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9E6AEA" w:rsidRDefault="00FA2328">
      <w:pPr>
        <w:jc w:val="both"/>
        <w:rPr>
          <w:rFonts w:ascii="Tahoma" w:eastAsia="Tahoma" w:hAnsi="Tahoma" w:cs="Tahoma"/>
          <w:sz w:val="24"/>
          <w:szCs w:val="24"/>
        </w:rPr>
      </w:pPr>
      <w:bookmarkStart w:id="0" w:name="_GoBack"/>
      <w:bookmarkEnd w:id="0"/>
      <w:r>
        <w:rPr>
          <w:rFonts w:ascii="Tahoma" w:eastAsia="Tahoma" w:hAnsi="Tahoma" w:cs="Tahoma"/>
          <w:sz w:val="24"/>
          <w:szCs w:val="24"/>
        </w:rPr>
        <w:t xml:space="preserve"> </w:t>
      </w:r>
      <w:r>
        <w:rPr>
          <w:rFonts w:ascii="Tahoma" w:eastAsia="Tahoma" w:hAnsi="Tahoma" w:cs="Tahoma"/>
          <w:noProof/>
          <w:sz w:val="24"/>
          <w:szCs w:val="24"/>
        </w:rPr>
        <w:drawing>
          <wp:inline distT="0" distB="0" distL="0" distR="0" wp14:anchorId="681A73CC" wp14:editId="59D95A22">
            <wp:extent cx="1355913" cy="1384505"/>
            <wp:effectExtent l="0" t="0" r="0" b="0"/>
            <wp:docPr id="21255681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355913" cy="1384505"/>
                    </a:xfrm>
                    <a:prstGeom prst="rect">
                      <a:avLst/>
                    </a:prstGeom>
                    <a:ln/>
                  </pic:spPr>
                </pic:pic>
              </a:graphicData>
            </a:graphic>
          </wp:inline>
        </w:drawing>
      </w:r>
      <w:r>
        <w:rPr>
          <w:rFonts w:ascii="Tahoma" w:eastAsia="Tahoma" w:hAnsi="Tahoma" w:cs="Tahoma"/>
          <w:sz w:val="24"/>
          <w:szCs w:val="24"/>
        </w:rPr>
        <w:t xml:space="preserve">                                                                     </w:t>
      </w:r>
      <w:r>
        <w:rPr>
          <w:rFonts w:ascii="Tahoma" w:eastAsia="Tahoma" w:hAnsi="Tahoma" w:cs="Tahoma"/>
          <w:noProof/>
          <w:sz w:val="24"/>
          <w:szCs w:val="24"/>
        </w:rPr>
        <w:drawing>
          <wp:inline distT="0" distB="0" distL="0" distR="0" wp14:anchorId="0263C251" wp14:editId="4822497C">
            <wp:extent cx="1327309" cy="1327309"/>
            <wp:effectExtent l="0" t="0" r="0" b="0"/>
            <wp:docPr id="21255682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27309" cy="1327309"/>
                    </a:xfrm>
                    <a:prstGeom prst="rect">
                      <a:avLst/>
                    </a:prstGeom>
                    <a:ln/>
                  </pic:spPr>
                </pic:pic>
              </a:graphicData>
            </a:graphic>
          </wp:inline>
        </w:drawing>
      </w:r>
    </w:p>
    <w:p w14:paraId="00000002" w14:textId="77777777" w:rsidR="009E6AEA" w:rsidRDefault="009E6AEA">
      <w:pPr>
        <w:spacing w:before="550" w:line="432" w:lineRule="auto"/>
        <w:ind w:right="1440"/>
        <w:rPr>
          <w:rFonts w:ascii="Tahoma" w:eastAsia="Tahoma" w:hAnsi="Tahoma" w:cs="Tahoma"/>
          <w:color w:val="2E5395"/>
          <w:sz w:val="24"/>
          <w:szCs w:val="24"/>
        </w:rPr>
      </w:pPr>
    </w:p>
    <w:p w14:paraId="00000003" w14:textId="77777777" w:rsidR="009E6AEA" w:rsidRDefault="009E6AEA">
      <w:pPr>
        <w:spacing w:before="550" w:line="432" w:lineRule="auto"/>
        <w:ind w:right="1440"/>
        <w:rPr>
          <w:rFonts w:ascii="Tahoma" w:eastAsia="Tahoma" w:hAnsi="Tahoma" w:cs="Tahoma"/>
          <w:color w:val="2E5395"/>
          <w:sz w:val="24"/>
          <w:szCs w:val="24"/>
        </w:rPr>
      </w:pPr>
    </w:p>
    <w:p w14:paraId="00000004" w14:textId="77777777" w:rsidR="009E6AEA" w:rsidRDefault="00FA2328">
      <w:pPr>
        <w:spacing w:line="600" w:lineRule="auto"/>
        <w:ind w:right="111"/>
        <w:jc w:val="center"/>
        <w:rPr>
          <w:rFonts w:ascii="Tahoma" w:eastAsia="Tahoma" w:hAnsi="Tahoma" w:cs="Tahoma"/>
          <w:b/>
          <w:color w:val="0D0D0D"/>
          <w:sz w:val="40"/>
          <w:szCs w:val="40"/>
        </w:rPr>
      </w:pPr>
      <w:r>
        <w:rPr>
          <w:rFonts w:ascii="Tahoma" w:eastAsia="Tahoma" w:hAnsi="Tahoma" w:cs="Tahoma"/>
          <w:b/>
          <w:color w:val="0D0D0D"/>
          <w:sz w:val="40"/>
          <w:szCs w:val="40"/>
        </w:rPr>
        <w:t xml:space="preserve">EĞİTİM FAKÜLTESİ </w:t>
      </w:r>
    </w:p>
    <w:p w14:paraId="00000005" w14:textId="77777777" w:rsidR="009E6AEA" w:rsidRDefault="009E6AEA">
      <w:pPr>
        <w:spacing w:line="600" w:lineRule="auto"/>
        <w:ind w:right="111"/>
        <w:jc w:val="center"/>
        <w:rPr>
          <w:rFonts w:ascii="Tahoma" w:eastAsia="Tahoma" w:hAnsi="Tahoma" w:cs="Tahoma"/>
          <w:b/>
          <w:color w:val="0D0D0D"/>
          <w:sz w:val="40"/>
          <w:szCs w:val="40"/>
        </w:rPr>
      </w:pPr>
    </w:p>
    <w:p w14:paraId="00000006" w14:textId="77777777" w:rsidR="009E6AEA" w:rsidRDefault="00FA2328">
      <w:pPr>
        <w:spacing w:line="600" w:lineRule="auto"/>
        <w:ind w:right="111"/>
        <w:jc w:val="center"/>
        <w:rPr>
          <w:rFonts w:ascii="Tahoma" w:eastAsia="Tahoma" w:hAnsi="Tahoma" w:cs="Tahoma"/>
          <w:b/>
          <w:color w:val="0D0D0D"/>
          <w:sz w:val="40"/>
          <w:szCs w:val="40"/>
        </w:rPr>
      </w:pPr>
      <w:r>
        <w:rPr>
          <w:rFonts w:ascii="Tahoma" w:eastAsia="Tahoma" w:hAnsi="Tahoma" w:cs="Tahoma"/>
          <w:b/>
          <w:color w:val="0D0D0D"/>
          <w:sz w:val="40"/>
          <w:szCs w:val="40"/>
        </w:rPr>
        <w:t>2024 YILI</w:t>
      </w:r>
    </w:p>
    <w:p w14:paraId="00000007" w14:textId="77777777" w:rsidR="009E6AEA" w:rsidRDefault="00FA2328">
      <w:pPr>
        <w:spacing w:line="600" w:lineRule="auto"/>
        <w:ind w:right="111"/>
        <w:jc w:val="center"/>
        <w:rPr>
          <w:rFonts w:ascii="Tahoma" w:eastAsia="Tahoma" w:hAnsi="Tahoma" w:cs="Tahoma"/>
          <w:b/>
          <w:color w:val="0D0D0D"/>
          <w:sz w:val="40"/>
          <w:szCs w:val="40"/>
        </w:rPr>
      </w:pPr>
      <w:r>
        <w:rPr>
          <w:rFonts w:ascii="Tahoma" w:eastAsia="Tahoma" w:hAnsi="Tahoma" w:cs="Tahoma"/>
          <w:b/>
          <w:color w:val="0D0D0D"/>
          <w:sz w:val="40"/>
          <w:szCs w:val="40"/>
        </w:rPr>
        <w:t>BİRİM İÇ DEĞERLENDİRME RAPORU</w:t>
      </w:r>
    </w:p>
    <w:p w14:paraId="00000008" w14:textId="77777777" w:rsidR="009E6AEA" w:rsidRDefault="00FA2328">
      <w:pPr>
        <w:spacing w:line="600" w:lineRule="auto"/>
        <w:ind w:right="111"/>
        <w:jc w:val="center"/>
        <w:rPr>
          <w:rFonts w:ascii="Tahoma" w:eastAsia="Tahoma" w:hAnsi="Tahoma" w:cs="Tahoma"/>
          <w:b/>
          <w:color w:val="0D0D0D"/>
          <w:sz w:val="40"/>
          <w:szCs w:val="40"/>
        </w:rPr>
      </w:pPr>
      <w:r>
        <w:rPr>
          <w:rFonts w:ascii="Tahoma" w:eastAsia="Tahoma" w:hAnsi="Tahoma" w:cs="Tahoma"/>
          <w:b/>
          <w:color w:val="0D0D0D"/>
          <w:sz w:val="40"/>
          <w:szCs w:val="40"/>
        </w:rPr>
        <w:t>(BİDR)</w:t>
      </w:r>
    </w:p>
    <w:p w14:paraId="00000009" w14:textId="77777777" w:rsidR="009E6AEA" w:rsidRDefault="009E6AEA">
      <w:pPr>
        <w:spacing w:line="600" w:lineRule="auto"/>
        <w:ind w:right="111"/>
        <w:jc w:val="center"/>
        <w:rPr>
          <w:rFonts w:ascii="Tahoma" w:eastAsia="Tahoma" w:hAnsi="Tahoma" w:cs="Tahoma"/>
          <w:b/>
          <w:color w:val="0D0D0D"/>
          <w:sz w:val="40"/>
          <w:szCs w:val="40"/>
        </w:rPr>
      </w:pPr>
    </w:p>
    <w:p w14:paraId="0000000A" w14:textId="77777777" w:rsidR="009E6AEA" w:rsidRDefault="00FA2328">
      <w:pPr>
        <w:rPr>
          <w:rFonts w:ascii="Tahoma" w:eastAsia="Tahoma" w:hAnsi="Tahoma" w:cs="Tahoma"/>
          <w:b/>
          <w:color w:val="0D0D0D"/>
          <w:sz w:val="24"/>
          <w:szCs w:val="24"/>
        </w:rPr>
      </w:pPr>
      <w:r>
        <w:br w:type="page"/>
      </w:r>
    </w:p>
    <w:p w14:paraId="0000000B" w14:textId="77777777" w:rsidR="009E6AEA" w:rsidRDefault="00FA2328">
      <w:pPr>
        <w:pStyle w:val="Heading1"/>
        <w:jc w:val="center"/>
      </w:pPr>
      <w:bookmarkStart w:id="1" w:name="_heading=h.1fob9te" w:colFirst="0" w:colLast="0"/>
      <w:bookmarkEnd w:id="1"/>
      <w:r>
        <w:lastRenderedPageBreak/>
        <w:t>İÇİNDEKİLER</w:t>
      </w:r>
    </w:p>
    <w:p w14:paraId="0000000C" w14:textId="77777777" w:rsidR="009E6AEA" w:rsidRDefault="009E6AEA">
      <w:pPr>
        <w:keepNext/>
        <w:keepLines/>
        <w:pBdr>
          <w:top w:val="nil"/>
          <w:left w:val="nil"/>
          <w:bottom w:val="nil"/>
          <w:right w:val="nil"/>
          <w:between w:val="nil"/>
        </w:pBdr>
        <w:spacing w:before="240" w:line="259" w:lineRule="auto"/>
        <w:rPr>
          <w:rFonts w:ascii="Cambria" w:eastAsia="Cambria" w:hAnsi="Cambria" w:cs="Cambria"/>
          <w:color w:val="366091"/>
          <w:sz w:val="32"/>
          <w:szCs w:val="32"/>
        </w:rPr>
      </w:pPr>
    </w:p>
    <w:sdt>
      <w:sdtPr>
        <w:id w:val="1612165381"/>
        <w:docPartObj>
          <w:docPartGallery w:val="Table of Contents"/>
          <w:docPartUnique/>
        </w:docPartObj>
      </w:sdtPr>
      <w:sdtEndPr>
        <w:rPr>
          <w:sz w:val="24"/>
          <w:szCs w:val="24"/>
        </w:rPr>
      </w:sdtEndPr>
      <w:sdtContent>
        <w:p w14:paraId="0000000D" w14:textId="77777777" w:rsidR="009E6AEA" w:rsidRPr="005A0897" w:rsidRDefault="00FA2328">
          <w:pPr>
            <w:pBdr>
              <w:top w:val="nil"/>
              <w:left w:val="nil"/>
              <w:bottom w:val="nil"/>
              <w:right w:val="nil"/>
              <w:between w:val="nil"/>
            </w:pBdr>
            <w:tabs>
              <w:tab w:val="right" w:pos="10305"/>
            </w:tabs>
            <w:spacing w:after="100"/>
            <w:rPr>
              <w:rFonts w:eastAsia="Tahoma"/>
              <w:color w:val="000000"/>
              <w:sz w:val="24"/>
              <w:szCs w:val="24"/>
            </w:rPr>
          </w:pPr>
          <w:r w:rsidRPr="005A0897">
            <w:rPr>
              <w:sz w:val="24"/>
              <w:szCs w:val="24"/>
            </w:rPr>
            <w:fldChar w:fldCharType="begin"/>
          </w:r>
          <w:r w:rsidRPr="005A0897">
            <w:rPr>
              <w:sz w:val="24"/>
              <w:szCs w:val="24"/>
            </w:rPr>
            <w:instrText xml:space="preserve"> TOC \h \u \z \t "Heading 1,1,Heading 2,2,Heading 3,3,"</w:instrText>
          </w:r>
          <w:r w:rsidRPr="005A0897">
            <w:rPr>
              <w:sz w:val="24"/>
              <w:szCs w:val="24"/>
            </w:rPr>
            <w:fldChar w:fldCharType="separate"/>
          </w:r>
          <w:hyperlink w:anchor="_heading=h.1fob9te">
            <w:r w:rsidR="009E6AEA" w:rsidRPr="005A0897">
              <w:rPr>
                <w:rFonts w:eastAsia="Tahoma"/>
                <w:color w:val="000000"/>
                <w:sz w:val="24"/>
                <w:szCs w:val="24"/>
              </w:rPr>
              <w:t>İÇİNDEKİLER</w:t>
            </w:r>
            <w:r w:rsidR="009E6AEA" w:rsidRPr="005A0897">
              <w:rPr>
                <w:rFonts w:eastAsia="Tahoma"/>
                <w:color w:val="000000"/>
                <w:sz w:val="24"/>
                <w:szCs w:val="24"/>
              </w:rPr>
              <w:tab/>
              <w:t>2</w:t>
            </w:r>
          </w:hyperlink>
        </w:p>
        <w:p w14:paraId="1D884971" w14:textId="5AE653BF" w:rsidR="009B3694" w:rsidRPr="009B3694" w:rsidRDefault="00E81559">
          <w:pPr>
            <w:pBdr>
              <w:top w:val="nil"/>
              <w:left w:val="nil"/>
              <w:bottom w:val="nil"/>
              <w:right w:val="nil"/>
              <w:between w:val="nil"/>
            </w:pBdr>
            <w:tabs>
              <w:tab w:val="right" w:pos="10305"/>
            </w:tabs>
            <w:spacing w:after="100"/>
          </w:pPr>
          <w:hyperlink w:anchor="_heading=h.3znysh7">
            <w:r w:rsidR="009E6AEA" w:rsidRPr="005A0897">
              <w:rPr>
                <w:rFonts w:eastAsia="Tahoma"/>
                <w:color w:val="000000"/>
                <w:sz w:val="24"/>
                <w:szCs w:val="24"/>
              </w:rPr>
              <w:t>KURUM HAKKINDA BİLGİLER</w:t>
            </w:r>
            <w:r w:rsidR="009E6AEA" w:rsidRPr="005A0897">
              <w:rPr>
                <w:rFonts w:eastAsia="Tahoma"/>
                <w:color w:val="000000"/>
                <w:sz w:val="24"/>
                <w:szCs w:val="24"/>
              </w:rPr>
              <w:tab/>
            </w:r>
            <w:r w:rsidR="009B3694">
              <w:rPr>
                <w:rFonts w:eastAsia="Tahoma"/>
                <w:color w:val="000000"/>
                <w:sz w:val="24"/>
                <w:szCs w:val="24"/>
              </w:rPr>
              <w:t>4</w:t>
            </w:r>
          </w:hyperlink>
        </w:p>
        <w:p w14:paraId="0000000F" w14:textId="77777777" w:rsidR="009E6AEA" w:rsidRPr="005A0897" w:rsidRDefault="00E81559">
          <w:pPr>
            <w:pBdr>
              <w:top w:val="nil"/>
              <w:left w:val="nil"/>
              <w:bottom w:val="nil"/>
              <w:right w:val="nil"/>
              <w:between w:val="nil"/>
            </w:pBdr>
            <w:tabs>
              <w:tab w:val="left" w:pos="440"/>
              <w:tab w:val="right" w:pos="10305"/>
            </w:tabs>
            <w:spacing w:after="100"/>
            <w:rPr>
              <w:rFonts w:eastAsia="Tahoma"/>
              <w:color w:val="000000"/>
              <w:sz w:val="24"/>
              <w:szCs w:val="24"/>
            </w:rPr>
          </w:pPr>
          <w:hyperlink w:anchor="_heading=h.2et92p0">
            <w:r w:rsidR="009E6AEA" w:rsidRPr="005A0897">
              <w:rPr>
                <w:rFonts w:eastAsia="Tahoma"/>
                <w:color w:val="000000"/>
                <w:sz w:val="24"/>
                <w:szCs w:val="24"/>
              </w:rPr>
              <w:t>1.</w:t>
            </w:r>
            <w:r w:rsidR="009E6AEA" w:rsidRPr="005A0897">
              <w:rPr>
                <w:rFonts w:eastAsia="Tahoma"/>
                <w:color w:val="000000"/>
                <w:sz w:val="24"/>
                <w:szCs w:val="24"/>
              </w:rPr>
              <w:tab/>
              <w:t>İletişim Bilgileri</w:t>
            </w:r>
            <w:r w:rsidR="009E6AEA" w:rsidRPr="005A0897">
              <w:rPr>
                <w:rFonts w:eastAsia="Tahoma"/>
                <w:color w:val="000000"/>
                <w:sz w:val="24"/>
                <w:szCs w:val="24"/>
              </w:rPr>
              <w:tab/>
              <w:t>4</w:t>
            </w:r>
          </w:hyperlink>
        </w:p>
        <w:p w14:paraId="00000010" w14:textId="77777777" w:rsidR="009E6AEA" w:rsidRPr="005A0897" w:rsidRDefault="00E81559">
          <w:pPr>
            <w:pBdr>
              <w:top w:val="nil"/>
              <w:left w:val="nil"/>
              <w:bottom w:val="nil"/>
              <w:right w:val="nil"/>
              <w:between w:val="nil"/>
            </w:pBdr>
            <w:tabs>
              <w:tab w:val="left" w:pos="440"/>
              <w:tab w:val="right" w:pos="10305"/>
            </w:tabs>
            <w:spacing w:after="100"/>
            <w:rPr>
              <w:rFonts w:eastAsia="Tahoma"/>
              <w:color w:val="000000"/>
              <w:sz w:val="24"/>
              <w:szCs w:val="24"/>
            </w:rPr>
          </w:pPr>
          <w:hyperlink w:anchor="_heading=h.tyjcwt">
            <w:r w:rsidR="009E6AEA" w:rsidRPr="005A0897">
              <w:rPr>
                <w:rFonts w:eastAsia="Tahoma"/>
                <w:color w:val="000000"/>
                <w:sz w:val="24"/>
                <w:szCs w:val="24"/>
              </w:rPr>
              <w:t>2.</w:t>
            </w:r>
            <w:r w:rsidR="009E6AEA" w:rsidRPr="005A0897">
              <w:rPr>
                <w:rFonts w:eastAsia="Tahoma"/>
                <w:color w:val="000000"/>
                <w:sz w:val="24"/>
                <w:szCs w:val="24"/>
              </w:rPr>
              <w:tab/>
              <w:t>Tarihsel Gelişimi</w:t>
            </w:r>
            <w:r w:rsidR="009E6AEA" w:rsidRPr="005A0897">
              <w:rPr>
                <w:rFonts w:eastAsia="Tahoma"/>
                <w:color w:val="000000"/>
                <w:sz w:val="24"/>
                <w:szCs w:val="24"/>
              </w:rPr>
              <w:tab/>
              <w:t>4</w:t>
            </w:r>
          </w:hyperlink>
        </w:p>
        <w:p w14:paraId="00000011" w14:textId="77777777" w:rsidR="009E6AEA" w:rsidRPr="005A0897" w:rsidRDefault="00E81559">
          <w:pPr>
            <w:pBdr>
              <w:top w:val="nil"/>
              <w:left w:val="nil"/>
              <w:bottom w:val="nil"/>
              <w:right w:val="nil"/>
              <w:between w:val="nil"/>
            </w:pBdr>
            <w:tabs>
              <w:tab w:val="left" w:pos="440"/>
              <w:tab w:val="right" w:pos="10305"/>
            </w:tabs>
            <w:spacing w:after="100"/>
            <w:rPr>
              <w:rFonts w:eastAsia="Tahoma"/>
              <w:color w:val="000000"/>
              <w:sz w:val="24"/>
              <w:szCs w:val="24"/>
            </w:rPr>
          </w:pPr>
          <w:hyperlink w:anchor="_heading=h.3dy6vkm">
            <w:r w:rsidR="009E6AEA" w:rsidRPr="005A0897">
              <w:rPr>
                <w:rFonts w:eastAsia="Tahoma"/>
                <w:color w:val="000000"/>
                <w:sz w:val="24"/>
                <w:szCs w:val="24"/>
              </w:rPr>
              <w:t>3.</w:t>
            </w:r>
            <w:r w:rsidR="009E6AEA" w:rsidRPr="005A0897">
              <w:rPr>
                <w:rFonts w:eastAsia="Tahoma"/>
                <w:color w:val="000000"/>
                <w:sz w:val="24"/>
                <w:szCs w:val="24"/>
              </w:rPr>
              <w:tab/>
              <w:t>Akademik Kadromuz</w:t>
            </w:r>
            <w:r w:rsidR="009E6AEA" w:rsidRPr="005A0897">
              <w:rPr>
                <w:rFonts w:eastAsia="Tahoma"/>
                <w:color w:val="000000"/>
                <w:sz w:val="24"/>
                <w:szCs w:val="24"/>
              </w:rPr>
              <w:tab/>
              <w:t>4</w:t>
            </w:r>
          </w:hyperlink>
        </w:p>
        <w:p w14:paraId="00000012" w14:textId="77777777" w:rsidR="009E6AEA" w:rsidRPr="005A0897" w:rsidRDefault="00E81559">
          <w:pPr>
            <w:pBdr>
              <w:top w:val="nil"/>
              <w:left w:val="nil"/>
              <w:bottom w:val="nil"/>
              <w:right w:val="nil"/>
              <w:between w:val="nil"/>
            </w:pBdr>
            <w:tabs>
              <w:tab w:val="left" w:pos="440"/>
              <w:tab w:val="right" w:pos="10305"/>
            </w:tabs>
            <w:spacing w:after="100"/>
            <w:rPr>
              <w:rFonts w:eastAsia="Tahoma"/>
              <w:color w:val="000000"/>
              <w:sz w:val="24"/>
              <w:szCs w:val="24"/>
            </w:rPr>
          </w:pPr>
          <w:hyperlink w:anchor="_heading=h.1t3h5sf">
            <w:r w:rsidR="009E6AEA" w:rsidRPr="005A0897">
              <w:rPr>
                <w:rFonts w:eastAsia="Tahoma"/>
                <w:color w:val="000000"/>
                <w:sz w:val="24"/>
                <w:szCs w:val="24"/>
              </w:rPr>
              <w:t>4.</w:t>
            </w:r>
            <w:r w:rsidR="009E6AEA" w:rsidRPr="005A0897">
              <w:rPr>
                <w:rFonts w:eastAsia="Tahoma"/>
                <w:color w:val="000000"/>
                <w:sz w:val="24"/>
                <w:szCs w:val="24"/>
              </w:rPr>
              <w:tab/>
              <w:t>Öğrencilerimiz</w:t>
            </w:r>
            <w:r w:rsidR="009E6AEA" w:rsidRPr="005A0897">
              <w:rPr>
                <w:rFonts w:eastAsia="Tahoma"/>
                <w:color w:val="000000"/>
                <w:sz w:val="24"/>
                <w:szCs w:val="24"/>
              </w:rPr>
              <w:tab/>
              <w:t>5</w:t>
            </w:r>
          </w:hyperlink>
        </w:p>
        <w:p w14:paraId="00000013" w14:textId="77777777" w:rsidR="009E6AEA" w:rsidRPr="005A0897" w:rsidRDefault="00E81559">
          <w:pPr>
            <w:pBdr>
              <w:top w:val="nil"/>
              <w:left w:val="nil"/>
              <w:bottom w:val="nil"/>
              <w:right w:val="nil"/>
              <w:between w:val="nil"/>
            </w:pBdr>
            <w:tabs>
              <w:tab w:val="left" w:pos="440"/>
              <w:tab w:val="right" w:pos="10305"/>
            </w:tabs>
            <w:spacing w:after="100"/>
            <w:rPr>
              <w:rFonts w:eastAsia="Tahoma"/>
              <w:color w:val="000000"/>
              <w:sz w:val="24"/>
              <w:szCs w:val="24"/>
            </w:rPr>
          </w:pPr>
          <w:hyperlink w:anchor="_heading=h.4d34og8">
            <w:r w:rsidR="009E6AEA" w:rsidRPr="005A0897">
              <w:rPr>
                <w:rFonts w:eastAsia="Tahoma"/>
                <w:color w:val="000000"/>
                <w:sz w:val="24"/>
                <w:szCs w:val="24"/>
              </w:rPr>
              <w:t>5.</w:t>
            </w:r>
            <w:r w:rsidR="009E6AEA" w:rsidRPr="005A0897">
              <w:rPr>
                <w:rFonts w:eastAsia="Tahoma"/>
                <w:color w:val="000000"/>
                <w:sz w:val="24"/>
                <w:szCs w:val="24"/>
              </w:rPr>
              <w:tab/>
              <w:t>Misyonu, Vizyonu, Değerleri ve Hedefleri</w:t>
            </w:r>
            <w:r w:rsidR="009E6AEA" w:rsidRPr="005A0897">
              <w:rPr>
                <w:rFonts w:eastAsia="Tahoma"/>
                <w:color w:val="000000"/>
                <w:sz w:val="24"/>
                <w:szCs w:val="24"/>
              </w:rPr>
              <w:tab/>
              <w:t>11</w:t>
            </w:r>
          </w:hyperlink>
        </w:p>
        <w:p w14:paraId="00000014" w14:textId="03360B17" w:rsidR="009E6AEA" w:rsidRPr="005A0897" w:rsidRDefault="00E81559">
          <w:pPr>
            <w:pBdr>
              <w:top w:val="nil"/>
              <w:left w:val="nil"/>
              <w:bottom w:val="nil"/>
              <w:right w:val="nil"/>
              <w:between w:val="nil"/>
            </w:pBdr>
            <w:tabs>
              <w:tab w:val="left" w:pos="440"/>
              <w:tab w:val="right" w:pos="10305"/>
            </w:tabs>
            <w:spacing w:after="100"/>
            <w:rPr>
              <w:rFonts w:eastAsia="Tahoma"/>
              <w:color w:val="000000"/>
              <w:sz w:val="24"/>
              <w:szCs w:val="24"/>
            </w:rPr>
          </w:pPr>
          <w:hyperlink w:anchor="_heading=h.2s8eyo1">
            <w:r w:rsidR="009E6AEA" w:rsidRPr="005A0897">
              <w:rPr>
                <w:rFonts w:eastAsia="Tahoma"/>
                <w:color w:val="000000"/>
                <w:sz w:val="24"/>
                <w:szCs w:val="24"/>
              </w:rPr>
              <w:t>A.</w:t>
            </w:r>
            <w:r w:rsidR="009E6AEA" w:rsidRPr="005A0897">
              <w:rPr>
                <w:rFonts w:eastAsia="Tahoma"/>
                <w:color w:val="000000"/>
                <w:sz w:val="24"/>
                <w:szCs w:val="24"/>
              </w:rPr>
              <w:tab/>
              <w:t>LİDERLİK, YÖNETİŞİM VE KALİTE</w:t>
            </w:r>
            <w:r w:rsidR="009E6AEA" w:rsidRPr="005A0897">
              <w:rPr>
                <w:rFonts w:eastAsia="Tahoma"/>
                <w:color w:val="000000"/>
                <w:sz w:val="24"/>
                <w:szCs w:val="24"/>
              </w:rPr>
              <w:tab/>
            </w:r>
            <w:r w:rsidR="006B3D12">
              <w:rPr>
                <w:rFonts w:eastAsia="Tahoma"/>
                <w:color w:val="000000"/>
                <w:sz w:val="24"/>
                <w:szCs w:val="24"/>
              </w:rPr>
              <w:t>12</w:t>
            </w:r>
          </w:hyperlink>
        </w:p>
        <w:p w14:paraId="00000015" w14:textId="7777777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7dp8vu">
            <w:r w:rsidR="009E6AEA" w:rsidRPr="005A0897">
              <w:rPr>
                <w:rFonts w:eastAsia="Tahoma"/>
                <w:color w:val="000000"/>
                <w:sz w:val="24"/>
                <w:szCs w:val="24"/>
              </w:rPr>
              <w:t>A.1. Liderlik ve Kalite</w:t>
            </w:r>
            <w:r w:rsidR="009E6AEA" w:rsidRPr="005A0897">
              <w:rPr>
                <w:rFonts w:eastAsia="Tahoma"/>
                <w:color w:val="000000"/>
                <w:sz w:val="24"/>
                <w:szCs w:val="24"/>
              </w:rPr>
              <w:tab/>
              <w:t>12</w:t>
            </w:r>
          </w:hyperlink>
        </w:p>
        <w:p w14:paraId="00000016" w14:textId="7777777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rdcrjn">
            <w:r w:rsidR="009E6AEA" w:rsidRPr="005A0897">
              <w:rPr>
                <w:rFonts w:eastAsia="Tahoma"/>
                <w:color w:val="000000"/>
                <w:sz w:val="24"/>
                <w:szCs w:val="24"/>
              </w:rPr>
              <w:t>A.1.1. Yönetim modeli ve idari yapı:</w:t>
            </w:r>
            <w:r w:rsidR="009E6AEA" w:rsidRPr="005A0897">
              <w:rPr>
                <w:rFonts w:eastAsia="Tahoma"/>
                <w:color w:val="000000"/>
                <w:sz w:val="24"/>
                <w:szCs w:val="24"/>
              </w:rPr>
              <w:tab/>
              <w:t>12</w:t>
            </w:r>
          </w:hyperlink>
        </w:p>
        <w:p w14:paraId="00000017" w14:textId="7D6BB56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26in1rg">
            <w:r w:rsidR="009E6AEA" w:rsidRPr="005A0897">
              <w:rPr>
                <w:rFonts w:eastAsia="Tahoma"/>
                <w:color w:val="000000"/>
                <w:sz w:val="24"/>
                <w:szCs w:val="24"/>
              </w:rPr>
              <w:t>A.1.2. Liderlik:</w:t>
            </w:r>
            <w:r w:rsidR="009E6AEA" w:rsidRPr="005A0897">
              <w:rPr>
                <w:rFonts w:eastAsia="Tahoma"/>
                <w:color w:val="000000"/>
                <w:sz w:val="24"/>
                <w:szCs w:val="24"/>
              </w:rPr>
              <w:tab/>
            </w:r>
            <w:r w:rsidR="006B3D12">
              <w:rPr>
                <w:rFonts w:eastAsia="Tahoma"/>
                <w:color w:val="000000"/>
                <w:sz w:val="24"/>
                <w:szCs w:val="24"/>
              </w:rPr>
              <w:t>12</w:t>
            </w:r>
          </w:hyperlink>
        </w:p>
        <w:p w14:paraId="00000018" w14:textId="7777777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lnxbz9">
            <w:r w:rsidR="009E6AEA" w:rsidRPr="005A0897">
              <w:rPr>
                <w:rFonts w:eastAsia="Tahoma"/>
                <w:color w:val="000000"/>
                <w:sz w:val="24"/>
                <w:szCs w:val="24"/>
              </w:rPr>
              <w:t>A.1.3. Kurumsal dönüşüm kapasitesi:</w:t>
            </w:r>
            <w:r w:rsidR="009E6AEA" w:rsidRPr="005A0897">
              <w:rPr>
                <w:rFonts w:eastAsia="Tahoma"/>
                <w:color w:val="000000"/>
                <w:sz w:val="24"/>
                <w:szCs w:val="24"/>
              </w:rPr>
              <w:tab/>
              <w:t>13</w:t>
            </w:r>
          </w:hyperlink>
        </w:p>
        <w:p w14:paraId="00000019" w14:textId="7777777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5nkun2">
            <w:r w:rsidR="009E6AEA" w:rsidRPr="005A0897">
              <w:rPr>
                <w:rFonts w:eastAsia="Tahoma"/>
                <w:color w:val="000000"/>
                <w:sz w:val="24"/>
                <w:szCs w:val="24"/>
              </w:rPr>
              <w:t>A.1.4. İç kalite güvencesi mekanizmaları</w:t>
            </w:r>
            <w:r w:rsidR="009E6AEA" w:rsidRPr="005A0897">
              <w:rPr>
                <w:rFonts w:eastAsia="Tahoma"/>
                <w:color w:val="000000"/>
                <w:sz w:val="24"/>
                <w:szCs w:val="24"/>
              </w:rPr>
              <w:tab/>
              <w:t>14</w:t>
            </w:r>
          </w:hyperlink>
        </w:p>
        <w:p w14:paraId="0000001A" w14:textId="28CC4723"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ksv4uv">
            <w:r w:rsidR="009E6AEA" w:rsidRPr="005A0897">
              <w:rPr>
                <w:rFonts w:eastAsia="Tahoma"/>
                <w:color w:val="000000"/>
                <w:sz w:val="24"/>
                <w:szCs w:val="24"/>
              </w:rPr>
              <w:t>A.1.5. Kamuoyunu bilgilendirme ve hesap verebilirlik</w:t>
            </w:r>
            <w:r w:rsidR="009E6AEA" w:rsidRPr="005A0897">
              <w:rPr>
                <w:rFonts w:eastAsia="Tahoma"/>
                <w:color w:val="000000"/>
                <w:sz w:val="24"/>
                <w:szCs w:val="24"/>
              </w:rPr>
              <w:tab/>
            </w:r>
            <w:r w:rsidR="006B3D12">
              <w:rPr>
                <w:rFonts w:eastAsia="Tahoma"/>
                <w:color w:val="000000"/>
                <w:sz w:val="24"/>
                <w:szCs w:val="24"/>
              </w:rPr>
              <w:t>16</w:t>
            </w:r>
          </w:hyperlink>
        </w:p>
        <w:p w14:paraId="0000001B" w14:textId="7777777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44sinio">
            <w:r w:rsidR="009E6AEA" w:rsidRPr="005A0897">
              <w:rPr>
                <w:rFonts w:eastAsia="Tahoma"/>
                <w:color w:val="000000"/>
                <w:sz w:val="24"/>
                <w:szCs w:val="24"/>
              </w:rPr>
              <w:t>A.2. Misyon ve Stratejik Amaçlar</w:t>
            </w:r>
            <w:r w:rsidR="009E6AEA" w:rsidRPr="005A0897">
              <w:rPr>
                <w:rFonts w:eastAsia="Tahoma"/>
                <w:color w:val="000000"/>
                <w:sz w:val="24"/>
                <w:szCs w:val="24"/>
              </w:rPr>
              <w:tab/>
              <w:t>17</w:t>
            </w:r>
          </w:hyperlink>
        </w:p>
        <w:p w14:paraId="0000001C" w14:textId="7777777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2jxsxqh">
            <w:r w:rsidR="009E6AEA" w:rsidRPr="005A0897">
              <w:rPr>
                <w:rFonts w:eastAsia="Tahoma"/>
                <w:color w:val="000000"/>
                <w:sz w:val="24"/>
                <w:szCs w:val="24"/>
              </w:rPr>
              <w:t>A.2.1. Misyon, vizyon ve politikalar</w:t>
            </w:r>
            <w:r w:rsidR="009E6AEA" w:rsidRPr="005A0897">
              <w:rPr>
                <w:rFonts w:eastAsia="Tahoma"/>
                <w:color w:val="000000"/>
                <w:sz w:val="24"/>
                <w:szCs w:val="24"/>
              </w:rPr>
              <w:tab/>
              <w:t>17</w:t>
            </w:r>
          </w:hyperlink>
        </w:p>
        <w:p w14:paraId="0000001D" w14:textId="09B4FD24"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z337ya">
            <w:r w:rsidR="009E6AEA" w:rsidRPr="005A0897">
              <w:rPr>
                <w:rFonts w:eastAsia="Tahoma"/>
                <w:color w:val="000000"/>
                <w:sz w:val="24"/>
                <w:szCs w:val="24"/>
              </w:rPr>
              <w:t>A.2.2. Stratejik amaç ve hedefler</w:t>
            </w:r>
            <w:r w:rsidR="009E6AEA" w:rsidRPr="005A0897">
              <w:rPr>
                <w:rFonts w:eastAsia="Tahoma"/>
                <w:color w:val="000000"/>
                <w:sz w:val="24"/>
                <w:szCs w:val="24"/>
              </w:rPr>
              <w:tab/>
            </w:r>
            <w:r w:rsidR="006B3D12">
              <w:rPr>
                <w:rFonts w:eastAsia="Tahoma"/>
                <w:color w:val="000000"/>
                <w:sz w:val="24"/>
                <w:szCs w:val="24"/>
              </w:rPr>
              <w:t>18</w:t>
            </w:r>
          </w:hyperlink>
        </w:p>
        <w:p w14:paraId="0000001E" w14:textId="671BEF45"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j2qqm3">
            <w:r w:rsidR="009E6AEA" w:rsidRPr="005A0897">
              <w:rPr>
                <w:rFonts w:eastAsia="Tahoma"/>
                <w:color w:val="000000"/>
                <w:sz w:val="24"/>
                <w:szCs w:val="24"/>
              </w:rPr>
              <w:t>A.2.3. Performans yönetimi</w:t>
            </w:r>
            <w:r w:rsidR="009E6AEA" w:rsidRPr="005A0897">
              <w:rPr>
                <w:rFonts w:eastAsia="Tahoma"/>
                <w:color w:val="000000"/>
                <w:sz w:val="24"/>
                <w:szCs w:val="24"/>
              </w:rPr>
              <w:tab/>
            </w:r>
            <w:r w:rsidR="006B3D12">
              <w:rPr>
                <w:rFonts w:eastAsia="Tahoma"/>
                <w:color w:val="000000"/>
                <w:sz w:val="24"/>
                <w:szCs w:val="24"/>
              </w:rPr>
              <w:t>18</w:t>
            </w:r>
          </w:hyperlink>
        </w:p>
        <w:p w14:paraId="0000001F" w14:textId="1A3B9365"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y810tw">
            <w:r w:rsidR="009E6AEA" w:rsidRPr="005A0897">
              <w:rPr>
                <w:rFonts w:eastAsia="Tahoma"/>
                <w:color w:val="000000"/>
                <w:sz w:val="24"/>
                <w:szCs w:val="24"/>
              </w:rPr>
              <w:t>A.3. Yönetim Sistemleri</w:t>
            </w:r>
            <w:r w:rsidR="009E6AEA" w:rsidRPr="005A0897">
              <w:rPr>
                <w:rFonts w:eastAsia="Tahoma"/>
                <w:color w:val="000000"/>
                <w:sz w:val="24"/>
                <w:szCs w:val="24"/>
              </w:rPr>
              <w:tab/>
            </w:r>
            <w:r w:rsidR="006B3D12">
              <w:rPr>
                <w:rFonts w:eastAsia="Tahoma"/>
                <w:color w:val="000000"/>
                <w:sz w:val="24"/>
                <w:szCs w:val="24"/>
              </w:rPr>
              <w:t>29</w:t>
            </w:r>
          </w:hyperlink>
        </w:p>
        <w:p w14:paraId="00000020" w14:textId="7777777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4i7ojhp">
            <w:r w:rsidR="009E6AEA" w:rsidRPr="005A0897">
              <w:rPr>
                <w:rFonts w:eastAsia="Tahoma"/>
                <w:color w:val="000000"/>
                <w:sz w:val="24"/>
                <w:szCs w:val="24"/>
              </w:rPr>
              <w:t>A.3.1. Bilgi yönetim sistemi</w:t>
            </w:r>
            <w:r w:rsidR="009E6AEA" w:rsidRPr="005A0897">
              <w:rPr>
                <w:rFonts w:eastAsia="Tahoma"/>
                <w:color w:val="000000"/>
                <w:sz w:val="24"/>
                <w:szCs w:val="24"/>
              </w:rPr>
              <w:tab/>
              <w:t>32</w:t>
            </w:r>
          </w:hyperlink>
        </w:p>
        <w:p w14:paraId="00000021" w14:textId="7777777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2xcytpi">
            <w:r w:rsidR="009E6AEA" w:rsidRPr="005A0897">
              <w:rPr>
                <w:rFonts w:eastAsia="Tahoma"/>
                <w:color w:val="000000"/>
                <w:sz w:val="24"/>
                <w:szCs w:val="24"/>
              </w:rPr>
              <w:t>A.3.2. İnsan kaynakları yönetimi</w:t>
            </w:r>
            <w:r w:rsidR="009E6AEA" w:rsidRPr="005A0897">
              <w:rPr>
                <w:rFonts w:eastAsia="Tahoma"/>
                <w:color w:val="000000"/>
                <w:sz w:val="24"/>
                <w:szCs w:val="24"/>
              </w:rPr>
              <w:tab/>
              <w:t>32</w:t>
            </w:r>
          </w:hyperlink>
        </w:p>
        <w:p w14:paraId="00000022" w14:textId="65E7988B"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ci93xb">
            <w:r w:rsidR="009E6AEA" w:rsidRPr="005A0897">
              <w:rPr>
                <w:rFonts w:eastAsia="Tahoma"/>
                <w:color w:val="000000"/>
                <w:sz w:val="24"/>
                <w:szCs w:val="24"/>
              </w:rPr>
              <w:t>A.3.3. Finansal yönetim</w:t>
            </w:r>
            <w:r w:rsidR="009E6AEA" w:rsidRPr="005A0897">
              <w:rPr>
                <w:rFonts w:eastAsia="Tahoma"/>
                <w:color w:val="000000"/>
                <w:sz w:val="24"/>
                <w:szCs w:val="24"/>
              </w:rPr>
              <w:tab/>
            </w:r>
            <w:r w:rsidR="006B3D12">
              <w:rPr>
                <w:rFonts w:eastAsia="Tahoma"/>
                <w:color w:val="000000"/>
                <w:sz w:val="24"/>
                <w:szCs w:val="24"/>
              </w:rPr>
              <w:t>33</w:t>
            </w:r>
          </w:hyperlink>
        </w:p>
        <w:p w14:paraId="00000023" w14:textId="7777777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whwml4">
            <w:r w:rsidR="009E6AEA" w:rsidRPr="005A0897">
              <w:rPr>
                <w:rFonts w:eastAsia="Tahoma"/>
                <w:color w:val="000000"/>
                <w:sz w:val="24"/>
                <w:szCs w:val="24"/>
              </w:rPr>
              <w:t>A.3.4. Süreç yönetimi</w:t>
            </w:r>
            <w:r w:rsidR="009E6AEA" w:rsidRPr="005A0897">
              <w:rPr>
                <w:rFonts w:eastAsia="Tahoma"/>
                <w:color w:val="000000"/>
                <w:sz w:val="24"/>
                <w:szCs w:val="24"/>
              </w:rPr>
              <w:tab/>
              <w:t>33</w:t>
            </w:r>
          </w:hyperlink>
        </w:p>
        <w:p w14:paraId="00000024" w14:textId="205B83C5"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2bn6wsx">
            <w:r w:rsidR="009E6AEA" w:rsidRPr="005A0897">
              <w:rPr>
                <w:rFonts w:eastAsia="Tahoma"/>
                <w:color w:val="000000"/>
                <w:sz w:val="24"/>
                <w:szCs w:val="24"/>
              </w:rPr>
              <w:t>A.4. Paydaş Katılımı</w:t>
            </w:r>
            <w:r w:rsidR="009E6AEA" w:rsidRPr="005A0897">
              <w:rPr>
                <w:rFonts w:eastAsia="Tahoma"/>
                <w:color w:val="000000"/>
                <w:sz w:val="24"/>
                <w:szCs w:val="24"/>
              </w:rPr>
              <w:tab/>
            </w:r>
            <w:r w:rsidR="006B3D12">
              <w:rPr>
                <w:rFonts w:eastAsia="Tahoma"/>
                <w:color w:val="000000"/>
                <w:sz w:val="24"/>
                <w:szCs w:val="24"/>
              </w:rPr>
              <w:t>34</w:t>
            </w:r>
          </w:hyperlink>
        </w:p>
        <w:p w14:paraId="00000025" w14:textId="15E8BD9B"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qsh70q">
            <w:r w:rsidR="009E6AEA" w:rsidRPr="005A0897">
              <w:rPr>
                <w:rFonts w:eastAsia="Tahoma"/>
                <w:color w:val="000000"/>
                <w:sz w:val="24"/>
                <w:szCs w:val="24"/>
              </w:rPr>
              <w:t>A.4.1. İç ve dış paydaş katılımı</w:t>
            </w:r>
            <w:r w:rsidR="009E6AEA" w:rsidRPr="005A0897">
              <w:rPr>
                <w:rFonts w:eastAsia="Tahoma"/>
                <w:color w:val="000000"/>
                <w:sz w:val="24"/>
                <w:szCs w:val="24"/>
              </w:rPr>
              <w:tab/>
            </w:r>
            <w:r w:rsidR="006B3D12">
              <w:rPr>
                <w:rFonts w:eastAsia="Tahoma"/>
                <w:color w:val="000000"/>
                <w:sz w:val="24"/>
                <w:szCs w:val="24"/>
              </w:rPr>
              <w:t>35</w:t>
            </w:r>
          </w:hyperlink>
        </w:p>
        <w:p w14:paraId="00000026" w14:textId="255BB771"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as4poj">
            <w:r w:rsidR="009E6AEA" w:rsidRPr="005A0897">
              <w:rPr>
                <w:rFonts w:eastAsia="Tahoma"/>
                <w:color w:val="000000"/>
                <w:sz w:val="24"/>
                <w:szCs w:val="24"/>
              </w:rPr>
              <w:t>A.4.2. Öğrenci geri bildirimleri</w:t>
            </w:r>
            <w:r w:rsidR="009E6AEA" w:rsidRPr="005A0897">
              <w:rPr>
                <w:rFonts w:eastAsia="Tahoma"/>
                <w:color w:val="000000"/>
                <w:sz w:val="24"/>
                <w:szCs w:val="24"/>
              </w:rPr>
              <w:tab/>
            </w:r>
            <w:r w:rsidR="006B3D12">
              <w:rPr>
                <w:rFonts w:eastAsia="Tahoma"/>
                <w:color w:val="000000"/>
                <w:sz w:val="24"/>
                <w:szCs w:val="24"/>
              </w:rPr>
              <w:t>38</w:t>
            </w:r>
          </w:hyperlink>
        </w:p>
        <w:p w14:paraId="00000027" w14:textId="6FC2FA95"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pxezwc">
            <w:r w:rsidR="009E6AEA" w:rsidRPr="005A0897">
              <w:rPr>
                <w:rFonts w:eastAsia="Tahoma"/>
                <w:color w:val="000000"/>
                <w:sz w:val="24"/>
                <w:szCs w:val="24"/>
              </w:rPr>
              <w:t>A.4.3. Mezun ilişkileri yönetimi</w:t>
            </w:r>
            <w:r w:rsidR="009E6AEA" w:rsidRPr="005A0897">
              <w:rPr>
                <w:rFonts w:eastAsia="Tahoma"/>
                <w:color w:val="000000"/>
                <w:sz w:val="24"/>
                <w:szCs w:val="24"/>
              </w:rPr>
              <w:tab/>
            </w:r>
            <w:r w:rsidR="006B3D12">
              <w:rPr>
                <w:rFonts w:eastAsia="Tahoma"/>
                <w:color w:val="000000"/>
                <w:sz w:val="24"/>
                <w:szCs w:val="24"/>
              </w:rPr>
              <w:t>39</w:t>
            </w:r>
          </w:hyperlink>
        </w:p>
        <w:p w14:paraId="00000028" w14:textId="6AC387B8"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49x2ik5">
            <w:r w:rsidR="009E6AEA" w:rsidRPr="005A0897">
              <w:rPr>
                <w:rFonts w:eastAsia="Tahoma"/>
                <w:color w:val="000000"/>
                <w:sz w:val="24"/>
                <w:szCs w:val="24"/>
              </w:rPr>
              <w:t>A.5. Uluslararasılaşma</w:t>
            </w:r>
            <w:r w:rsidR="009E6AEA" w:rsidRPr="005A0897">
              <w:rPr>
                <w:rFonts w:eastAsia="Tahoma"/>
                <w:color w:val="000000"/>
                <w:sz w:val="24"/>
                <w:szCs w:val="24"/>
              </w:rPr>
              <w:tab/>
            </w:r>
            <w:r w:rsidR="006B3D12">
              <w:rPr>
                <w:rFonts w:eastAsia="Tahoma"/>
                <w:color w:val="000000"/>
                <w:sz w:val="24"/>
                <w:szCs w:val="24"/>
              </w:rPr>
              <w:t>39</w:t>
            </w:r>
          </w:hyperlink>
        </w:p>
        <w:p w14:paraId="00000029" w14:textId="1A214182"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2p2csry">
            <w:r w:rsidR="009E6AEA" w:rsidRPr="005A0897">
              <w:rPr>
                <w:rFonts w:eastAsia="Tahoma"/>
                <w:color w:val="000000"/>
                <w:sz w:val="24"/>
                <w:szCs w:val="24"/>
              </w:rPr>
              <w:t>A.5.1. Uluslararasılaşma süreçlerinin yönetimi</w:t>
            </w:r>
            <w:r w:rsidR="009E6AEA" w:rsidRPr="005A0897">
              <w:rPr>
                <w:rFonts w:eastAsia="Tahoma"/>
                <w:color w:val="000000"/>
                <w:sz w:val="24"/>
                <w:szCs w:val="24"/>
              </w:rPr>
              <w:tab/>
            </w:r>
            <w:r w:rsidR="006B3D12">
              <w:rPr>
                <w:rFonts w:eastAsia="Tahoma"/>
                <w:color w:val="000000"/>
                <w:sz w:val="24"/>
                <w:szCs w:val="24"/>
              </w:rPr>
              <w:t>39</w:t>
            </w:r>
          </w:hyperlink>
        </w:p>
        <w:p w14:paraId="0000002A" w14:textId="5C5A6243"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47n2zr">
            <w:r w:rsidR="009E6AEA" w:rsidRPr="005A0897">
              <w:rPr>
                <w:rFonts w:eastAsia="Tahoma"/>
                <w:color w:val="000000"/>
                <w:sz w:val="24"/>
                <w:szCs w:val="24"/>
              </w:rPr>
              <w:t>A.5.2. Uluslararasılaşma kaynakları</w:t>
            </w:r>
            <w:r w:rsidR="009E6AEA" w:rsidRPr="005A0897">
              <w:rPr>
                <w:rFonts w:eastAsia="Tahoma"/>
                <w:color w:val="000000"/>
                <w:sz w:val="24"/>
                <w:szCs w:val="24"/>
              </w:rPr>
              <w:tab/>
            </w:r>
            <w:r w:rsidR="006B3D12">
              <w:rPr>
                <w:rFonts w:eastAsia="Tahoma"/>
                <w:color w:val="000000"/>
                <w:sz w:val="24"/>
                <w:szCs w:val="24"/>
              </w:rPr>
              <w:t>40</w:t>
            </w:r>
          </w:hyperlink>
        </w:p>
        <w:p w14:paraId="0000002B" w14:textId="22082532"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o7alnk">
            <w:r w:rsidR="009E6AEA" w:rsidRPr="005A0897">
              <w:rPr>
                <w:rFonts w:eastAsia="Tahoma"/>
                <w:color w:val="000000"/>
                <w:sz w:val="24"/>
                <w:szCs w:val="24"/>
              </w:rPr>
              <w:t>A.5.3. Uluslararasılaşma performansı</w:t>
            </w:r>
            <w:r w:rsidR="009E6AEA" w:rsidRPr="005A0897">
              <w:rPr>
                <w:rFonts w:eastAsia="Tahoma"/>
                <w:color w:val="000000"/>
                <w:sz w:val="24"/>
                <w:szCs w:val="24"/>
              </w:rPr>
              <w:tab/>
            </w:r>
            <w:r w:rsidR="006B3D12">
              <w:rPr>
                <w:rFonts w:eastAsia="Tahoma"/>
                <w:color w:val="000000"/>
                <w:sz w:val="24"/>
                <w:szCs w:val="24"/>
              </w:rPr>
              <w:t>40</w:t>
            </w:r>
          </w:hyperlink>
        </w:p>
        <w:p w14:paraId="0000002C" w14:textId="563DAF89"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23ckvvd">
            <w:r w:rsidR="009E6AEA" w:rsidRPr="005A0897">
              <w:rPr>
                <w:rFonts w:eastAsia="Tahoma"/>
                <w:color w:val="000000"/>
                <w:sz w:val="24"/>
                <w:szCs w:val="24"/>
              </w:rPr>
              <w:t>EĞİTİM VE ÖĞRETİM</w:t>
            </w:r>
            <w:r w:rsidR="009E6AEA" w:rsidRPr="005A0897">
              <w:rPr>
                <w:rFonts w:eastAsia="Tahoma"/>
                <w:color w:val="000000"/>
                <w:sz w:val="24"/>
                <w:szCs w:val="24"/>
              </w:rPr>
              <w:tab/>
            </w:r>
            <w:r w:rsidR="006B3D12">
              <w:rPr>
                <w:rFonts w:eastAsia="Tahoma"/>
                <w:color w:val="000000"/>
                <w:sz w:val="24"/>
                <w:szCs w:val="24"/>
              </w:rPr>
              <w:t>44</w:t>
            </w:r>
          </w:hyperlink>
        </w:p>
        <w:p w14:paraId="0000002D" w14:textId="0648D13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ihv636">
            <w:r w:rsidR="009E6AEA" w:rsidRPr="005A0897">
              <w:rPr>
                <w:rFonts w:eastAsia="Tahoma"/>
                <w:color w:val="000000"/>
                <w:sz w:val="24"/>
                <w:szCs w:val="24"/>
              </w:rPr>
              <w:t>B.1. Program Tasarımı, Değerlendirmesi ve Güncellenmesi</w:t>
            </w:r>
            <w:r w:rsidR="009E6AEA" w:rsidRPr="005A0897">
              <w:rPr>
                <w:rFonts w:eastAsia="Tahoma"/>
                <w:color w:val="000000"/>
                <w:sz w:val="24"/>
                <w:szCs w:val="24"/>
              </w:rPr>
              <w:tab/>
            </w:r>
            <w:r w:rsidR="00D74066">
              <w:rPr>
                <w:rFonts w:eastAsia="Tahoma"/>
                <w:color w:val="000000"/>
                <w:sz w:val="24"/>
                <w:szCs w:val="24"/>
              </w:rPr>
              <w:t>44</w:t>
            </w:r>
          </w:hyperlink>
        </w:p>
        <w:p w14:paraId="0000002E" w14:textId="2C7EC3E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2hioqz">
            <w:r w:rsidR="009E6AEA" w:rsidRPr="005A0897">
              <w:rPr>
                <w:rFonts w:eastAsia="Tahoma"/>
                <w:color w:val="000000"/>
                <w:sz w:val="24"/>
                <w:szCs w:val="24"/>
              </w:rPr>
              <w:t>B.1.1. Programların Tasarımı ve Onayı</w:t>
            </w:r>
            <w:r w:rsidR="009E6AEA" w:rsidRPr="005A0897">
              <w:rPr>
                <w:rFonts w:eastAsia="Tahoma"/>
                <w:color w:val="000000"/>
                <w:sz w:val="24"/>
                <w:szCs w:val="24"/>
              </w:rPr>
              <w:tab/>
            </w:r>
            <w:r w:rsidR="00D74066">
              <w:rPr>
                <w:rFonts w:eastAsia="Tahoma"/>
                <w:color w:val="000000"/>
                <w:sz w:val="24"/>
                <w:szCs w:val="24"/>
              </w:rPr>
              <w:t>44</w:t>
            </w:r>
          </w:hyperlink>
        </w:p>
        <w:p w14:paraId="0000002F" w14:textId="2698CCED"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hmsyys">
            <w:r w:rsidR="009E6AEA" w:rsidRPr="005A0897">
              <w:rPr>
                <w:rFonts w:eastAsia="Tahoma"/>
                <w:color w:val="000000"/>
                <w:sz w:val="24"/>
                <w:szCs w:val="24"/>
              </w:rPr>
              <w:t>B.1.2. Programın ders dağılım dengesi</w:t>
            </w:r>
            <w:r w:rsidR="009E6AEA" w:rsidRPr="005A0897">
              <w:rPr>
                <w:rFonts w:eastAsia="Tahoma"/>
                <w:color w:val="000000"/>
                <w:sz w:val="24"/>
                <w:szCs w:val="24"/>
              </w:rPr>
              <w:tab/>
            </w:r>
            <w:r w:rsidR="00D74066">
              <w:rPr>
                <w:rFonts w:eastAsia="Tahoma"/>
                <w:color w:val="000000"/>
                <w:sz w:val="24"/>
                <w:szCs w:val="24"/>
              </w:rPr>
              <w:t>45</w:t>
            </w:r>
          </w:hyperlink>
        </w:p>
        <w:p w14:paraId="00000030" w14:textId="066013F0"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41mghml">
            <w:r w:rsidR="009E6AEA" w:rsidRPr="005A0897">
              <w:rPr>
                <w:rFonts w:eastAsia="Tahoma"/>
                <w:color w:val="000000"/>
                <w:sz w:val="24"/>
                <w:szCs w:val="24"/>
              </w:rPr>
              <w:t>B.1.3. Ders kazanımlarının program çıktılarıyla uyumu</w:t>
            </w:r>
            <w:r w:rsidR="009E6AEA" w:rsidRPr="005A0897">
              <w:rPr>
                <w:rFonts w:eastAsia="Tahoma"/>
                <w:color w:val="000000"/>
                <w:sz w:val="24"/>
                <w:szCs w:val="24"/>
              </w:rPr>
              <w:tab/>
            </w:r>
            <w:r w:rsidR="00D74066">
              <w:rPr>
                <w:rFonts w:eastAsia="Tahoma"/>
                <w:color w:val="000000"/>
                <w:sz w:val="24"/>
                <w:szCs w:val="24"/>
              </w:rPr>
              <w:t>46</w:t>
            </w:r>
          </w:hyperlink>
        </w:p>
        <w:p w14:paraId="00000031" w14:textId="4D5B390F"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2grqrue">
            <w:r w:rsidR="009E6AEA" w:rsidRPr="005A0897">
              <w:rPr>
                <w:rFonts w:eastAsia="Tahoma"/>
                <w:color w:val="000000"/>
                <w:sz w:val="24"/>
                <w:szCs w:val="24"/>
              </w:rPr>
              <w:t>B.1.4. Öğrenci iş yüküne dayalı ders tasarımı</w:t>
            </w:r>
            <w:r w:rsidR="009E6AEA" w:rsidRPr="005A0897">
              <w:rPr>
                <w:rFonts w:eastAsia="Tahoma"/>
                <w:color w:val="000000"/>
                <w:sz w:val="24"/>
                <w:szCs w:val="24"/>
              </w:rPr>
              <w:tab/>
            </w:r>
            <w:r w:rsidR="00D74066">
              <w:rPr>
                <w:rFonts w:eastAsia="Tahoma"/>
                <w:color w:val="000000"/>
                <w:sz w:val="24"/>
                <w:szCs w:val="24"/>
              </w:rPr>
              <w:t>46</w:t>
            </w:r>
          </w:hyperlink>
        </w:p>
        <w:p w14:paraId="00000032" w14:textId="6E2F34EA"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vx1227">
            <w:r w:rsidR="009E6AEA" w:rsidRPr="005A0897">
              <w:rPr>
                <w:rFonts w:eastAsia="Tahoma"/>
                <w:color w:val="000000"/>
                <w:sz w:val="24"/>
                <w:szCs w:val="24"/>
              </w:rPr>
              <w:t>B.1.5. Programların izlenmesi ve güncellenmesi</w:t>
            </w:r>
            <w:r w:rsidR="009E6AEA" w:rsidRPr="005A0897">
              <w:rPr>
                <w:rFonts w:eastAsia="Tahoma"/>
                <w:color w:val="000000"/>
                <w:sz w:val="24"/>
                <w:szCs w:val="24"/>
              </w:rPr>
              <w:tab/>
            </w:r>
            <w:r w:rsidR="00D74066">
              <w:rPr>
                <w:rFonts w:eastAsia="Tahoma"/>
                <w:color w:val="000000"/>
                <w:sz w:val="24"/>
                <w:szCs w:val="24"/>
              </w:rPr>
              <w:t>47</w:t>
            </w:r>
          </w:hyperlink>
        </w:p>
        <w:p w14:paraId="00000033" w14:textId="492D52E8"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fwokq0">
            <w:r w:rsidR="009E6AEA" w:rsidRPr="005A0897">
              <w:rPr>
                <w:rFonts w:eastAsia="Tahoma"/>
                <w:color w:val="000000"/>
                <w:sz w:val="24"/>
                <w:szCs w:val="24"/>
              </w:rPr>
              <w:t>B.1.6. Eğitim ve öğretim süreçlerinin yönetimi</w:t>
            </w:r>
            <w:r w:rsidR="009E6AEA" w:rsidRPr="005A0897">
              <w:rPr>
                <w:rFonts w:eastAsia="Tahoma"/>
                <w:color w:val="000000"/>
                <w:sz w:val="24"/>
                <w:szCs w:val="24"/>
              </w:rPr>
              <w:tab/>
            </w:r>
            <w:r w:rsidR="00D74066">
              <w:rPr>
                <w:rFonts w:eastAsia="Tahoma"/>
                <w:color w:val="000000"/>
                <w:sz w:val="24"/>
                <w:szCs w:val="24"/>
              </w:rPr>
              <w:t>47</w:t>
            </w:r>
          </w:hyperlink>
        </w:p>
        <w:p w14:paraId="00000034" w14:textId="545F865D"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v1yuxt">
            <w:r w:rsidR="009E6AEA" w:rsidRPr="005A0897">
              <w:rPr>
                <w:rFonts w:eastAsia="Tahoma"/>
                <w:color w:val="000000"/>
                <w:sz w:val="24"/>
                <w:szCs w:val="24"/>
              </w:rPr>
              <w:t>B.2. Programların Yürütülmesi</w:t>
            </w:r>
            <w:r w:rsidR="009E6AEA" w:rsidRPr="005A0897">
              <w:rPr>
                <w:rFonts w:eastAsia="Tahoma"/>
                <w:color w:val="000000"/>
                <w:sz w:val="24"/>
                <w:szCs w:val="24"/>
              </w:rPr>
              <w:tab/>
            </w:r>
            <w:r w:rsidR="00D74066">
              <w:rPr>
                <w:rFonts w:eastAsia="Tahoma"/>
                <w:color w:val="000000"/>
                <w:sz w:val="24"/>
                <w:szCs w:val="24"/>
              </w:rPr>
              <w:t>49</w:t>
            </w:r>
          </w:hyperlink>
        </w:p>
        <w:p w14:paraId="00000035" w14:textId="785FBB4E"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4f1mdlm">
            <w:r w:rsidR="009E6AEA" w:rsidRPr="005A0897">
              <w:rPr>
                <w:rFonts w:eastAsia="Tahoma"/>
                <w:color w:val="000000"/>
                <w:sz w:val="24"/>
                <w:szCs w:val="24"/>
              </w:rPr>
              <w:t>B.2.1. Öğretim yöntem ve teknikleri</w:t>
            </w:r>
            <w:r w:rsidR="009E6AEA" w:rsidRPr="005A0897">
              <w:rPr>
                <w:rFonts w:eastAsia="Tahoma"/>
                <w:color w:val="000000"/>
                <w:sz w:val="24"/>
                <w:szCs w:val="24"/>
              </w:rPr>
              <w:tab/>
            </w:r>
            <w:r w:rsidR="00D74066">
              <w:rPr>
                <w:rFonts w:eastAsia="Tahoma"/>
                <w:color w:val="000000"/>
                <w:sz w:val="24"/>
                <w:szCs w:val="24"/>
              </w:rPr>
              <w:t>49</w:t>
            </w:r>
          </w:hyperlink>
        </w:p>
        <w:p w14:paraId="00000036" w14:textId="4F0EB5AF"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2u6wntf">
            <w:r w:rsidR="009E6AEA" w:rsidRPr="005A0897">
              <w:rPr>
                <w:rFonts w:eastAsia="Tahoma"/>
                <w:color w:val="000000"/>
                <w:sz w:val="24"/>
                <w:szCs w:val="24"/>
              </w:rPr>
              <w:t>B.2.2. Ölçme ve değerlendirme Ölçme ve değerlendirme sistemi</w:t>
            </w:r>
            <w:r w:rsidR="009E6AEA" w:rsidRPr="005A0897">
              <w:rPr>
                <w:rFonts w:eastAsia="Tahoma"/>
                <w:color w:val="000000"/>
                <w:sz w:val="24"/>
                <w:szCs w:val="24"/>
              </w:rPr>
              <w:tab/>
            </w:r>
            <w:r w:rsidR="00D74066">
              <w:rPr>
                <w:rFonts w:eastAsia="Tahoma"/>
                <w:color w:val="000000"/>
                <w:sz w:val="24"/>
                <w:szCs w:val="24"/>
              </w:rPr>
              <w:t>53</w:t>
            </w:r>
          </w:hyperlink>
        </w:p>
        <w:p w14:paraId="00000037" w14:textId="6A12C252"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9c6y18">
            <w:r w:rsidR="009E6AEA" w:rsidRPr="005A0897">
              <w:rPr>
                <w:rFonts w:eastAsia="Tahoma"/>
                <w:color w:val="000000"/>
                <w:sz w:val="24"/>
                <w:szCs w:val="24"/>
              </w:rPr>
              <w:t>B.2.3. Öğrenci kabulü, önceki öğrenmenin tanınması ve kredilendirilmesi</w:t>
            </w:r>
            <w:r w:rsidR="009E6AEA" w:rsidRPr="005A0897">
              <w:rPr>
                <w:rFonts w:eastAsia="Tahoma"/>
                <w:color w:val="000000"/>
                <w:sz w:val="24"/>
                <w:szCs w:val="24"/>
              </w:rPr>
              <w:tab/>
            </w:r>
            <w:r w:rsidR="00D74066">
              <w:rPr>
                <w:rFonts w:eastAsia="Tahoma"/>
                <w:color w:val="000000"/>
                <w:sz w:val="24"/>
                <w:szCs w:val="24"/>
              </w:rPr>
              <w:t>54</w:t>
            </w:r>
          </w:hyperlink>
        </w:p>
        <w:p w14:paraId="00000038" w14:textId="30FAE9C2"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tbugp1">
            <w:r w:rsidR="009E6AEA" w:rsidRPr="005A0897">
              <w:rPr>
                <w:rFonts w:eastAsia="Tahoma"/>
                <w:color w:val="000000"/>
                <w:sz w:val="24"/>
                <w:szCs w:val="24"/>
              </w:rPr>
              <w:t>B.2.4. Yeterliliklerin sertifikalandırması ve diploma</w:t>
            </w:r>
            <w:r w:rsidR="009E6AEA" w:rsidRPr="005A0897">
              <w:rPr>
                <w:rFonts w:eastAsia="Tahoma"/>
                <w:color w:val="000000"/>
                <w:sz w:val="24"/>
                <w:szCs w:val="24"/>
              </w:rPr>
              <w:tab/>
            </w:r>
            <w:r w:rsidR="00D74066">
              <w:rPr>
                <w:rFonts w:eastAsia="Tahoma"/>
                <w:color w:val="000000"/>
                <w:sz w:val="24"/>
                <w:szCs w:val="24"/>
              </w:rPr>
              <w:t>57</w:t>
            </w:r>
          </w:hyperlink>
        </w:p>
        <w:p w14:paraId="00000039" w14:textId="0E683BC6"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28h4qwu">
            <w:r w:rsidR="009E6AEA" w:rsidRPr="005A0897">
              <w:rPr>
                <w:rFonts w:eastAsia="Tahoma"/>
                <w:color w:val="000000"/>
                <w:sz w:val="24"/>
                <w:szCs w:val="24"/>
              </w:rPr>
              <w:t>B.3. Öğrenme Kaynakları ve Akademik Destek Hizmetleri</w:t>
            </w:r>
            <w:r w:rsidR="009E6AEA" w:rsidRPr="005A0897">
              <w:rPr>
                <w:rFonts w:eastAsia="Tahoma"/>
                <w:color w:val="000000"/>
                <w:sz w:val="24"/>
                <w:szCs w:val="24"/>
              </w:rPr>
              <w:tab/>
            </w:r>
            <w:r w:rsidR="00D74066">
              <w:rPr>
                <w:rFonts w:eastAsia="Tahoma"/>
                <w:color w:val="000000"/>
                <w:sz w:val="24"/>
                <w:szCs w:val="24"/>
              </w:rPr>
              <w:t>58</w:t>
            </w:r>
          </w:hyperlink>
        </w:p>
        <w:p w14:paraId="0000003A" w14:textId="58C335F8"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nmf14n">
            <w:r w:rsidR="009E6AEA" w:rsidRPr="005A0897">
              <w:rPr>
                <w:rFonts w:eastAsia="Tahoma"/>
                <w:color w:val="000000"/>
                <w:sz w:val="24"/>
                <w:szCs w:val="24"/>
              </w:rPr>
              <w:t>B.3.1. Öğrenme ortam ve kaynakları</w:t>
            </w:r>
            <w:r w:rsidR="009E6AEA" w:rsidRPr="005A0897">
              <w:rPr>
                <w:rFonts w:eastAsia="Tahoma"/>
                <w:color w:val="000000"/>
                <w:sz w:val="24"/>
                <w:szCs w:val="24"/>
              </w:rPr>
              <w:tab/>
            </w:r>
            <w:r w:rsidR="00D74066">
              <w:rPr>
                <w:rFonts w:eastAsia="Tahoma"/>
                <w:color w:val="000000"/>
                <w:sz w:val="24"/>
                <w:szCs w:val="24"/>
              </w:rPr>
              <w:t>58</w:t>
            </w:r>
          </w:hyperlink>
        </w:p>
        <w:p w14:paraId="0000003B" w14:textId="196C19AD"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7m2jsg">
            <w:r w:rsidR="009E6AEA" w:rsidRPr="005A0897">
              <w:rPr>
                <w:rFonts w:eastAsia="Tahoma"/>
                <w:color w:val="000000"/>
                <w:sz w:val="24"/>
                <w:szCs w:val="24"/>
              </w:rPr>
              <w:t>B.3.2. Akademik destek hizmetleri</w:t>
            </w:r>
            <w:r w:rsidR="009E6AEA" w:rsidRPr="005A0897">
              <w:rPr>
                <w:rFonts w:eastAsia="Tahoma"/>
                <w:color w:val="000000"/>
                <w:sz w:val="24"/>
                <w:szCs w:val="24"/>
              </w:rPr>
              <w:tab/>
            </w:r>
            <w:r w:rsidR="00D74066">
              <w:rPr>
                <w:rFonts w:eastAsia="Tahoma"/>
                <w:color w:val="000000"/>
                <w:sz w:val="24"/>
                <w:szCs w:val="24"/>
              </w:rPr>
              <w:t>61</w:t>
            </w:r>
          </w:hyperlink>
        </w:p>
        <w:p w14:paraId="0000003C" w14:textId="720B2FB3"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mrcu09">
            <w:r w:rsidR="009E6AEA" w:rsidRPr="005A0897">
              <w:rPr>
                <w:rFonts w:eastAsia="Tahoma"/>
                <w:color w:val="000000"/>
                <w:sz w:val="24"/>
                <w:szCs w:val="24"/>
              </w:rPr>
              <w:t>B.3.3. Tesis ve altyapılar</w:t>
            </w:r>
            <w:r w:rsidR="009E6AEA" w:rsidRPr="005A0897">
              <w:rPr>
                <w:rFonts w:eastAsia="Tahoma"/>
                <w:color w:val="000000"/>
                <w:sz w:val="24"/>
                <w:szCs w:val="24"/>
              </w:rPr>
              <w:tab/>
            </w:r>
            <w:r w:rsidR="00D74066">
              <w:rPr>
                <w:rFonts w:eastAsia="Tahoma"/>
                <w:color w:val="000000"/>
                <w:sz w:val="24"/>
                <w:szCs w:val="24"/>
              </w:rPr>
              <w:t>63</w:t>
            </w:r>
          </w:hyperlink>
        </w:p>
        <w:p w14:paraId="0000003D" w14:textId="1D54AF29"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46r0co2">
            <w:r w:rsidR="009E6AEA" w:rsidRPr="005A0897">
              <w:rPr>
                <w:rFonts w:eastAsia="Tahoma"/>
                <w:color w:val="000000"/>
                <w:sz w:val="24"/>
                <w:szCs w:val="24"/>
              </w:rPr>
              <w:t>B.3.4. Dezavantajlı gruplar</w:t>
            </w:r>
            <w:r w:rsidR="009E6AEA" w:rsidRPr="005A0897">
              <w:rPr>
                <w:rFonts w:eastAsia="Tahoma"/>
                <w:color w:val="000000"/>
                <w:sz w:val="24"/>
                <w:szCs w:val="24"/>
              </w:rPr>
              <w:tab/>
            </w:r>
            <w:r w:rsidR="00D74066">
              <w:rPr>
                <w:rFonts w:eastAsia="Tahoma"/>
                <w:color w:val="000000"/>
                <w:sz w:val="24"/>
                <w:szCs w:val="24"/>
              </w:rPr>
              <w:t>65</w:t>
            </w:r>
          </w:hyperlink>
        </w:p>
        <w:p w14:paraId="0000003E" w14:textId="606494A2"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2lwamvv">
            <w:r w:rsidR="009E6AEA" w:rsidRPr="005A0897">
              <w:rPr>
                <w:rFonts w:eastAsia="Tahoma"/>
                <w:color w:val="000000"/>
                <w:sz w:val="24"/>
                <w:szCs w:val="24"/>
              </w:rPr>
              <w:t>B.3.5. Sosyal, kültürel, sportif faaliyetler</w:t>
            </w:r>
            <w:r w:rsidR="009E6AEA" w:rsidRPr="005A0897">
              <w:rPr>
                <w:rFonts w:eastAsia="Tahoma"/>
                <w:color w:val="000000"/>
                <w:sz w:val="24"/>
                <w:szCs w:val="24"/>
              </w:rPr>
              <w:tab/>
            </w:r>
            <w:r w:rsidR="00D74066">
              <w:rPr>
                <w:rFonts w:eastAsia="Tahoma"/>
                <w:color w:val="000000"/>
                <w:sz w:val="24"/>
                <w:szCs w:val="24"/>
              </w:rPr>
              <w:t>66</w:t>
            </w:r>
          </w:hyperlink>
        </w:p>
        <w:p w14:paraId="0000003F" w14:textId="7E82479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11kx3o">
            <w:r w:rsidR="009E6AEA" w:rsidRPr="005A0897">
              <w:rPr>
                <w:rFonts w:eastAsia="Tahoma"/>
                <w:color w:val="000000"/>
                <w:sz w:val="24"/>
                <w:szCs w:val="24"/>
              </w:rPr>
              <w:t>B.4. Öğretim Kadrosu</w:t>
            </w:r>
            <w:r w:rsidR="009E6AEA" w:rsidRPr="005A0897">
              <w:rPr>
                <w:rFonts w:eastAsia="Tahoma"/>
                <w:color w:val="000000"/>
                <w:sz w:val="24"/>
                <w:szCs w:val="24"/>
              </w:rPr>
              <w:tab/>
            </w:r>
            <w:r w:rsidR="00D74066">
              <w:rPr>
                <w:rFonts w:eastAsia="Tahoma"/>
                <w:color w:val="000000"/>
                <w:sz w:val="24"/>
                <w:szCs w:val="24"/>
              </w:rPr>
              <w:t>67</w:t>
            </w:r>
          </w:hyperlink>
        </w:p>
        <w:p w14:paraId="00000040" w14:textId="79885C26"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l18frh">
            <w:r w:rsidR="009E6AEA" w:rsidRPr="005A0897">
              <w:rPr>
                <w:rFonts w:eastAsia="Tahoma"/>
                <w:color w:val="000000"/>
                <w:sz w:val="24"/>
                <w:szCs w:val="24"/>
              </w:rPr>
              <w:t>B.4.1. Atama, yükseltme ve görevlendirme kriterleri</w:t>
            </w:r>
            <w:r w:rsidR="009E6AEA" w:rsidRPr="005A0897">
              <w:rPr>
                <w:rFonts w:eastAsia="Tahoma"/>
                <w:color w:val="000000"/>
                <w:sz w:val="24"/>
                <w:szCs w:val="24"/>
              </w:rPr>
              <w:tab/>
            </w:r>
            <w:r w:rsidR="00D74066">
              <w:rPr>
                <w:rFonts w:eastAsia="Tahoma"/>
                <w:color w:val="000000"/>
                <w:sz w:val="24"/>
                <w:szCs w:val="24"/>
              </w:rPr>
              <w:t>68</w:t>
            </w:r>
          </w:hyperlink>
        </w:p>
        <w:p w14:paraId="00000041" w14:textId="7668E879"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206ipza">
            <w:r w:rsidR="009E6AEA" w:rsidRPr="005A0897">
              <w:rPr>
                <w:rFonts w:eastAsia="Tahoma"/>
                <w:color w:val="000000"/>
                <w:sz w:val="24"/>
                <w:szCs w:val="24"/>
              </w:rPr>
              <w:t>B.4.2. Öğretim yetkinlikleri ve gelişimi</w:t>
            </w:r>
            <w:r w:rsidR="009E6AEA" w:rsidRPr="005A0897">
              <w:rPr>
                <w:rFonts w:eastAsia="Tahoma"/>
                <w:color w:val="000000"/>
                <w:sz w:val="24"/>
                <w:szCs w:val="24"/>
              </w:rPr>
              <w:tab/>
            </w:r>
            <w:r w:rsidR="00D74066">
              <w:rPr>
                <w:rFonts w:eastAsia="Tahoma"/>
                <w:color w:val="000000"/>
                <w:sz w:val="24"/>
                <w:szCs w:val="24"/>
              </w:rPr>
              <w:t>68</w:t>
            </w:r>
          </w:hyperlink>
        </w:p>
        <w:p w14:paraId="00000042" w14:textId="7456DB16"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4k668n3">
            <w:r w:rsidR="009E6AEA" w:rsidRPr="005A0897">
              <w:rPr>
                <w:rFonts w:eastAsia="Tahoma"/>
                <w:color w:val="000000"/>
                <w:sz w:val="24"/>
                <w:szCs w:val="24"/>
              </w:rPr>
              <w:t>B.4.3. Eğitim faaliyetlerine yönelik teşvik ve ödüllendirme</w:t>
            </w:r>
            <w:r w:rsidR="009E6AEA" w:rsidRPr="005A0897">
              <w:rPr>
                <w:rFonts w:eastAsia="Tahoma"/>
                <w:color w:val="000000"/>
                <w:sz w:val="24"/>
                <w:szCs w:val="24"/>
              </w:rPr>
              <w:tab/>
            </w:r>
            <w:r w:rsidR="00D74066">
              <w:rPr>
                <w:rFonts w:eastAsia="Tahoma"/>
                <w:color w:val="000000"/>
                <w:sz w:val="24"/>
                <w:szCs w:val="24"/>
              </w:rPr>
              <w:t>69</w:t>
            </w:r>
          </w:hyperlink>
        </w:p>
        <w:p w14:paraId="00000043" w14:textId="79C667BE" w:rsidR="009E6AEA" w:rsidRPr="005A0897" w:rsidRDefault="00E81559">
          <w:pPr>
            <w:pBdr>
              <w:top w:val="nil"/>
              <w:left w:val="nil"/>
              <w:bottom w:val="nil"/>
              <w:right w:val="nil"/>
              <w:between w:val="nil"/>
            </w:pBdr>
            <w:tabs>
              <w:tab w:val="left" w:pos="440"/>
              <w:tab w:val="right" w:pos="10305"/>
            </w:tabs>
            <w:spacing w:after="100"/>
            <w:rPr>
              <w:rFonts w:eastAsia="Tahoma"/>
              <w:color w:val="000000"/>
              <w:sz w:val="24"/>
              <w:szCs w:val="24"/>
            </w:rPr>
          </w:pPr>
          <w:hyperlink w:anchor="_heading=h.2zbgiuw">
            <w:r w:rsidR="009E6AEA" w:rsidRPr="005A0897">
              <w:rPr>
                <w:rFonts w:eastAsia="Tahoma"/>
                <w:color w:val="000000"/>
                <w:sz w:val="24"/>
                <w:szCs w:val="24"/>
              </w:rPr>
              <w:t>C.</w:t>
            </w:r>
            <w:r w:rsidR="009E6AEA" w:rsidRPr="005A0897">
              <w:rPr>
                <w:rFonts w:eastAsia="Tahoma"/>
                <w:color w:val="000000"/>
                <w:sz w:val="24"/>
                <w:szCs w:val="24"/>
              </w:rPr>
              <w:tab/>
              <w:t>ARAŞTIRMA VE GELİŞTİRME</w:t>
            </w:r>
            <w:r w:rsidR="009E6AEA" w:rsidRPr="005A0897">
              <w:rPr>
                <w:rFonts w:eastAsia="Tahoma"/>
                <w:color w:val="000000"/>
                <w:sz w:val="24"/>
                <w:szCs w:val="24"/>
              </w:rPr>
              <w:tab/>
            </w:r>
            <w:r w:rsidR="00D74066">
              <w:rPr>
                <w:rFonts w:eastAsia="Tahoma"/>
                <w:color w:val="000000"/>
                <w:sz w:val="24"/>
                <w:szCs w:val="24"/>
              </w:rPr>
              <w:t>71</w:t>
            </w:r>
          </w:hyperlink>
        </w:p>
        <w:p w14:paraId="00000044" w14:textId="485BF4FE"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egqt2p">
            <w:r w:rsidR="009E6AEA" w:rsidRPr="005A0897">
              <w:rPr>
                <w:rFonts w:eastAsia="Tahoma"/>
                <w:color w:val="000000"/>
                <w:sz w:val="24"/>
                <w:szCs w:val="24"/>
              </w:rPr>
              <w:t>C.1. Araştırma Süreçlerinin Yönetimi ve Araştırma Kaynakları</w:t>
            </w:r>
            <w:r w:rsidR="009E6AEA" w:rsidRPr="005A0897">
              <w:rPr>
                <w:rFonts w:eastAsia="Tahoma"/>
                <w:color w:val="000000"/>
                <w:sz w:val="24"/>
                <w:szCs w:val="24"/>
              </w:rPr>
              <w:tab/>
            </w:r>
            <w:r w:rsidR="00D74066">
              <w:rPr>
                <w:rFonts w:eastAsia="Tahoma"/>
                <w:color w:val="000000"/>
                <w:sz w:val="24"/>
                <w:szCs w:val="24"/>
              </w:rPr>
              <w:t>71</w:t>
            </w:r>
          </w:hyperlink>
        </w:p>
        <w:p w14:paraId="00000045" w14:textId="4E9D9D36"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ygebqi">
            <w:r w:rsidR="009E6AEA" w:rsidRPr="005A0897">
              <w:rPr>
                <w:rFonts w:eastAsia="Tahoma"/>
                <w:color w:val="000000"/>
                <w:sz w:val="24"/>
                <w:szCs w:val="24"/>
              </w:rPr>
              <w:t>C.1.1. Araştırma süreçlerinin yönetimi</w:t>
            </w:r>
            <w:r w:rsidR="009E6AEA" w:rsidRPr="005A0897">
              <w:rPr>
                <w:rFonts w:eastAsia="Tahoma"/>
                <w:color w:val="000000"/>
                <w:sz w:val="24"/>
                <w:szCs w:val="24"/>
              </w:rPr>
              <w:tab/>
            </w:r>
            <w:r w:rsidR="00D74066">
              <w:rPr>
                <w:rFonts w:eastAsia="Tahoma"/>
                <w:color w:val="000000"/>
                <w:sz w:val="24"/>
                <w:szCs w:val="24"/>
              </w:rPr>
              <w:t>71</w:t>
            </w:r>
          </w:hyperlink>
        </w:p>
        <w:p w14:paraId="00000046" w14:textId="65A80B83"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2dlolyb">
            <w:r w:rsidR="009E6AEA" w:rsidRPr="005A0897">
              <w:rPr>
                <w:rFonts w:eastAsia="Tahoma"/>
                <w:color w:val="000000"/>
                <w:sz w:val="24"/>
                <w:szCs w:val="24"/>
              </w:rPr>
              <w:t>C.1.2. İç ve dış kaynaklar</w:t>
            </w:r>
            <w:r w:rsidR="009E6AEA" w:rsidRPr="005A0897">
              <w:rPr>
                <w:rFonts w:eastAsia="Tahoma"/>
                <w:color w:val="000000"/>
                <w:sz w:val="24"/>
                <w:szCs w:val="24"/>
              </w:rPr>
              <w:tab/>
            </w:r>
            <w:r w:rsidR="00D74066">
              <w:rPr>
                <w:rFonts w:eastAsia="Tahoma"/>
                <w:color w:val="000000"/>
                <w:sz w:val="24"/>
                <w:szCs w:val="24"/>
              </w:rPr>
              <w:t>71</w:t>
            </w:r>
          </w:hyperlink>
        </w:p>
        <w:p w14:paraId="00000047" w14:textId="76938D09"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sqyw64">
            <w:r w:rsidR="009E6AEA" w:rsidRPr="005A0897">
              <w:rPr>
                <w:rFonts w:eastAsia="Tahoma"/>
                <w:color w:val="000000"/>
                <w:sz w:val="24"/>
                <w:szCs w:val="24"/>
              </w:rPr>
              <w:t>C.1.3. Doktora programları ve doktora sonrası imkanlar</w:t>
            </w:r>
            <w:r w:rsidR="009E6AEA" w:rsidRPr="005A0897">
              <w:rPr>
                <w:rFonts w:eastAsia="Tahoma"/>
                <w:color w:val="000000"/>
                <w:sz w:val="24"/>
                <w:szCs w:val="24"/>
              </w:rPr>
              <w:tab/>
            </w:r>
            <w:r w:rsidR="00D74066">
              <w:rPr>
                <w:rFonts w:eastAsia="Tahoma"/>
                <w:color w:val="000000"/>
                <w:sz w:val="24"/>
                <w:szCs w:val="24"/>
              </w:rPr>
              <w:t>72</w:t>
            </w:r>
          </w:hyperlink>
        </w:p>
        <w:p w14:paraId="00000048" w14:textId="7F66B677"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cqmetx">
            <w:r w:rsidR="009E6AEA" w:rsidRPr="005A0897">
              <w:rPr>
                <w:rFonts w:eastAsia="Tahoma"/>
                <w:color w:val="000000"/>
                <w:sz w:val="24"/>
                <w:szCs w:val="24"/>
              </w:rPr>
              <w:t>C.2. Araştırma Yetkinliği, İş birlikleri ve Destekler</w:t>
            </w:r>
            <w:r w:rsidR="009E6AEA" w:rsidRPr="005A0897">
              <w:rPr>
                <w:rFonts w:eastAsia="Tahoma"/>
                <w:color w:val="000000"/>
                <w:sz w:val="24"/>
                <w:szCs w:val="24"/>
              </w:rPr>
              <w:tab/>
            </w:r>
            <w:r w:rsidR="00D74066">
              <w:rPr>
                <w:rFonts w:eastAsia="Tahoma"/>
                <w:color w:val="000000"/>
                <w:sz w:val="24"/>
                <w:szCs w:val="24"/>
              </w:rPr>
              <w:t>73</w:t>
            </w:r>
          </w:hyperlink>
        </w:p>
        <w:p w14:paraId="00000049" w14:textId="0CC7A02E"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rvwp1q">
            <w:r w:rsidR="009E6AEA" w:rsidRPr="005A0897">
              <w:rPr>
                <w:rFonts w:eastAsia="Tahoma"/>
                <w:color w:val="000000"/>
                <w:sz w:val="24"/>
                <w:szCs w:val="24"/>
              </w:rPr>
              <w:t>C.2.1. Araştırma yetkinlikleri ve gelişimi</w:t>
            </w:r>
            <w:r w:rsidR="009E6AEA" w:rsidRPr="005A0897">
              <w:rPr>
                <w:rFonts w:eastAsia="Tahoma"/>
                <w:color w:val="000000"/>
                <w:sz w:val="24"/>
                <w:szCs w:val="24"/>
              </w:rPr>
              <w:tab/>
            </w:r>
            <w:r w:rsidR="00D74066">
              <w:rPr>
                <w:rFonts w:eastAsia="Tahoma"/>
                <w:color w:val="000000"/>
                <w:sz w:val="24"/>
                <w:szCs w:val="24"/>
              </w:rPr>
              <w:t>73</w:t>
            </w:r>
          </w:hyperlink>
        </w:p>
        <w:p w14:paraId="0000004A" w14:textId="6144A864"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4bvk7pj">
            <w:r w:rsidR="009E6AEA" w:rsidRPr="005A0897">
              <w:rPr>
                <w:rFonts w:eastAsia="Tahoma"/>
                <w:color w:val="000000"/>
                <w:sz w:val="24"/>
                <w:szCs w:val="24"/>
              </w:rPr>
              <w:t>C.2.2. Ulusal ve uluslararası ortak programlar ve ortak araştırma birimleri</w:t>
            </w:r>
            <w:r w:rsidR="009E6AEA" w:rsidRPr="005A0897">
              <w:rPr>
                <w:rFonts w:eastAsia="Tahoma"/>
                <w:color w:val="000000"/>
                <w:sz w:val="24"/>
                <w:szCs w:val="24"/>
              </w:rPr>
              <w:tab/>
            </w:r>
            <w:r w:rsidR="00D74066">
              <w:rPr>
                <w:rFonts w:eastAsia="Tahoma"/>
                <w:color w:val="000000"/>
                <w:sz w:val="24"/>
                <w:szCs w:val="24"/>
              </w:rPr>
              <w:t>77</w:t>
            </w:r>
          </w:hyperlink>
        </w:p>
        <w:p w14:paraId="0000004B" w14:textId="0145D13D"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2r0uhxc">
            <w:r w:rsidR="009E6AEA" w:rsidRPr="005A0897">
              <w:rPr>
                <w:rFonts w:eastAsia="Tahoma"/>
                <w:color w:val="000000"/>
                <w:sz w:val="24"/>
                <w:szCs w:val="24"/>
              </w:rPr>
              <w:t>C.3. Araştırma Performansı</w:t>
            </w:r>
            <w:r w:rsidR="009E6AEA" w:rsidRPr="005A0897">
              <w:rPr>
                <w:rFonts w:eastAsia="Tahoma"/>
                <w:color w:val="000000"/>
                <w:sz w:val="24"/>
                <w:szCs w:val="24"/>
              </w:rPr>
              <w:tab/>
            </w:r>
            <w:r w:rsidR="00D74066">
              <w:rPr>
                <w:rFonts w:eastAsia="Tahoma"/>
                <w:color w:val="000000"/>
                <w:sz w:val="24"/>
                <w:szCs w:val="24"/>
              </w:rPr>
              <w:t>80</w:t>
            </w:r>
          </w:hyperlink>
        </w:p>
        <w:p w14:paraId="0000004C" w14:textId="55B7F492"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664s55">
            <w:r w:rsidR="009E6AEA" w:rsidRPr="005A0897">
              <w:rPr>
                <w:rFonts w:eastAsia="Tahoma"/>
                <w:color w:val="000000"/>
                <w:sz w:val="24"/>
                <w:szCs w:val="24"/>
              </w:rPr>
              <w:t>C.3.1. Araştırma performansının izlenmesi ve değerlendirilmesi</w:t>
            </w:r>
            <w:r w:rsidR="009E6AEA" w:rsidRPr="005A0897">
              <w:rPr>
                <w:rFonts w:eastAsia="Tahoma"/>
                <w:color w:val="000000"/>
                <w:sz w:val="24"/>
                <w:szCs w:val="24"/>
              </w:rPr>
              <w:tab/>
            </w:r>
            <w:r w:rsidR="00D74066">
              <w:rPr>
                <w:rFonts w:eastAsia="Tahoma"/>
                <w:color w:val="000000"/>
                <w:sz w:val="24"/>
                <w:szCs w:val="24"/>
              </w:rPr>
              <w:t>80</w:t>
            </w:r>
          </w:hyperlink>
        </w:p>
        <w:p w14:paraId="0000004D" w14:textId="54F99C4F"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q5sasy">
            <w:r w:rsidR="009E6AEA" w:rsidRPr="005A0897">
              <w:rPr>
                <w:rFonts w:eastAsia="Tahoma"/>
                <w:color w:val="000000"/>
                <w:sz w:val="24"/>
                <w:szCs w:val="24"/>
              </w:rPr>
              <w:t>C.3.2. Öğretim elemanı/araştırmacı performansının değerlendirilmesi</w:t>
            </w:r>
            <w:r w:rsidR="009E6AEA" w:rsidRPr="005A0897">
              <w:rPr>
                <w:rFonts w:eastAsia="Tahoma"/>
                <w:color w:val="000000"/>
                <w:sz w:val="24"/>
                <w:szCs w:val="24"/>
              </w:rPr>
              <w:tab/>
            </w:r>
            <w:r w:rsidR="00D74066">
              <w:rPr>
                <w:rFonts w:eastAsia="Tahoma"/>
                <w:color w:val="000000"/>
                <w:sz w:val="24"/>
                <w:szCs w:val="24"/>
              </w:rPr>
              <w:t>82</w:t>
            </w:r>
          </w:hyperlink>
        </w:p>
        <w:p w14:paraId="0000004E" w14:textId="7FAA0C2A" w:rsidR="009E6AEA" w:rsidRPr="005A0897" w:rsidRDefault="00E81559">
          <w:pPr>
            <w:pBdr>
              <w:top w:val="nil"/>
              <w:left w:val="nil"/>
              <w:bottom w:val="nil"/>
              <w:right w:val="nil"/>
              <w:between w:val="nil"/>
            </w:pBdr>
            <w:tabs>
              <w:tab w:val="left" w:pos="440"/>
              <w:tab w:val="right" w:pos="10305"/>
            </w:tabs>
            <w:spacing w:after="100"/>
            <w:rPr>
              <w:rFonts w:eastAsia="Tahoma"/>
              <w:color w:val="000000"/>
              <w:sz w:val="24"/>
              <w:szCs w:val="24"/>
            </w:rPr>
          </w:pPr>
          <w:hyperlink w:anchor="_heading=h.25b2l0r">
            <w:r w:rsidR="009E6AEA" w:rsidRPr="005A0897">
              <w:rPr>
                <w:rFonts w:eastAsia="Tahoma"/>
                <w:color w:val="000000"/>
                <w:sz w:val="24"/>
                <w:szCs w:val="24"/>
              </w:rPr>
              <w:t>D.</w:t>
            </w:r>
            <w:r w:rsidR="009E6AEA" w:rsidRPr="005A0897">
              <w:rPr>
                <w:rFonts w:eastAsia="Tahoma"/>
                <w:color w:val="000000"/>
                <w:sz w:val="24"/>
                <w:szCs w:val="24"/>
              </w:rPr>
              <w:tab/>
              <w:t>TOPLUMSAL KATKI</w:t>
            </w:r>
            <w:r w:rsidR="009E6AEA" w:rsidRPr="005A0897">
              <w:rPr>
                <w:rFonts w:eastAsia="Tahoma"/>
                <w:color w:val="000000"/>
                <w:sz w:val="24"/>
                <w:szCs w:val="24"/>
              </w:rPr>
              <w:tab/>
            </w:r>
            <w:r w:rsidR="004F6D2B">
              <w:rPr>
                <w:rFonts w:eastAsia="Tahoma"/>
                <w:color w:val="000000"/>
                <w:sz w:val="24"/>
                <w:szCs w:val="24"/>
              </w:rPr>
              <w:t>83</w:t>
            </w:r>
          </w:hyperlink>
        </w:p>
        <w:p w14:paraId="0000004F" w14:textId="311BD18B"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kgcv8k">
            <w:r w:rsidR="009E6AEA" w:rsidRPr="005A0897">
              <w:rPr>
                <w:rFonts w:eastAsia="Tahoma"/>
                <w:color w:val="000000"/>
                <w:sz w:val="24"/>
                <w:szCs w:val="24"/>
              </w:rPr>
              <w:t>D.1. Toplumsal Katkı Süreçlerinin Yönetimi ve Toplumsal Katkı Kaynakları</w:t>
            </w:r>
            <w:r w:rsidR="009E6AEA" w:rsidRPr="005A0897">
              <w:rPr>
                <w:rFonts w:eastAsia="Tahoma"/>
                <w:color w:val="000000"/>
                <w:sz w:val="24"/>
                <w:szCs w:val="24"/>
              </w:rPr>
              <w:tab/>
            </w:r>
            <w:r w:rsidR="004F6D2B">
              <w:rPr>
                <w:rFonts w:eastAsia="Tahoma"/>
                <w:color w:val="000000"/>
                <w:sz w:val="24"/>
                <w:szCs w:val="24"/>
              </w:rPr>
              <w:t>83</w:t>
            </w:r>
          </w:hyperlink>
        </w:p>
        <w:p w14:paraId="00000050" w14:textId="75EC736D"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34g0dwd">
            <w:r w:rsidR="009E6AEA" w:rsidRPr="005A0897">
              <w:rPr>
                <w:rFonts w:eastAsia="Tahoma"/>
                <w:color w:val="000000"/>
                <w:sz w:val="24"/>
                <w:szCs w:val="24"/>
              </w:rPr>
              <w:t>D.1.1. Toplumsal katkı süreçlerinin yönetimi</w:t>
            </w:r>
            <w:r w:rsidR="009E6AEA" w:rsidRPr="005A0897">
              <w:rPr>
                <w:rFonts w:eastAsia="Tahoma"/>
                <w:color w:val="000000"/>
                <w:sz w:val="24"/>
                <w:szCs w:val="24"/>
              </w:rPr>
              <w:tab/>
            </w:r>
            <w:r w:rsidR="004F6D2B">
              <w:rPr>
                <w:rFonts w:eastAsia="Tahoma"/>
                <w:color w:val="000000"/>
                <w:sz w:val="24"/>
                <w:szCs w:val="24"/>
              </w:rPr>
              <w:t>83</w:t>
            </w:r>
          </w:hyperlink>
        </w:p>
        <w:p w14:paraId="00000051" w14:textId="0C06E9B4"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1jlao46">
            <w:r w:rsidR="009E6AEA" w:rsidRPr="005A0897">
              <w:rPr>
                <w:rFonts w:eastAsia="Tahoma"/>
                <w:color w:val="000000"/>
                <w:sz w:val="24"/>
                <w:szCs w:val="24"/>
              </w:rPr>
              <w:t>D.1.2. Kaynaklar</w:t>
            </w:r>
            <w:r w:rsidR="009E6AEA" w:rsidRPr="005A0897">
              <w:rPr>
                <w:rFonts w:eastAsia="Tahoma"/>
                <w:color w:val="000000"/>
                <w:sz w:val="24"/>
                <w:szCs w:val="24"/>
              </w:rPr>
              <w:tab/>
            </w:r>
            <w:r w:rsidR="004F6D2B">
              <w:rPr>
                <w:rFonts w:eastAsia="Tahoma"/>
                <w:color w:val="000000"/>
                <w:sz w:val="24"/>
                <w:szCs w:val="24"/>
              </w:rPr>
              <w:t>85</w:t>
            </w:r>
          </w:hyperlink>
        </w:p>
        <w:bookmarkStart w:id="2" w:name="_Hlk189418991"/>
        <w:p w14:paraId="00000052" w14:textId="2E744826" w:rsidR="009E6AEA" w:rsidRPr="005A0897" w:rsidRDefault="009E6AEA">
          <w:pPr>
            <w:pBdr>
              <w:top w:val="nil"/>
              <w:left w:val="nil"/>
              <w:bottom w:val="nil"/>
              <w:right w:val="nil"/>
              <w:between w:val="nil"/>
            </w:pBdr>
            <w:tabs>
              <w:tab w:val="right" w:pos="10305"/>
            </w:tabs>
            <w:spacing w:after="100"/>
            <w:rPr>
              <w:rFonts w:eastAsia="Tahoma"/>
              <w:color w:val="000000"/>
              <w:sz w:val="24"/>
              <w:szCs w:val="24"/>
            </w:rPr>
          </w:pPr>
          <w:r>
            <w:fldChar w:fldCharType="begin"/>
          </w:r>
          <w:r>
            <w:instrText>HYPERLINK \l "_heading=h.43ky6rz" \h</w:instrText>
          </w:r>
          <w:r>
            <w:fldChar w:fldCharType="separate"/>
          </w:r>
          <w:r w:rsidRPr="005A0897">
            <w:rPr>
              <w:rFonts w:eastAsia="Tahoma"/>
              <w:color w:val="000000"/>
              <w:sz w:val="24"/>
              <w:szCs w:val="24"/>
            </w:rPr>
            <w:t>D.2. Toplumsal Katkı Performansı</w:t>
          </w:r>
          <w:r w:rsidRPr="005A0897">
            <w:rPr>
              <w:rFonts w:eastAsia="Tahoma"/>
              <w:color w:val="000000"/>
              <w:sz w:val="24"/>
              <w:szCs w:val="24"/>
            </w:rPr>
            <w:tab/>
          </w:r>
          <w:r w:rsidR="004F6D2B">
            <w:rPr>
              <w:rFonts w:eastAsia="Tahoma"/>
              <w:color w:val="000000"/>
              <w:sz w:val="24"/>
              <w:szCs w:val="24"/>
            </w:rPr>
            <w:t>86</w:t>
          </w:r>
          <w:r>
            <w:fldChar w:fldCharType="end"/>
          </w:r>
        </w:p>
        <w:bookmarkEnd w:id="2"/>
        <w:p w14:paraId="00000053" w14:textId="75897E37" w:rsidR="009E6AEA" w:rsidRPr="005A0897" w:rsidRDefault="009E6AEA">
          <w:pPr>
            <w:pBdr>
              <w:top w:val="nil"/>
              <w:left w:val="nil"/>
              <w:bottom w:val="nil"/>
              <w:right w:val="nil"/>
              <w:between w:val="nil"/>
            </w:pBdr>
            <w:tabs>
              <w:tab w:val="right" w:pos="10305"/>
            </w:tabs>
            <w:spacing w:after="100"/>
            <w:rPr>
              <w:rFonts w:eastAsia="Tahoma"/>
              <w:color w:val="000000"/>
              <w:sz w:val="24"/>
              <w:szCs w:val="24"/>
            </w:rPr>
          </w:pPr>
          <w:r>
            <w:fldChar w:fldCharType="begin"/>
          </w:r>
          <w:r>
            <w:instrText>HYPERLINK \l "_heading=h.2iq8gzs" \h</w:instrText>
          </w:r>
          <w:r>
            <w:fldChar w:fldCharType="separate"/>
          </w:r>
          <w:r w:rsidRPr="005A0897">
            <w:rPr>
              <w:rFonts w:eastAsia="Tahoma"/>
              <w:color w:val="000000"/>
              <w:sz w:val="24"/>
              <w:szCs w:val="24"/>
            </w:rPr>
            <w:t>D.2.1.Toplumsal katkı performansının izlenmesi ve değerlendirilmesi</w:t>
          </w:r>
          <w:r w:rsidRPr="005A0897">
            <w:rPr>
              <w:rFonts w:eastAsia="Tahoma"/>
              <w:color w:val="000000"/>
              <w:sz w:val="24"/>
              <w:szCs w:val="24"/>
            </w:rPr>
            <w:tab/>
          </w:r>
          <w:r w:rsidR="004F6D2B">
            <w:rPr>
              <w:rFonts w:eastAsia="Tahoma"/>
              <w:color w:val="000000"/>
              <w:sz w:val="24"/>
              <w:szCs w:val="24"/>
            </w:rPr>
            <w:t>86</w:t>
          </w:r>
          <w:r>
            <w:fldChar w:fldCharType="end"/>
          </w:r>
        </w:p>
        <w:p w14:paraId="00000054" w14:textId="49EC7696" w:rsidR="009E6AEA" w:rsidRPr="005A0897" w:rsidRDefault="00E81559">
          <w:pPr>
            <w:pBdr>
              <w:top w:val="nil"/>
              <w:left w:val="nil"/>
              <w:bottom w:val="nil"/>
              <w:right w:val="nil"/>
              <w:between w:val="nil"/>
            </w:pBdr>
            <w:tabs>
              <w:tab w:val="right" w:pos="10305"/>
            </w:tabs>
            <w:spacing w:after="100"/>
            <w:rPr>
              <w:rFonts w:eastAsia="Tahoma"/>
              <w:color w:val="000000"/>
              <w:sz w:val="24"/>
              <w:szCs w:val="24"/>
            </w:rPr>
          </w:pPr>
          <w:hyperlink w:anchor="_heading=h.xvir7l">
            <w:r w:rsidR="009E6AEA" w:rsidRPr="005A0897">
              <w:rPr>
                <w:rFonts w:eastAsia="Tahoma"/>
                <w:color w:val="000000"/>
                <w:sz w:val="24"/>
                <w:szCs w:val="24"/>
              </w:rPr>
              <w:t>SONUÇ VE DEĞERLENDİRME</w:t>
            </w:r>
            <w:r w:rsidR="009E6AEA" w:rsidRPr="005A0897">
              <w:rPr>
                <w:rFonts w:eastAsia="Tahoma"/>
                <w:color w:val="000000"/>
                <w:sz w:val="24"/>
                <w:szCs w:val="24"/>
              </w:rPr>
              <w:tab/>
            </w:r>
            <w:r w:rsidR="004F6D2B">
              <w:rPr>
                <w:rFonts w:eastAsia="Tahoma"/>
                <w:color w:val="000000"/>
                <w:sz w:val="24"/>
                <w:szCs w:val="24"/>
              </w:rPr>
              <w:t>87</w:t>
            </w:r>
          </w:hyperlink>
        </w:p>
        <w:p w14:paraId="00000055" w14:textId="5A4043F2" w:rsidR="009E6AEA" w:rsidRPr="005A0897" w:rsidRDefault="00FA2328">
          <w:pPr>
            <w:rPr>
              <w:sz w:val="24"/>
              <w:szCs w:val="24"/>
            </w:rPr>
          </w:pPr>
          <w:r w:rsidRPr="005A0897">
            <w:rPr>
              <w:sz w:val="24"/>
              <w:szCs w:val="24"/>
            </w:rPr>
            <w:fldChar w:fldCharType="end"/>
          </w:r>
          <w:r w:rsidR="004F6D2B">
            <w:rPr>
              <w:sz w:val="24"/>
              <w:szCs w:val="24"/>
            </w:rPr>
            <w:t>BİRİM DEĞERLENDİRME TABLOSU</w:t>
          </w:r>
          <w:r w:rsidR="004F6D2B">
            <w:rPr>
              <w:sz w:val="24"/>
              <w:szCs w:val="24"/>
            </w:rPr>
            <w:tab/>
          </w:r>
          <w:r w:rsidR="004F6D2B">
            <w:rPr>
              <w:sz w:val="24"/>
              <w:szCs w:val="24"/>
            </w:rPr>
            <w:tab/>
          </w:r>
          <w:r w:rsidR="004F6D2B">
            <w:rPr>
              <w:sz w:val="24"/>
              <w:szCs w:val="24"/>
            </w:rPr>
            <w:tab/>
          </w:r>
          <w:r w:rsidR="004F6D2B">
            <w:rPr>
              <w:sz w:val="24"/>
              <w:szCs w:val="24"/>
            </w:rPr>
            <w:tab/>
          </w:r>
          <w:r w:rsidR="004F6D2B">
            <w:rPr>
              <w:sz w:val="24"/>
              <w:szCs w:val="24"/>
            </w:rPr>
            <w:tab/>
          </w:r>
          <w:r w:rsidR="004F6D2B">
            <w:rPr>
              <w:sz w:val="24"/>
              <w:szCs w:val="24"/>
            </w:rPr>
            <w:tab/>
          </w:r>
          <w:r w:rsidR="004F6D2B">
            <w:rPr>
              <w:sz w:val="24"/>
              <w:szCs w:val="24"/>
            </w:rPr>
            <w:tab/>
          </w:r>
          <w:r w:rsidR="004F6D2B">
            <w:rPr>
              <w:sz w:val="24"/>
              <w:szCs w:val="24"/>
            </w:rPr>
            <w:tab/>
            <w:t xml:space="preserve">           89 </w:t>
          </w:r>
        </w:p>
      </w:sdtContent>
    </w:sdt>
    <w:p w14:paraId="00000056" w14:textId="77777777" w:rsidR="009E6AEA" w:rsidRPr="005A0897" w:rsidRDefault="009E6AEA">
      <w:pPr>
        <w:spacing w:before="240" w:line="432" w:lineRule="auto"/>
        <w:ind w:right="1440" w:firstLine="708"/>
        <w:rPr>
          <w:rFonts w:eastAsia="Tahoma"/>
          <w:b/>
          <w:color w:val="0D0D0D"/>
          <w:sz w:val="24"/>
          <w:szCs w:val="24"/>
        </w:rPr>
      </w:pPr>
    </w:p>
    <w:p w14:paraId="00000057" w14:textId="77777777" w:rsidR="009E6AEA" w:rsidRPr="005A0897" w:rsidRDefault="009E6AEA">
      <w:pPr>
        <w:spacing w:before="240" w:line="432" w:lineRule="auto"/>
        <w:ind w:right="1440" w:firstLine="708"/>
        <w:jc w:val="center"/>
        <w:rPr>
          <w:rFonts w:eastAsia="Tahoma"/>
          <w:b/>
          <w:color w:val="0D0D0D"/>
          <w:sz w:val="24"/>
          <w:szCs w:val="24"/>
        </w:rPr>
      </w:pPr>
    </w:p>
    <w:p w14:paraId="00000058" w14:textId="77777777" w:rsidR="009E6AEA" w:rsidRPr="00545426" w:rsidRDefault="00FA2328">
      <w:pPr>
        <w:pStyle w:val="Heading1"/>
        <w:spacing w:before="248"/>
        <w:rPr>
          <w:rFonts w:ascii="Times New Roman" w:hAnsi="Times New Roman"/>
          <w:bCs/>
          <w:szCs w:val="24"/>
        </w:rPr>
      </w:pPr>
      <w:r w:rsidRPr="00545426">
        <w:rPr>
          <w:rFonts w:ascii="Times New Roman" w:hAnsi="Times New Roman"/>
          <w:bCs/>
          <w:szCs w:val="24"/>
        </w:rPr>
        <w:lastRenderedPageBreak/>
        <w:t>BİRİM İÇ DEĞERLENDİRME RAPORU</w:t>
      </w:r>
    </w:p>
    <w:p w14:paraId="00000059" w14:textId="77777777" w:rsidR="009E6AEA" w:rsidRPr="00545426" w:rsidRDefault="00FA2328">
      <w:pPr>
        <w:pStyle w:val="Heading1"/>
        <w:spacing w:before="248"/>
        <w:rPr>
          <w:rFonts w:ascii="Times New Roman" w:hAnsi="Times New Roman"/>
          <w:bCs/>
          <w:szCs w:val="24"/>
        </w:rPr>
      </w:pPr>
      <w:bookmarkStart w:id="3" w:name="_heading=h.3znysh7" w:colFirst="0" w:colLast="0"/>
      <w:bookmarkEnd w:id="3"/>
      <w:r w:rsidRPr="00545426">
        <w:rPr>
          <w:rFonts w:ascii="Times New Roman" w:hAnsi="Times New Roman"/>
          <w:bCs/>
          <w:szCs w:val="24"/>
        </w:rPr>
        <w:t>KURUM HAKKINDA BİLGİLER</w:t>
      </w:r>
    </w:p>
    <w:p w14:paraId="0000005A" w14:textId="77777777" w:rsidR="009E6AEA" w:rsidRPr="005A0897" w:rsidRDefault="00FA2328">
      <w:pPr>
        <w:pStyle w:val="Heading1"/>
        <w:spacing w:before="248"/>
        <w:rPr>
          <w:rFonts w:ascii="Times New Roman" w:hAnsi="Times New Roman"/>
          <w:b w:val="0"/>
          <w:szCs w:val="24"/>
        </w:rPr>
      </w:pPr>
      <w:bookmarkStart w:id="4" w:name="_heading=h.2et92p0" w:colFirst="0" w:colLast="0"/>
      <w:bookmarkEnd w:id="4"/>
      <w:r w:rsidRPr="005A0897">
        <w:rPr>
          <w:rFonts w:ascii="Times New Roman" w:hAnsi="Times New Roman"/>
          <w:b w:val="0"/>
          <w:szCs w:val="24"/>
        </w:rPr>
        <w:t>İletişim Bilgileri</w:t>
      </w:r>
    </w:p>
    <w:p w14:paraId="0000005B" w14:textId="77777777" w:rsidR="009E6AEA" w:rsidRPr="005A0897" w:rsidRDefault="00FA2328">
      <w:pPr>
        <w:spacing w:before="122" w:line="278" w:lineRule="auto"/>
        <w:rPr>
          <w:rFonts w:eastAsia="Tahoma"/>
          <w:color w:val="0D0D0D"/>
          <w:sz w:val="24"/>
          <w:szCs w:val="24"/>
        </w:rPr>
      </w:pPr>
      <w:r w:rsidRPr="005A0897">
        <w:rPr>
          <w:rFonts w:eastAsia="Tahoma"/>
          <w:color w:val="0D0D0D"/>
          <w:sz w:val="24"/>
          <w:szCs w:val="24"/>
        </w:rPr>
        <w:t>Bursa Uludağ Üniversitesi Eğitim Fakültesi</w:t>
      </w:r>
    </w:p>
    <w:p w14:paraId="0000005C" w14:textId="525083A6" w:rsidR="009E6AEA" w:rsidRPr="005A0897" w:rsidRDefault="00FA2328">
      <w:pPr>
        <w:spacing w:before="122" w:line="278" w:lineRule="auto"/>
        <w:rPr>
          <w:rFonts w:eastAsia="Tahoma"/>
          <w:color w:val="0D0D0D"/>
          <w:sz w:val="24"/>
          <w:szCs w:val="24"/>
        </w:rPr>
      </w:pPr>
      <w:r w:rsidRPr="005A0897">
        <w:rPr>
          <w:rFonts w:eastAsia="Tahoma"/>
          <w:color w:val="0D0D0D"/>
          <w:sz w:val="24"/>
          <w:szCs w:val="24"/>
        </w:rPr>
        <w:t>Adres</w:t>
      </w:r>
      <w:r w:rsidRPr="005A0897">
        <w:rPr>
          <w:rFonts w:eastAsia="Tahoma"/>
          <w:b/>
          <w:color w:val="0D0D0D"/>
          <w:sz w:val="24"/>
          <w:szCs w:val="24"/>
        </w:rPr>
        <w:t xml:space="preserve">: </w:t>
      </w:r>
      <w:r w:rsidRPr="005A0897">
        <w:rPr>
          <w:rFonts w:eastAsia="Tahoma"/>
          <w:color w:val="0D0D0D"/>
          <w:sz w:val="24"/>
          <w:szCs w:val="24"/>
        </w:rPr>
        <w:t xml:space="preserve">Bursa Uludağ Üniversitesi- Eğitim Fakültesi- Görükle Merkez Kampüs 16059 Nilüfer / BURSA </w:t>
      </w:r>
    </w:p>
    <w:p w14:paraId="0000005D" w14:textId="77777777" w:rsidR="009E6AEA" w:rsidRPr="005A0897" w:rsidRDefault="00FA2328">
      <w:pPr>
        <w:spacing w:before="122" w:line="257" w:lineRule="auto"/>
        <w:rPr>
          <w:rFonts w:eastAsia="Tahoma"/>
          <w:color w:val="0D0D0D"/>
          <w:sz w:val="24"/>
          <w:szCs w:val="24"/>
        </w:rPr>
      </w:pPr>
      <w:r w:rsidRPr="005A0897">
        <w:rPr>
          <w:rFonts w:eastAsia="Tahoma"/>
          <w:color w:val="0D0D0D"/>
          <w:sz w:val="24"/>
          <w:szCs w:val="24"/>
        </w:rPr>
        <w:t>Dekanlık telefonları: 29 42 157/158</w:t>
      </w:r>
    </w:p>
    <w:p w14:paraId="0000005E" w14:textId="77777777" w:rsidR="009E6AEA" w:rsidRPr="005A0897" w:rsidRDefault="00FA2328">
      <w:pPr>
        <w:spacing w:before="122" w:line="257" w:lineRule="auto"/>
        <w:rPr>
          <w:rFonts w:eastAsia="Tahoma"/>
          <w:color w:val="0D0D0D"/>
          <w:sz w:val="24"/>
          <w:szCs w:val="24"/>
        </w:rPr>
      </w:pPr>
      <w:r w:rsidRPr="005A0897">
        <w:rPr>
          <w:rFonts w:eastAsia="Tahoma"/>
          <w:color w:val="0D0D0D"/>
          <w:sz w:val="24"/>
          <w:szCs w:val="24"/>
        </w:rPr>
        <w:t xml:space="preserve">e-posta adresleri: </w:t>
      </w:r>
      <w:hyperlink r:id="rId11">
        <w:r w:rsidR="009E6AEA" w:rsidRPr="005A0897">
          <w:rPr>
            <w:rFonts w:eastAsia="Tahoma"/>
            <w:color w:val="0000FF"/>
            <w:sz w:val="24"/>
            <w:szCs w:val="24"/>
            <w:u w:val="single"/>
          </w:rPr>
          <w:t>egitimdekan@uludag.edu.tr</w:t>
        </w:r>
      </w:hyperlink>
      <w:r w:rsidRPr="005A0897">
        <w:rPr>
          <w:rFonts w:eastAsia="Tahoma"/>
          <w:color w:val="0D0D0D"/>
          <w:sz w:val="24"/>
          <w:szCs w:val="24"/>
        </w:rPr>
        <w:t xml:space="preserve">, </w:t>
      </w:r>
      <w:hyperlink r:id="rId12">
        <w:r w:rsidR="009E6AEA" w:rsidRPr="005A0897">
          <w:rPr>
            <w:rFonts w:eastAsia="Tahoma"/>
            <w:color w:val="0000FF"/>
            <w:sz w:val="24"/>
            <w:szCs w:val="24"/>
            <w:u w:val="single"/>
          </w:rPr>
          <w:t>egtogis@uludag.edu.tr</w:t>
        </w:r>
      </w:hyperlink>
    </w:p>
    <w:p w14:paraId="0000005F" w14:textId="75D74A9F" w:rsidR="009E6AEA" w:rsidRPr="005A0897" w:rsidRDefault="00FA2328">
      <w:pPr>
        <w:spacing w:before="122" w:line="257" w:lineRule="auto"/>
        <w:jc w:val="both"/>
        <w:rPr>
          <w:rFonts w:eastAsia="Tahoma"/>
          <w:color w:val="0D0D0D"/>
          <w:sz w:val="24"/>
          <w:szCs w:val="24"/>
        </w:rPr>
      </w:pPr>
      <w:r w:rsidRPr="005A0897">
        <w:rPr>
          <w:rFonts w:eastAsia="Tahoma"/>
          <w:color w:val="0D0D0D"/>
          <w:sz w:val="24"/>
          <w:szCs w:val="24"/>
        </w:rPr>
        <w:t xml:space="preserve">Ayrıca öğrenci dostu üniversite sloganıyla çalışmaya başlayan BUÜ “Öğrenci İletişim Merkezi” 850 532 5 532 numarası ile hafta içi 10.00 – 12.00 ve 14.00- 16.00 saatleri arasında hizmet vermektedir. </w:t>
      </w:r>
    </w:p>
    <w:p w14:paraId="00000060" w14:textId="77777777" w:rsidR="009E6AEA" w:rsidRPr="00545426" w:rsidRDefault="00FA2328">
      <w:pPr>
        <w:pStyle w:val="Heading1"/>
        <w:numPr>
          <w:ilvl w:val="0"/>
          <w:numId w:val="4"/>
        </w:numPr>
        <w:spacing w:before="248"/>
        <w:ind w:left="284" w:hanging="284"/>
        <w:rPr>
          <w:rFonts w:ascii="Times New Roman" w:hAnsi="Times New Roman"/>
          <w:bCs/>
          <w:szCs w:val="24"/>
        </w:rPr>
      </w:pPr>
      <w:bookmarkStart w:id="5" w:name="_heading=h.tyjcwt" w:colFirst="0" w:colLast="0"/>
      <w:bookmarkEnd w:id="5"/>
      <w:r w:rsidRPr="00545426">
        <w:rPr>
          <w:rFonts w:ascii="Times New Roman" w:hAnsi="Times New Roman"/>
          <w:bCs/>
          <w:szCs w:val="24"/>
        </w:rPr>
        <w:t>Tarihsel Gelişimi</w:t>
      </w:r>
    </w:p>
    <w:p w14:paraId="00000061" w14:textId="1C789784" w:rsidR="009E6AEA" w:rsidRPr="005A0897" w:rsidRDefault="00FA2328">
      <w:pPr>
        <w:pBdr>
          <w:top w:val="nil"/>
          <w:left w:val="nil"/>
          <w:bottom w:val="nil"/>
          <w:right w:val="nil"/>
          <w:between w:val="nil"/>
        </w:pBdr>
        <w:shd w:val="clear" w:color="auto" w:fill="FFFFFF"/>
        <w:spacing w:before="122"/>
        <w:jc w:val="both"/>
        <w:rPr>
          <w:rFonts w:eastAsia="Tahoma"/>
          <w:color w:val="212529"/>
          <w:sz w:val="24"/>
          <w:szCs w:val="24"/>
        </w:rPr>
      </w:pPr>
      <w:r w:rsidRPr="005A0897">
        <w:rPr>
          <w:rFonts w:eastAsia="Tahoma"/>
          <w:color w:val="212529"/>
          <w:sz w:val="24"/>
          <w:szCs w:val="24"/>
        </w:rPr>
        <w:t xml:space="preserve">Eğitim Fakültemiz, 1958-1959 eğitim-öğretim yılında 2 yıllık Eğitim Enstitüsü olarak eğitim–öğretime başlamıştır. Bursa Eğitim Enstitüsü, Edebiyat ve Matematik bölümleriyle eğitim-öğretimini sürdürmüştür. 1968 yılında Sosyal Bilgiler ile Fen ve Tabiat Bilgileri bölümleri de eklenerek enstitü eğitim- öğretim süresi 3 yıla çıkarılmıştır. 1974 yılında Resim-İş Bölümü’nün de açılması ile Eğitim Enstitüsü 5 ana branşa ulaşmıştır. 1974-1975 eğitim-öğretim yılından itibaren diğer Eğitim Enstitüleri </w:t>
      </w:r>
      <w:r w:rsidR="00201F1E" w:rsidRPr="005A0897">
        <w:rPr>
          <w:rFonts w:eastAsia="Tahoma"/>
          <w:color w:val="212529"/>
          <w:sz w:val="24"/>
          <w:szCs w:val="24"/>
        </w:rPr>
        <w:t>ile</w:t>
      </w:r>
      <w:r w:rsidRPr="005A0897">
        <w:rPr>
          <w:rFonts w:eastAsia="Tahoma"/>
          <w:color w:val="212529"/>
          <w:sz w:val="24"/>
          <w:szCs w:val="24"/>
        </w:rPr>
        <w:t xml:space="preserve"> Bursa Eğitim Enstitüsü’nde de akşam öğrenimine başlanmıştır.</w:t>
      </w:r>
    </w:p>
    <w:p w14:paraId="00000062" w14:textId="5380A9B1" w:rsidR="009E6AEA" w:rsidRPr="005A0897" w:rsidRDefault="00FA2328">
      <w:pPr>
        <w:pBdr>
          <w:top w:val="nil"/>
          <w:left w:val="nil"/>
          <w:bottom w:val="nil"/>
          <w:right w:val="nil"/>
          <w:between w:val="nil"/>
        </w:pBdr>
        <w:shd w:val="clear" w:color="auto" w:fill="FFFFFF"/>
        <w:spacing w:after="280"/>
        <w:jc w:val="both"/>
        <w:rPr>
          <w:rFonts w:eastAsia="Tahoma"/>
          <w:color w:val="212529"/>
          <w:sz w:val="24"/>
          <w:szCs w:val="24"/>
        </w:rPr>
      </w:pPr>
      <w:r w:rsidRPr="005A0897">
        <w:rPr>
          <w:rFonts w:eastAsia="Tahoma"/>
          <w:color w:val="212529"/>
          <w:sz w:val="24"/>
          <w:szCs w:val="24"/>
        </w:rPr>
        <w:t xml:space="preserve">1980 yılında </w:t>
      </w:r>
      <w:r w:rsidR="00201F1E" w:rsidRPr="005A0897">
        <w:rPr>
          <w:rFonts w:eastAsia="Tahoma"/>
          <w:color w:val="212529"/>
          <w:sz w:val="24"/>
          <w:szCs w:val="24"/>
        </w:rPr>
        <w:t>Millî</w:t>
      </w:r>
      <w:r w:rsidRPr="005A0897">
        <w:rPr>
          <w:rFonts w:eastAsia="Tahoma"/>
          <w:color w:val="212529"/>
          <w:sz w:val="24"/>
          <w:szCs w:val="24"/>
        </w:rPr>
        <w:t xml:space="preserve"> Eğitim Bakanlığı, bütün Eğitim Enstitülerini kapatma kararı alması sonucu Enstitülerinin yerine Yüksek Öğretmen Okulları açılmıştır. Bursa’da da özellikle Yabancı Diller ağırlıklı bir Yüksek Öğretmen Okulu açılarak İngilizce, Fransızca, Almanca, Resim-İş, Beden Eğitimi ve Müzik Öğretmenliği olmak üzere toplam 6 branşta eğitim- öğretim sürdürülmüştür.</w:t>
      </w:r>
    </w:p>
    <w:p w14:paraId="00000063" w14:textId="77777777" w:rsidR="009E6AEA" w:rsidRPr="00545426" w:rsidRDefault="00FA2328">
      <w:pPr>
        <w:pStyle w:val="Heading1"/>
        <w:numPr>
          <w:ilvl w:val="0"/>
          <w:numId w:val="4"/>
        </w:numPr>
        <w:spacing w:before="248"/>
        <w:ind w:left="284" w:hanging="284"/>
        <w:rPr>
          <w:rFonts w:ascii="Times New Roman" w:hAnsi="Times New Roman"/>
          <w:bCs/>
          <w:szCs w:val="24"/>
        </w:rPr>
      </w:pPr>
      <w:bookmarkStart w:id="6" w:name="_heading=h.3dy6vkm" w:colFirst="0" w:colLast="0"/>
      <w:bookmarkEnd w:id="6"/>
      <w:r w:rsidRPr="00545426">
        <w:rPr>
          <w:rFonts w:ascii="Times New Roman" w:hAnsi="Times New Roman"/>
          <w:bCs/>
          <w:szCs w:val="24"/>
        </w:rPr>
        <w:t>Akademik Kadromuz</w:t>
      </w:r>
    </w:p>
    <w:p w14:paraId="00000064" w14:textId="76948EC9" w:rsidR="009E6AEA" w:rsidRDefault="00FA2328">
      <w:pPr>
        <w:pBdr>
          <w:top w:val="nil"/>
          <w:left w:val="nil"/>
          <w:bottom w:val="nil"/>
          <w:right w:val="nil"/>
          <w:between w:val="nil"/>
        </w:pBdr>
        <w:shd w:val="clear" w:color="auto" w:fill="FFFFFF"/>
        <w:spacing w:before="122"/>
        <w:jc w:val="both"/>
        <w:rPr>
          <w:rFonts w:eastAsia="Tahoma"/>
          <w:color w:val="212529"/>
          <w:sz w:val="24"/>
          <w:szCs w:val="24"/>
        </w:rPr>
      </w:pPr>
      <w:r w:rsidRPr="005A0897">
        <w:rPr>
          <w:rFonts w:eastAsia="Tahoma"/>
          <w:color w:val="212529"/>
          <w:sz w:val="24"/>
          <w:szCs w:val="24"/>
        </w:rPr>
        <w:t xml:space="preserve">Hâlihazırda Eğitim Fakültesi, 8 bölüm bünyesindeki 14 programla eğitim- öğretim hayatına devam etmektedir. Eğitim Fakültesi, bünyesindeki bu bölümlerde alanlarında öncü, bilimsel araştırma faaliyetlerinde bulunan ve yayınları ile fakültemizi uluslararası düzeyde temsil eden akademisyenler bulunmaktadır. Aşağıda </w:t>
      </w:r>
      <w:r w:rsidR="00201F1E" w:rsidRPr="005A0897">
        <w:rPr>
          <w:rFonts w:eastAsia="Tahoma"/>
          <w:color w:val="212529"/>
          <w:sz w:val="24"/>
          <w:szCs w:val="24"/>
        </w:rPr>
        <w:t>unvanlarına</w:t>
      </w:r>
      <w:r w:rsidRPr="005A0897">
        <w:rPr>
          <w:rFonts w:eastAsia="Tahoma"/>
          <w:color w:val="212529"/>
          <w:sz w:val="24"/>
          <w:szCs w:val="24"/>
        </w:rPr>
        <w:t xml:space="preserve"> göre akademisyen sayıları ve dağılımları verilmiştir. </w:t>
      </w:r>
    </w:p>
    <w:p w14:paraId="4C45C5E8" w14:textId="77777777" w:rsidR="005A0897" w:rsidRPr="005A0897" w:rsidRDefault="005A0897">
      <w:pPr>
        <w:pBdr>
          <w:top w:val="nil"/>
          <w:left w:val="nil"/>
          <w:bottom w:val="nil"/>
          <w:right w:val="nil"/>
          <w:between w:val="nil"/>
        </w:pBdr>
        <w:shd w:val="clear" w:color="auto" w:fill="FFFFFF"/>
        <w:spacing w:before="122"/>
        <w:jc w:val="both"/>
        <w:rPr>
          <w:rFonts w:eastAsia="Tahoma"/>
          <w:color w:val="212529"/>
          <w:sz w:val="24"/>
          <w:szCs w:val="24"/>
        </w:rPr>
      </w:pPr>
    </w:p>
    <w:p w14:paraId="00000065" w14:textId="77777777" w:rsidR="009E6AEA" w:rsidRPr="005A0897" w:rsidRDefault="00FA2328">
      <w:pPr>
        <w:pBdr>
          <w:top w:val="nil"/>
          <w:left w:val="nil"/>
          <w:bottom w:val="nil"/>
          <w:right w:val="nil"/>
          <w:between w:val="nil"/>
        </w:pBdr>
        <w:shd w:val="clear" w:color="auto" w:fill="FFFFFF"/>
        <w:spacing w:before="122"/>
        <w:jc w:val="center"/>
        <w:rPr>
          <w:rFonts w:eastAsia="Tahoma"/>
          <w:color w:val="212529"/>
          <w:sz w:val="24"/>
          <w:szCs w:val="24"/>
        </w:rPr>
      </w:pPr>
      <w:r w:rsidRPr="005A0897">
        <w:rPr>
          <w:rFonts w:eastAsia="Tahoma"/>
          <w:color w:val="212529"/>
          <w:sz w:val="24"/>
          <w:szCs w:val="24"/>
        </w:rPr>
        <w:t>AKADEMİK KADROMUZ (ARALIK 2024)</w:t>
      </w:r>
    </w:p>
    <w:tbl>
      <w:tblPr>
        <w:tblStyle w:val="af6"/>
        <w:tblW w:w="10065" w:type="dxa"/>
        <w:tblInd w:w="-108" w:type="dxa"/>
        <w:tblLayout w:type="fixed"/>
        <w:tblLook w:val="0400" w:firstRow="0" w:lastRow="0" w:firstColumn="0" w:lastColumn="0" w:noHBand="0" w:noVBand="1"/>
      </w:tblPr>
      <w:tblGrid>
        <w:gridCol w:w="1560"/>
        <w:gridCol w:w="958"/>
        <w:gridCol w:w="1389"/>
        <w:gridCol w:w="1230"/>
        <w:gridCol w:w="1180"/>
        <w:gridCol w:w="1417"/>
        <w:gridCol w:w="1245"/>
        <w:gridCol w:w="1086"/>
      </w:tblGrid>
      <w:tr w:rsidR="009E6AEA" w14:paraId="40247D60" w14:textId="77777777">
        <w:trPr>
          <w:trHeight w:val="580"/>
        </w:trPr>
        <w:tc>
          <w:tcPr>
            <w:tcW w:w="156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00000066" w14:textId="77777777" w:rsidR="009E6AEA" w:rsidRDefault="00FA2328">
            <w:pPr>
              <w:spacing w:line="256" w:lineRule="auto"/>
              <w:rPr>
                <w:rFonts w:ascii="Tahoma" w:eastAsia="Tahoma" w:hAnsi="Tahoma" w:cs="Tahoma"/>
                <w:sz w:val="36"/>
                <w:szCs w:val="36"/>
              </w:rPr>
            </w:pPr>
            <w:r>
              <w:rPr>
                <w:rFonts w:ascii="Tahoma" w:eastAsia="Tahoma" w:hAnsi="Tahoma" w:cs="Tahoma"/>
                <w:color w:val="FFFFFF"/>
                <w:sz w:val="24"/>
                <w:szCs w:val="24"/>
              </w:rPr>
              <w:t>BÖLÜM</w:t>
            </w:r>
          </w:p>
        </w:tc>
        <w:tc>
          <w:tcPr>
            <w:tcW w:w="95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00000067" w14:textId="77777777" w:rsidR="009E6AEA" w:rsidRDefault="00FA2328">
            <w:pPr>
              <w:spacing w:line="256" w:lineRule="auto"/>
              <w:rPr>
                <w:rFonts w:ascii="Tahoma" w:eastAsia="Tahoma" w:hAnsi="Tahoma" w:cs="Tahoma"/>
                <w:sz w:val="36"/>
                <w:szCs w:val="36"/>
              </w:rPr>
            </w:pPr>
            <w:r>
              <w:rPr>
                <w:rFonts w:ascii="Tahoma" w:eastAsia="Tahoma" w:hAnsi="Tahoma" w:cs="Tahoma"/>
                <w:color w:val="FFFFFF"/>
                <w:sz w:val="24"/>
                <w:szCs w:val="24"/>
              </w:rPr>
              <w:t>PROF.</w:t>
            </w:r>
          </w:p>
        </w:tc>
        <w:tc>
          <w:tcPr>
            <w:tcW w:w="138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00000068" w14:textId="77777777" w:rsidR="009E6AEA" w:rsidRDefault="00FA2328">
            <w:pPr>
              <w:spacing w:line="256" w:lineRule="auto"/>
              <w:rPr>
                <w:rFonts w:ascii="Tahoma" w:eastAsia="Tahoma" w:hAnsi="Tahoma" w:cs="Tahoma"/>
                <w:sz w:val="36"/>
                <w:szCs w:val="36"/>
              </w:rPr>
            </w:pPr>
            <w:r>
              <w:rPr>
                <w:rFonts w:ascii="Tahoma" w:eastAsia="Tahoma" w:hAnsi="Tahoma" w:cs="Tahoma"/>
                <w:color w:val="FFFFFF"/>
                <w:sz w:val="24"/>
                <w:szCs w:val="24"/>
              </w:rPr>
              <w:t>DOÇ. + (DOÇ. UNVANLI)</w:t>
            </w:r>
          </w:p>
        </w:tc>
        <w:tc>
          <w:tcPr>
            <w:tcW w:w="123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00000069" w14:textId="77777777" w:rsidR="009E6AEA" w:rsidRDefault="00FA2328">
            <w:pPr>
              <w:spacing w:line="256" w:lineRule="auto"/>
              <w:rPr>
                <w:rFonts w:ascii="Tahoma" w:eastAsia="Tahoma" w:hAnsi="Tahoma" w:cs="Tahoma"/>
                <w:color w:val="FFFFFF"/>
                <w:sz w:val="24"/>
                <w:szCs w:val="24"/>
              </w:rPr>
            </w:pPr>
            <w:r>
              <w:rPr>
                <w:rFonts w:ascii="Tahoma" w:eastAsia="Tahoma" w:hAnsi="Tahoma" w:cs="Tahoma"/>
                <w:color w:val="FFFFFF"/>
                <w:sz w:val="24"/>
                <w:szCs w:val="24"/>
              </w:rPr>
              <w:t>DR.ÖĞR.</w:t>
            </w:r>
          </w:p>
          <w:p w14:paraId="0000006A" w14:textId="77777777" w:rsidR="009E6AEA" w:rsidRDefault="00FA2328">
            <w:pPr>
              <w:spacing w:line="256" w:lineRule="auto"/>
              <w:rPr>
                <w:rFonts w:ascii="Tahoma" w:eastAsia="Tahoma" w:hAnsi="Tahoma" w:cs="Tahoma"/>
                <w:sz w:val="36"/>
                <w:szCs w:val="36"/>
              </w:rPr>
            </w:pPr>
            <w:r>
              <w:rPr>
                <w:rFonts w:ascii="Tahoma" w:eastAsia="Tahoma" w:hAnsi="Tahoma" w:cs="Tahoma"/>
                <w:color w:val="FFFFFF"/>
                <w:sz w:val="24"/>
                <w:szCs w:val="24"/>
              </w:rPr>
              <w:t>ÜYESİ</w:t>
            </w:r>
          </w:p>
        </w:tc>
        <w:tc>
          <w:tcPr>
            <w:tcW w:w="11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0000006B" w14:textId="77777777" w:rsidR="009E6AEA" w:rsidRDefault="00FA2328">
            <w:pPr>
              <w:spacing w:line="256" w:lineRule="auto"/>
              <w:rPr>
                <w:rFonts w:ascii="Tahoma" w:eastAsia="Tahoma" w:hAnsi="Tahoma" w:cs="Tahoma"/>
                <w:sz w:val="36"/>
                <w:szCs w:val="36"/>
              </w:rPr>
            </w:pPr>
            <w:r>
              <w:rPr>
                <w:rFonts w:ascii="Tahoma" w:eastAsia="Tahoma" w:hAnsi="Tahoma" w:cs="Tahoma"/>
                <w:color w:val="FFFFFF"/>
                <w:sz w:val="24"/>
                <w:szCs w:val="24"/>
              </w:rPr>
              <w:t>ÖĞR. GÖR. DR</w:t>
            </w:r>
          </w:p>
        </w:tc>
        <w:tc>
          <w:tcPr>
            <w:tcW w:w="141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0000006C" w14:textId="77777777" w:rsidR="009E6AEA" w:rsidRDefault="00FA2328">
            <w:pPr>
              <w:spacing w:line="256" w:lineRule="auto"/>
              <w:rPr>
                <w:rFonts w:ascii="Tahoma" w:eastAsia="Tahoma" w:hAnsi="Tahoma" w:cs="Tahoma"/>
                <w:sz w:val="36"/>
                <w:szCs w:val="36"/>
              </w:rPr>
            </w:pPr>
            <w:r>
              <w:rPr>
                <w:rFonts w:ascii="Tahoma" w:eastAsia="Tahoma" w:hAnsi="Tahoma" w:cs="Tahoma"/>
                <w:color w:val="FFFFFF"/>
                <w:sz w:val="24"/>
                <w:szCs w:val="24"/>
              </w:rPr>
              <w:t>ÖĞR. GÖR.</w:t>
            </w:r>
          </w:p>
        </w:tc>
        <w:tc>
          <w:tcPr>
            <w:tcW w:w="124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0000006D" w14:textId="77777777" w:rsidR="009E6AEA" w:rsidRDefault="00FA2328">
            <w:pPr>
              <w:spacing w:line="256" w:lineRule="auto"/>
              <w:rPr>
                <w:rFonts w:ascii="Tahoma" w:eastAsia="Tahoma" w:hAnsi="Tahoma" w:cs="Tahoma"/>
                <w:sz w:val="36"/>
                <w:szCs w:val="36"/>
              </w:rPr>
            </w:pPr>
            <w:r>
              <w:rPr>
                <w:rFonts w:ascii="Tahoma" w:eastAsia="Tahoma" w:hAnsi="Tahoma" w:cs="Tahoma"/>
                <w:color w:val="FFFFFF"/>
                <w:sz w:val="24"/>
                <w:szCs w:val="24"/>
              </w:rPr>
              <w:t>ARAŞ. GÖR.DR.</w:t>
            </w:r>
          </w:p>
        </w:tc>
        <w:tc>
          <w:tcPr>
            <w:tcW w:w="10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0000006E" w14:textId="77777777" w:rsidR="009E6AEA" w:rsidRDefault="00FA2328">
            <w:pPr>
              <w:spacing w:line="256" w:lineRule="auto"/>
              <w:rPr>
                <w:rFonts w:ascii="Tahoma" w:eastAsia="Tahoma" w:hAnsi="Tahoma" w:cs="Tahoma"/>
                <w:sz w:val="36"/>
                <w:szCs w:val="36"/>
              </w:rPr>
            </w:pPr>
            <w:r>
              <w:rPr>
                <w:rFonts w:ascii="Tahoma" w:eastAsia="Tahoma" w:hAnsi="Tahoma" w:cs="Tahoma"/>
                <w:color w:val="FFFFFF"/>
                <w:sz w:val="24"/>
                <w:szCs w:val="24"/>
              </w:rPr>
              <w:t>ARAŞ. GÖR.</w:t>
            </w:r>
          </w:p>
        </w:tc>
      </w:tr>
      <w:tr w:rsidR="009E6AEA" w14:paraId="52EAAFFA" w14:textId="77777777">
        <w:trPr>
          <w:trHeight w:val="422"/>
        </w:trPr>
        <w:tc>
          <w:tcPr>
            <w:tcW w:w="156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0000006F" w14:textId="77777777" w:rsidR="009E6AEA" w:rsidRDefault="00FA2328">
            <w:pPr>
              <w:spacing w:line="256" w:lineRule="auto"/>
              <w:rPr>
                <w:rFonts w:ascii="Tahoma" w:eastAsia="Tahoma" w:hAnsi="Tahoma" w:cs="Tahoma"/>
                <w:sz w:val="36"/>
                <w:szCs w:val="36"/>
              </w:rPr>
            </w:pPr>
            <w:r>
              <w:rPr>
                <w:rFonts w:ascii="Tahoma" w:eastAsia="Tahoma" w:hAnsi="Tahoma" w:cs="Tahoma"/>
                <w:color w:val="FFFFFF"/>
              </w:rPr>
              <w:t>EĞİTİM BİLİMLERİ BÖLÜMÜ</w:t>
            </w:r>
          </w:p>
        </w:tc>
        <w:tc>
          <w:tcPr>
            <w:tcW w:w="958" w:type="dxa"/>
            <w:tcBorders>
              <w:top w:val="single" w:sz="24"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70"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9</w:t>
            </w:r>
          </w:p>
        </w:tc>
        <w:tc>
          <w:tcPr>
            <w:tcW w:w="1389" w:type="dxa"/>
            <w:tcBorders>
              <w:top w:val="single" w:sz="24"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71"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9</w:t>
            </w:r>
          </w:p>
        </w:tc>
        <w:tc>
          <w:tcPr>
            <w:tcW w:w="1230" w:type="dxa"/>
            <w:tcBorders>
              <w:top w:val="single" w:sz="24"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72"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3</w:t>
            </w:r>
          </w:p>
        </w:tc>
        <w:tc>
          <w:tcPr>
            <w:tcW w:w="1180" w:type="dxa"/>
            <w:tcBorders>
              <w:top w:val="single" w:sz="24"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73"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c>
          <w:tcPr>
            <w:tcW w:w="1417" w:type="dxa"/>
            <w:tcBorders>
              <w:top w:val="single" w:sz="24"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74"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1</w:t>
            </w:r>
          </w:p>
        </w:tc>
        <w:tc>
          <w:tcPr>
            <w:tcW w:w="1245" w:type="dxa"/>
            <w:tcBorders>
              <w:top w:val="single" w:sz="24"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75"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3</w:t>
            </w:r>
          </w:p>
        </w:tc>
        <w:tc>
          <w:tcPr>
            <w:tcW w:w="1086" w:type="dxa"/>
            <w:tcBorders>
              <w:top w:val="single" w:sz="24"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76"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1</w:t>
            </w:r>
          </w:p>
        </w:tc>
      </w:tr>
      <w:tr w:rsidR="009E6AEA" w14:paraId="106DFD70" w14:textId="77777777">
        <w:trPr>
          <w:trHeight w:val="422"/>
        </w:trPr>
        <w:tc>
          <w:tcPr>
            <w:tcW w:w="15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00000077" w14:textId="77777777" w:rsidR="009E6AEA" w:rsidRDefault="00FA2328">
            <w:pPr>
              <w:spacing w:line="256" w:lineRule="auto"/>
              <w:rPr>
                <w:rFonts w:ascii="Tahoma" w:eastAsia="Tahoma" w:hAnsi="Tahoma" w:cs="Tahoma"/>
                <w:sz w:val="36"/>
                <w:szCs w:val="36"/>
              </w:rPr>
            </w:pPr>
            <w:r>
              <w:rPr>
                <w:rFonts w:ascii="Tahoma" w:eastAsia="Tahoma" w:hAnsi="Tahoma" w:cs="Tahoma"/>
                <w:color w:val="FFFFFF"/>
              </w:rPr>
              <w:t>ÖZEL EĞİTİM BÖLÜMÜ</w:t>
            </w:r>
          </w:p>
        </w:tc>
        <w:tc>
          <w:tcPr>
            <w:tcW w:w="958"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78"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c>
          <w:tcPr>
            <w:tcW w:w="1389"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79"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2</w:t>
            </w:r>
          </w:p>
        </w:tc>
        <w:tc>
          <w:tcPr>
            <w:tcW w:w="1230"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7A"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4</w:t>
            </w:r>
          </w:p>
        </w:tc>
        <w:tc>
          <w:tcPr>
            <w:tcW w:w="1180"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7B"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1</w:t>
            </w:r>
          </w:p>
        </w:tc>
        <w:tc>
          <w:tcPr>
            <w:tcW w:w="1417"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7C"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1</w:t>
            </w:r>
          </w:p>
        </w:tc>
        <w:tc>
          <w:tcPr>
            <w:tcW w:w="1245"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7D"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1</w:t>
            </w:r>
          </w:p>
        </w:tc>
        <w:tc>
          <w:tcPr>
            <w:tcW w:w="1086"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7E"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r>
      <w:tr w:rsidR="009E6AEA" w14:paraId="66A06F94" w14:textId="77777777">
        <w:trPr>
          <w:trHeight w:val="422"/>
        </w:trPr>
        <w:tc>
          <w:tcPr>
            <w:tcW w:w="15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0000007F" w14:textId="77777777" w:rsidR="009E6AEA" w:rsidRDefault="00FA2328">
            <w:pPr>
              <w:spacing w:line="256" w:lineRule="auto"/>
              <w:rPr>
                <w:rFonts w:ascii="Tahoma" w:eastAsia="Tahoma" w:hAnsi="Tahoma" w:cs="Tahoma"/>
                <w:sz w:val="36"/>
                <w:szCs w:val="36"/>
              </w:rPr>
            </w:pPr>
            <w:r>
              <w:rPr>
                <w:rFonts w:ascii="Tahoma" w:eastAsia="Tahoma" w:hAnsi="Tahoma" w:cs="Tahoma"/>
                <w:color w:val="FFFFFF"/>
              </w:rPr>
              <w:t>TEMEL EĞİTİM BÖLÜMÜ</w:t>
            </w:r>
          </w:p>
        </w:tc>
        <w:tc>
          <w:tcPr>
            <w:tcW w:w="958"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80"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7</w:t>
            </w:r>
          </w:p>
        </w:tc>
        <w:tc>
          <w:tcPr>
            <w:tcW w:w="1389"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81"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7</w:t>
            </w:r>
          </w:p>
        </w:tc>
        <w:tc>
          <w:tcPr>
            <w:tcW w:w="1230"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82"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2</w:t>
            </w:r>
          </w:p>
        </w:tc>
        <w:tc>
          <w:tcPr>
            <w:tcW w:w="1180"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83"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c>
          <w:tcPr>
            <w:tcW w:w="1417"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84"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3</w:t>
            </w:r>
          </w:p>
        </w:tc>
        <w:tc>
          <w:tcPr>
            <w:tcW w:w="1245"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85"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1</w:t>
            </w:r>
          </w:p>
        </w:tc>
        <w:tc>
          <w:tcPr>
            <w:tcW w:w="1086"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86"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3</w:t>
            </w:r>
          </w:p>
        </w:tc>
      </w:tr>
      <w:tr w:rsidR="009E6AEA" w14:paraId="33E55BF4" w14:textId="77777777">
        <w:trPr>
          <w:trHeight w:val="422"/>
        </w:trPr>
        <w:tc>
          <w:tcPr>
            <w:tcW w:w="15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00000087" w14:textId="77777777" w:rsidR="009E6AEA" w:rsidRDefault="00FA2328">
            <w:pPr>
              <w:spacing w:line="256" w:lineRule="auto"/>
              <w:rPr>
                <w:rFonts w:ascii="Tahoma" w:eastAsia="Tahoma" w:hAnsi="Tahoma" w:cs="Tahoma"/>
                <w:sz w:val="36"/>
                <w:szCs w:val="36"/>
              </w:rPr>
            </w:pPr>
            <w:r>
              <w:rPr>
                <w:rFonts w:ascii="Tahoma" w:eastAsia="Tahoma" w:hAnsi="Tahoma" w:cs="Tahoma"/>
                <w:color w:val="FFFFFF"/>
              </w:rPr>
              <w:t>YABANCI DİLLER EĞİTİMİ BÖLÜMÜ</w:t>
            </w:r>
          </w:p>
        </w:tc>
        <w:tc>
          <w:tcPr>
            <w:tcW w:w="958"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88"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7</w:t>
            </w:r>
          </w:p>
        </w:tc>
        <w:tc>
          <w:tcPr>
            <w:tcW w:w="1389"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89"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6</w:t>
            </w:r>
          </w:p>
        </w:tc>
        <w:tc>
          <w:tcPr>
            <w:tcW w:w="1230"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8A"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7</w:t>
            </w:r>
          </w:p>
        </w:tc>
        <w:tc>
          <w:tcPr>
            <w:tcW w:w="1180"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8B"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5</w:t>
            </w:r>
          </w:p>
        </w:tc>
        <w:tc>
          <w:tcPr>
            <w:tcW w:w="1417"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8C"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2</w:t>
            </w:r>
          </w:p>
        </w:tc>
        <w:tc>
          <w:tcPr>
            <w:tcW w:w="1245"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8D"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1</w:t>
            </w:r>
          </w:p>
        </w:tc>
        <w:tc>
          <w:tcPr>
            <w:tcW w:w="1086"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8E"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2</w:t>
            </w:r>
          </w:p>
        </w:tc>
      </w:tr>
      <w:tr w:rsidR="009E6AEA" w14:paraId="01057BA8" w14:textId="77777777">
        <w:trPr>
          <w:trHeight w:val="853"/>
        </w:trPr>
        <w:tc>
          <w:tcPr>
            <w:tcW w:w="15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0000008F" w14:textId="77777777" w:rsidR="009E6AEA" w:rsidRDefault="00FA2328">
            <w:pPr>
              <w:spacing w:line="256" w:lineRule="auto"/>
              <w:rPr>
                <w:rFonts w:ascii="Tahoma" w:eastAsia="Tahoma" w:hAnsi="Tahoma" w:cs="Tahoma"/>
                <w:sz w:val="36"/>
                <w:szCs w:val="36"/>
              </w:rPr>
            </w:pPr>
            <w:r>
              <w:rPr>
                <w:rFonts w:ascii="Tahoma" w:eastAsia="Tahoma" w:hAnsi="Tahoma" w:cs="Tahoma"/>
                <w:color w:val="FFFFFF"/>
              </w:rPr>
              <w:t xml:space="preserve">BİLGİSAYAR VE ÖĞRETİM </w:t>
            </w:r>
            <w:r>
              <w:rPr>
                <w:rFonts w:ascii="Tahoma" w:eastAsia="Tahoma" w:hAnsi="Tahoma" w:cs="Tahoma"/>
                <w:color w:val="FFFFFF"/>
              </w:rPr>
              <w:lastRenderedPageBreak/>
              <w:t>TEK. EĞİTİMİ BÖLÜMÜ</w:t>
            </w:r>
          </w:p>
        </w:tc>
        <w:tc>
          <w:tcPr>
            <w:tcW w:w="958"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90"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lastRenderedPageBreak/>
              <w:t>4</w:t>
            </w:r>
          </w:p>
        </w:tc>
        <w:tc>
          <w:tcPr>
            <w:tcW w:w="1389"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91"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3</w:t>
            </w:r>
          </w:p>
        </w:tc>
        <w:tc>
          <w:tcPr>
            <w:tcW w:w="1230"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92"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c>
          <w:tcPr>
            <w:tcW w:w="1180"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93"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c>
          <w:tcPr>
            <w:tcW w:w="1417"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94"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1</w:t>
            </w:r>
          </w:p>
        </w:tc>
        <w:tc>
          <w:tcPr>
            <w:tcW w:w="1245"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95"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c>
          <w:tcPr>
            <w:tcW w:w="1086"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96"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2</w:t>
            </w:r>
          </w:p>
        </w:tc>
      </w:tr>
      <w:tr w:rsidR="009E6AEA" w14:paraId="4A65919B" w14:textId="77777777">
        <w:trPr>
          <w:trHeight w:val="638"/>
        </w:trPr>
        <w:tc>
          <w:tcPr>
            <w:tcW w:w="15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00000097" w14:textId="77777777" w:rsidR="009E6AEA" w:rsidRDefault="00FA2328">
            <w:pPr>
              <w:spacing w:line="256" w:lineRule="auto"/>
              <w:rPr>
                <w:rFonts w:ascii="Tahoma" w:eastAsia="Tahoma" w:hAnsi="Tahoma" w:cs="Tahoma"/>
                <w:sz w:val="36"/>
                <w:szCs w:val="36"/>
              </w:rPr>
            </w:pPr>
            <w:r>
              <w:rPr>
                <w:rFonts w:ascii="Tahoma" w:eastAsia="Tahoma" w:hAnsi="Tahoma" w:cs="Tahoma"/>
                <w:color w:val="FFFFFF"/>
              </w:rPr>
              <w:t>MATEMATİK VE FEN BiLiMLERİ BÖLÜMÜ</w:t>
            </w:r>
          </w:p>
        </w:tc>
        <w:tc>
          <w:tcPr>
            <w:tcW w:w="958"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98"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13</w:t>
            </w:r>
          </w:p>
        </w:tc>
        <w:tc>
          <w:tcPr>
            <w:tcW w:w="1389"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99"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7</w:t>
            </w:r>
          </w:p>
        </w:tc>
        <w:tc>
          <w:tcPr>
            <w:tcW w:w="1230"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9A"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c>
          <w:tcPr>
            <w:tcW w:w="1180"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9B"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c>
          <w:tcPr>
            <w:tcW w:w="1417"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9C"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c>
          <w:tcPr>
            <w:tcW w:w="1245"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9D"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c>
          <w:tcPr>
            <w:tcW w:w="1086"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9E"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4</w:t>
            </w:r>
          </w:p>
        </w:tc>
      </w:tr>
      <w:tr w:rsidR="009E6AEA" w14:paraId="358FBC48" w14:textId="77777777">
        <w:trPr>
          <w:trHeight w:val="493"/>
        </w:trPr>
        <w:tc>
          <w:tcPr>
            <w:tcW w:w="15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0000009F" w14:textId="77777777" w:rsidR="009E6AEA" w:rsidRDefault="00FA2328">
            <w:pPr>
              <w:spacing w:line="256" w:lineRule="auto"/>
              <w:rPr>
                <w:rFonts w:ascii="Tahoma" w:eastAsia="Tahoma" w:hAnsi="Tahoma" w:cs="Tahoma"/>
                <w:sz w:val="36"/>
                <w:szCs w:val="36"/>
              </w:rPr>
            </w:pPr>
            <w:r>
              <w:rPr>
                <w:rFonts w:ascii="Tahoma" w:eastAsia="Tahoma" w:hAnsi="Tahoma" w:cs="Tahoma"/>
                <w:color w:val="FFFFFF"/>
              </w:rPr>
              <w:t>TÜRKÇE VE SOSYAL BİLİMLER BÖLÜMÜ</w:t>
            </w:r>
          </w:p>
        </w:tc>
        <w:tc>
          <w:tcPr>
            <w:tcW w:w="958"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A0"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13</w:t>
            </w:r>
          </w:p>
        </w:tc>
        <w:tc>
          <w:tcPr>
            <w:tcW w:w="1389"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A1"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8</w:t>
            </w:r>
          </w:p>
        </w:tc>
        <w:tc>
          <w:tcPr>
            <w:tcW w:w="1230"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A2"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1</w:t>
            </w:r>
          </w:p>
        </w:tc>
        <w:tc>
          <w:tcPr>
            <w:tcW w:w="1180"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A3"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c>
          <w:tcPr>
            <w:tcW w:w="1417"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A4"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c>
          <w:tcPr>
            <w:tcW w:w="1245"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A5"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w:t>
            </w:r>
          </w:p>
        </w:tc>
        <w:tc>
          <w:tcPr>
            <w:tcW w:w="1086"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A6"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2</w:t>
            </w:r>
          </w:p>
        </w:tc>
      </w:tr>
      <w:tr w:rsidR="009E6AEA" w14:paraId="6636D458" w14:textId="77777777">
        <w:trPr>
          <w:trHeight w:val="422"/>
        </w:trPr>
        <w:tc>
          <w:tcPr>
            <w:tcW w:w="15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000000A7" w14:textId="77777777" w:rsidR="009E6AEA" w:rsidRDefault="00FA2328">
            <w:pPr>
              <w:spacing w:line="256" w:lineRule="auto"/>
              <w:rPr>
                <w:rFonts w:ascii="Tahoma" w:eastAsia="Tahoma" w:hAnsi="Tahoma" w:cs="Tahoma"/>
                <w:sz w:val="36"/>
                <w:szCs w:val="36"/>
              </w:rPr>
            </w:pPr>
            <w:r>
              <w:rPr>
                <w:rFonts w:ascii="Tahoma" w:eastAsia="Tahoma" w:hAnsi="Tahoma" w:cs="Tahoma"/>
                <w:color w:val="FFFFFF"/>
              </w:rPr>
              <w:t>GÜZEL SANATLAR EĞİTİMİ BÖLÜMÜ</w:t>
            </w:r>
          </w:p>
        </w:tc>
        <w:tc>
          <w:tcPr>
            <w:tcW w:w="958"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A8"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6</w:t>
            </w:r>
          </w:p>
        </w:tc>
        <w:tc>
          <w:tcPr>
            <w:tcW w:w="1389"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A9"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5</w:t>
            </w:r>
          </w:p>
        </w:tc>
        <w:tc>
          <w:tcPr>
            <w:tcW w:w="1230"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AA"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3</w:t>
            </w:r>
          </w:p>
        </w:tc>
        <w:tc>
          <w:tcPr>
            <w:tcW w:w="1180"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AB"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3</w:t>
            </w:r>
          </w:p>
        </w:tc>
        <w:tc>
          <w:tcPr>
            <w:tcW w:w="1417"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AC"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16</w:t>
            </w:r>
          </w:p>
        </w:tc>
        <w:tc>
          <w:tcPr>
            <w:tcW w:w="1245"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AD"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3</w:t>
            </w:r>
          </w:p>
        </w:tc>
        <w:tc>
          <w:tcPr>
            <w:tcW w:w="1086" w:type="dxa"/>
            <w:tcBorders>
              <w:top w:val="single" w:sz="8" w:space="0" w:color="FFFFFF"/>
              <w:left w:val="single" w:sz="8" w:space="0" w:color="FFFFFF"/>
              <w:bottom w:val="single" w:sz="8" w:space="0" w:color="FFFFFF"/>
              <w:right w:val="single" w:sz="8" w:space="0" w:color="FFFFFF"/>
            </w:tcBorders>
            <w:shd w:val="clear" w:color="auto" w:fill="E9EFF7"/>
            <w:tcMar>
              <w:top w:w="15" w:type="dxa"/>
              <w:left w:w="108" w:type="dxa"/>
              <w:bottom w:w="0" w:type="dxa"/>
              <w:right w:w="108" w:type="dxa"/>
            </w:tcMar>
          </w:tcPr>
          <w:p w14:paraId="000000AE" w14:textId="77777777" w:rsidR="009E6AEA" w:rsidRDefault="00FA2328">
            <w:pPr>
              <w:spacing w:line="256" w:lineRule="auto"/>
              <w:jc w:val="center"/>
              <w:rPr>
                <w:rFonts w:ascii="Tahoma" w:eastAsia="Tahoma" w:hAnsi="Tahoma" w:cs="Tahoma"/>
                <w:sz w:val="36"/>
                <w:szCs w:val="36"/>
              </w:rPr>
            </w:pPr>
            <w:r>
              <w:rPr>
                <w:rFonts w:ascii="Tahoma" w:eastAsia="Tahoma" w:hAnsi="Tahoma" w:cs="Tahoma"/>
                <w:color w:val="000000"/>
              </w:rPr>
              <w:t>1</w:t>
            </w:r>
          </w:p>
        </w:tc>
      </w:tr>
      <w:tr w:rsidR="009E6AEA" w14:paraId="607D2B07" w14:textId="77777777">
        <w:trPr>
          <w:trHeight w:val="206"/>
        </w:trPr>
        <w:tc>
          <w:tcPr>
            <w:tcW w:w="15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000000AF" w14:textId="77777777" w:rsidR="009E6AEA" w:rsidRDefault="00FA2328">
            <w:pPr>
              <w:rPr>
                <w:rFonts w:ascii="Tahoma" w:eastAsia="Tahoma" w:hAnsi="Tahoma" w:cs="Tahoma"/>
                <w:sz w:val="36"/>
                <w:szCs w:val="36"/>
              </w:rPr>
            </w:pPr>
            <w:r>
              <w:rPr>
                <w:rFonts w:ascii="Tahoma" w:eastAsia="Tahoma" w:hAnsi="Tahoma" w:cs="Tahoma"/>
                <w:color w:val="FFFFFF"/>
              </w:rPr>
              <w:t>TOPLAM</w:t>
            </w:r>
          </w:p>
        </w:tc>
        <w:tc>
          <w:tcPr>
            <w:tcW w:w="958"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B0" w14:textId="77777777" w:rsidR="009E6AEA" w:rsidRDefault="00FA2328">
            <w:pPr>
              <w:jc w:val="center"/>
              <w:rPr>
                <w:rFonts w:ascii="Tahoma" w:eastAsia="Tahoma" w:hAnsi="Tahoma" w:cs="Tahoma"/>
                <w:sz w:val="36"/>
                <w:szCs w:val="36"/>
              </w:rPr>
            </w:pPr>
            <w:r>
              <w:rPr>
                <w:rFonts w:ascii="Tahoma" w:eastAsia="Tahoma" w:hAnsi="Tahoma" w:cs="Tahoma"/>
                <w:color w:val="000000"/>
              </w:rPr>
              <w:t>59</w:t>
            </w:r>
          </w:p>
        </w:tc>
        <w:tc>
          <w:tcPr>
            <w:tcW w:w="1389"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B1" w14:textId="77777777" w:rsidR="009E6AEA" w:rsidRDefault="00FA2328">
            <w:pPr>
              <w:jc w:val="center"/>
              <w:rPr>
                <w:rFonts w:ascii="Tahoma" w:eastAsia="Tahoma" w:hAnsi="Tahoma" w:cs="Tahoma"/>
                <w:sz w:val="36"/>
                <w:szCs w:val="36"/>
              </w:rPr>
            </w:pPr>
            <w:r>
              <w:rPr>
                <w:rFonts w:ascii="Tahoma" w:eastAsia="Tahoma" w:hAnsi="Tahoma" w:cs="Tahoma"/>
                <w:color w:val="000000"/>
              </w:rPr>
              <w:t>47</w:t>
            </w:r>
          </w:p>
        </w:tc>
        <w:tc>
          <w:tcPr>
            <w:tcW w:w="1230"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B2" w14:textId="77777777" w:rsidR="009E6AEA" w:rsidRDefault="00FA2328">
            <w:pPr>
              <w:jc w:val="center"/>
              <w:rPr>
                <w:rFonts w:ascii="Tahoma" w:eastAsia="Tahoma" w:hAnsi="Tahoma" w:cs="Tahoma"/>
                <w:sz w:val="36"/>
                <w:szCs w:val="36"/>
              </w:rPr>
            </w:pPr>
            <w:r>
              <w:rPr>
                <w:rFonts w:ascii="Tahoma" w:eastAsia="Tahoma" w:hAnsi="Tahoma" w:cs="Tahoma"/>
                <w:color w:val="000000"/>
              </w:rPr>
              <w:t>20</w:t>
            </w:r>
          </w:p>
        </w:tc>
        <w:tc>
          <w:tcPr>
            <w:tcW w:w="1180"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B3" w14:textId="77777777" w:rsidR="009E6AEA" w:rsidRDefault="00FA2328">
            <w:pPr>
              <w:jc w:val="center"/>
              <w:rPr>
                <w:rFonts w:ascii="Tahoma" w:eastAsia="Tahoma" w:hAnsi="Tahoma" w:cs="Tahoma"/>
                <w:sz w:val="36"/>
                <w:szCs w:val="36"/>
              </w:rPr>
            </w:pPr>
            <w:r>
              <w:rPr>
                <w:rFonts w:ascii="Tahoma" w:eastAsia="Tahoma" w:hAnsi="Tahoma" w:cs="Tahoma"/>
                <w:color w:val="000000"/>
              </w:rPr>
              <w:t>9</w:t>
            </w:r>
          </w:p>
        </w:tc>
        <w:tc>
          <w:tcPr>
            <w:tcW w:w="1417"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B4" w14:textId="77777777" w:rsidR="009E6AEA" w:rsidRDefault="00FA2328">
            <w:pPr>
              <w:jc w:val="center"/>
              <w:rPr>
                <w:rFonts w:ascii="Tahoma" w:eastAsia="Tahoma" w:hAnsi="Tahoma" w:cs="Tahoma"/>
                <w:sz w:val="36"/>
                <w:szCs w:val="36"/>
              </w:rPr>
            </w:pPr>
            <w:r>
              <w:rPr>
                <w:rFonts w:ascii="Tahoma" w:eastAsia="Tahoma" w:hAnsi="Tahoma" w:cs="Tahoma"/>
                <w:color w:val="000000"/>
              </w:rPr>
              <w:t>24</w:t>
            </w:r>
          </w:p>
        </w:tc>
        <w:tc>
          <w:tcPr>
            <w:tcW w:w="1245"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B5" w14:textId="77777777" w:rsidR="009E6AEA" w:rsidRDefault="00FA2328">
            <w:pPr>
              <w:jc w:val="center"/>
              <w:rPr>
                <w:rFonts w:ascii="Tahoma" w:eastAsia="Tahoma" w:hAnsi="Tahoma" w:cs="Tahoma"/>
                <w:sz w:val="36"/>
                <w:szCs w:val="36"/>
              </w:rPr>
            </w:pPr>
            <w:r>
              <w:rPr>
                <w:rFonts w:ascii="Tahoma" w:eastAsia="Tahoma" w:hAnsi="Tahoma" w:cs="Tahoma"/>
                <w:color w:val="000000"/>
              </w:rPr>
              <w:t>9</w:t>
            </w:r>
          </w:p>
        </w:tc>
        <w:tc>
          <w:tcPr>
            <w:tcW w:w="1086" w:type="dxa"/>
            <w:tcBorders>
              <w:top w:val="single" w:sz="8" w:space="0" w:color="FFFFFF"/>
              <w:left w:val="single" w:sz="8" w:space="0" w:color="FFFFFF"/>
              <w:bottom w:val="single" w:sz="8" w:space="0" w:color="FFFFFF"/>
              <w:right w:val="single" w:sz="8" w:space="0" w:color="FFFFFF"/>
            </w:tcBorders>
            <w:shd w:val="clear" w:color="auto" w:fill="D0DEEF"/>
            <w:tcMar>
              <w:top w:w="15" w:type="dxa"/>
              <w:left w:w="108" w:type="dxa"/>
              <w:bottom w:w="0" w:type="dxa"/>
              <w:right w:w="108" w:type="dxa"/>
            </w:tcMar>
          </w:tcPr>
          <w:p w14:paraId="000000B6" w14:textId="77777777" w:rsidR="009E6AEA" w:rsidRDefault="00FA2328">
            <w:pPr>
              <w:jc w:val="center"/>
              <w:rPr>
                <w:rFonts w:ascii="Tahoma" w:eastAsia="Tahoma" w:hAnsi="Tahoma" w:cs="Tahoma"/>
                <w:color w:val="000000"/>
              </w:rPr>
            </w:pPr>
            <w:r>
              <w:rPr>
                <w:rFonts w:ascii="Tahoma" w:eastAsia="Tahoma" w:hAnsi="Tahoma" w:cs="Tahoma"/>
                <w:color w:val="000000"/>
              </w:rPr>
              <w:t>16</w:t>
            </w:r>
          </w:p>
          <w:p w14:paraId="000000B7" w14:textId="77777777" w:rsidR="009E6AEA" w:rsidRDefault="009E6AEA">
            <w:pPr>
              <w:jc w:val="center"/>
              <w:rPr>
                <w:rFonts w:ascii="Tahoma" w:eastAsia="Tahoma" w:hAnsi="Tahoma" w:cs="Tahoma"/>
              </w:rPr>
            </w:pPr>
          </w:p>
        </w:tc>
      </w:tr>
    </w:tbl>
    <w:p w14:paraId="000000B8" w14:textId="77777777" w:rsidR="009E6AEA" w:rsidRDefault="009E6AEA">
      <w:pPr>
        <w:pBdr>
          <w:top w:val="nil"/>
          <w:left w:val="nil"/>
          <w:bottom w:val="nil"/>
          <w:right w:val="nil"/>
          <w:between w:val="nil"/>
        </w:pBdr>
        <w:shd w:val="clear" w:color="auto" w:fill="FFFFFF"/>
        <w:jc w:val="center"/>
        <w:rPr>
          <w:rFonts w:ascii="Tahoma" w:eastAsia="Tahoma" w:hAnsi="Tahoma" w:cs="Tahoma"/>
          <w:color w:val="212529"/>
          <w:sz w:val="24"/>
          <w:szCs w:val="24"/>
        </w:rPr>
      </w:pPr>
    </w:p>
    <w:p w14:paraId="000000B9" w14:textId="77777777" w:rsidR="009E6AEA" w:rsidRDefault="009E6AEA">
      <w:pPr>
        <w:pBdr>
          <w:top w:val="nil"/>
          <w:left w:val="nil"/>
          <w:bottom w:val="nil"/>
          <w:right w:val="nil"/>
          <w:between w:val="nil"/>
        </w:pBdr>
        <w:shd w:val="clear" w:color="auto" w:fill="FFFFFF"/>
        <w:jc w:val="center"/>
        <w:rPr>
          <w:rFonts w:ascii="Tahoma" w:eastAsia="Tahoma" w:hAnsi="Tahoma" w:cs="Tahoma"/>
          <w:color w:val="212529"/>
          <w:sz w:val="24"/>
          <w:szCs w:val="24"/>
        </w:rPr>
      </w:pPr>
    </w:p>
    <w:p w14:paraId="000000BA" w14:textId="77777777" w:rsidR="009E6AEA" w:rsidRDefault="00FA2328">
      <w:pPr>
        <w:pStyle w:val="Heading1"/>
        <w:numPr>
          <w:ilvl w:val="0"/>
          <w:numId w:val="4"/>
        </w:numPr>
        <w:spacing w:before="248"/>
        <w:ind w:left="284"/>
        <w:rPr>
          <w:rFonts w:ascii="Times New Roman" w:hAnsi="Times New Roman"/>
          <w:b w:val="0"/>
        </w:rPr>
      </w:pPr>
      <w:r>
        <w:rPr>
          <w:rFonts w:ascii="Times New Roman" w:hAnsi="Times New Roman"/>
          <w:b w:val="0"/>
        </w:rPr>
        <w:t>AKADEMİK KADROMUZUN UNVANLARA GÖRE DAĞILIMI (</w:t>
      </w:r>
      <w:sdt>
        <w:sdtPr>
          <w:tag w:val="goog_rdk_0"/>
          <w:id w:val="2043708888"/>
        </w:sdtPr>
        <w:sdtEndPr/>
        <w:sdtContent/>
      </w:sdt>
      <w:sdt>
        <w:sdtPr>
          <w:tag w:val="goog_rdk_1"/>
          <w:id w:val="244232901"/>
        </w:sdtPr>
        <w:sdtEndPr/>
        <w:sdtContent/>
      </w:sdt>
      <w:r>
        <w:rPr>
          <w:rFonts w:ascii="Times New Roman" w:hAnsi="Times New Roman"/>
          <w:b w:val="0"/>
        </w:rPr>
        <w:t>ARALIK 2024)</w:t>
      </w:r>
    </w:p>
    <w:p w14:paraId="000000BB" w14:textId="77777777" w:rsidR="009E6AEA" w:rsidRDefault="009E6AEA">
      <w:pPr>
        <w:pBdr>
          <w:top w:val="nil"/>
          <w:left w:val="nil"/>
          <w:bottom w:val="nil"/>
          <w:right w:val="nil"/>
          <w:between w:val="nil"/>
        </w:pBdr>
        <w:shd w:val="clear" w:color="auto" w:fill="FFFFFF"/>
        <w:jc w:val="center"/>
        <w:rPr>
          <w:rFonts w:ascii="Tahoma" w:eastAsia="Tahoma" w:hAnsi="Tahoma" w:cs="Tahoma"/>
          <w:color w:val="212529"/>
          <w:sz w:val="24"/>
          <w:szCs w:val="24"/>
        </w:rPr>
      </w:pPr>
    </w:p>
    <w:p w14:paraId="000000BC" w14:textId="77777777" w:rsidR="009E6AEA" w:rsidRDefault="00FA2328">
      <w:pPr>
        <w:pBdr>
          <w:top w:val="nil"/>
          <w:left w:val="nil"/>
          <w:bottom w:val="nil"/>
          <w:right w:val="nil"/>
          <w:between w:val="nil"/>
        </w:pBdr>
        <w:shd w:val="clear" w:color="auto" w:fill="FFFFFF"/>
        <w:jc w:val="center"/>
        <w:rPr>
          <w:rFonts w:ascii="Tahoma" w:eastAsia="Tahoma" w:hAnsi="Tahoma" w:cs="Tahoma"/>
          <w:color w:val="212529"/>
          <w:sz w:val="24"/>
          <w:szCs w:val="24"/>
        </w:rPr>
      </w:pPr>
      <w:r>
        <w:rPr>
          <w:rFonts w:ascii="Tahoma" w:eastAsia="Tahoma" w:hAnsi="Tahoma" w:cs="Tahoma"/>
          <w:noProof/>
          <w:color w:val="212529"/>
          <w:sz w:val="24"/>
          <w:szCs w:val="24"/>
        </w:rPr>
        <w:drawing>
          <wp:inline distT="114300" distB="114300" distL="114300" distR="114300" wp14:anchorId="6669EC65" wp14:editId="089EC113">
            <wp:extent cx="6547810" cy="3365500"/>
            <wp:effectExtent l="0" t="0" r="0" b="0"/>
            <wp:docPr id="21255681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6547810" cy="3365500"/>
                    </a:xfrm>
                    <a:prstGeom prst="rect">
                      <a:avLst/>
                    </a:prstGeom>
                    <a:ln/>
                  </pic:spPr>
                </pic:pic>
              </a:graphicData>
            </a:graphic>
          </wp:inline>
        </w:drawing>
      </w:r>
    </w:p>
    <w:p w14:paraId="000000BD" w14:textId="77777777" w:rsidR="009E6AEA" w:rsidRDefault="009E6AEA">
      <w:pPr>
        <w:pBdr>
          <w:top w:val="nil"/>
          <w:left w:val="nil"/>
          <w:bottom w:val="nil"/>
          <w:right w:val="nil"/>
          <w:between w:val="nil"/>
        </w:pBdr>
        <w:shd w:val="clear" w:color="auto" w:fill="FFFFFF"/>
        <w:jc w:val="center"/>
        <w:rPr>
          <w:rFonts w:ascii="Tahoma" w:eastAsia="Tahoma" w:hAnsi="Tahoma" w:cs="Tahoma"/>
          <w:color w:val="212529"/>
          <w:sz w:val="24"/>
          <w:szCs w:val="24"/>
          <w:highlight w:val="yellow"/>
        </w:rPr>
      </w:pPr>
    </w:p>
    <w:p w14:paraId="000000BE" w14:textId="77777777" w:rsidR="009E6AEA" w:rsidRPr="00545426" w:rsidRDefault="00FA2328">
      <w:pPr>
        <w:pStyle w:val="Heading1"/>
        <w:numPr>
          <w:ilvl w:val="0"/>
          <w:numId w:val="4"/>
        </w:numPr>
        <w:spacing w:before="248"/>
        <w:ind w:left="284"/>
        <w:rPr>
          <w:rFonts w:ascii="Times New Roman" w:hAnsi="Times New Roman"/>
          <w:bCs/>
          <w:szCs w:val="24"/>
        </w:rPr>
      </w:pPr>
      <w:bookmarkStart w:id="7" w:name="_heading=h.1t3h5sf" w:colFirst="0" w:colLast="0"/>
      <w:bookmarkEnd w:id="7"/>
      <w:r w:rsidRPr="00545426">
        <w:rPr>
          <w:rFonts w:ascii="Times New Roman" w:hAnsi="Times New Roman"/>
          <w:bCs/>
          <w:szCs w:val="24"/>
        </w:rPr>
        <w:t>Öğrencilerimiz</w:t>
      </w:r>
    </w:p>
    <w:p w14:paraId="000000BF" w14:textId="77777777" w:rsidR="009E6AEA" w:rsidRPr="00545426" w:rsidRDefault="00FA2328">
      <w:pPr>
        <w:pBdr>
          <w:top w:val="nil"/>
          <w:left w:val="nil"/>
          <w:bottom w:val="nil"/>
          <w:right w:val="nil"/>
          <w:between w:val="nil"/>
        </w:pBdr>
        <w:shd w:val="clear" w:color="auto" w:fill="FFFFFF"/>
        <w:spacing w:before="122"/>
        <w:jc w:val="both"/>
        <w:rPr>
          <w:rFonts w:eastAsia="Tahoma"/>
          <w:color w:val="212529"/>
          <w:sz w:val="24"/>
          <w:szCs w:val="24"/>
        </w:rPr>
      </w:pPr>
      <w:r w:rsidRPr="00545426">
        <w:rPr>
          <w:rFonts w:eastAsia="Tahoma"/>
          <w:color w:val="212529"/>
          <w:sz w:val="24"/>
          <w:szCs w:val="24"/>
        </w:rPr>
        <w:t xml:space="preserve">Eğitim Fakültesinde öğrenim görmekte olan öğretmen adayları, lisans öğrenimleri esnasında Çift Ana Dal programını tamamlayarak iki farklı öğretmenlik alanında diploma sahibi olabilmektedir. Bunun yanı sıra Eğitim Fakültesi, BÖTE, Eğitim Programları ve Öğretimi, Eğitim Yönetimi, Türkçe Eğitimi, Yabancı Dil Olarak Türkçe Öğretimi, Okul Öncesi Eğitimi, Resim- İş Eğitimi bilim dallarında tezli yüksek lisans, Rehberlik ve Psikolojik Danışmanlık, Müzik Eğitimi, Fen Bilgisi Eğitimi, Matematik Eğitimi, Zihin Engelliler Eğitimi, Sosyal Bilgiler Eğitimi, Sınıf Eğitimi, Alman Dili Eğitimi, Fransız Dili Eğitimi ve İngiliz Dili Eğitimi bilim dallarında ise yüksek lisans ve doktora eğitimi imkanına sahiptir. Lisans öğrencilerinin yurt dışı eğitim-öğretim olanaklarını Erasmus, Erasmus Plus ve Secondos programlarıyla destekleyen Eğitim Fakültesi, Avusturya Innsbruck, ve Almanya Koblenz Landau Üniversitesi gibi köklü kurumlarla iş birliği </w:t>
      </w:r>
      <w:r w:rsidRPr="00545426">
        <w:rPr>
          <w:rFonts w:eastAsia="Tahoma"/>
          <w:color w:val="212529"/>
          <w:sz w:val="24"/>
          <w:szCs w:val="24"/>
        </w:rPr>
        <w:lastRenderedPageBreak/>
        <w:t xml:space="preserve">içerisindedir. Bu programlar ve ikili anlaşmalar ile detaylı bilgiye </w:t>
      </w:r>
      <w:hyperlink r:id="rId14">
        <w:r w:rsidR="009E6AEA" w:rsidRPr="00545426">
          <w:rPr>
            <w:rFonts w:eastAsia="Tahoma"/>
            <w:color w:val="1155CC"/>
            <w:sz w:val="24"/>
            <w:szCs w:val="24"/>
            <w:u w:val="single"/>
          </w:rPr>
          <w:t>https://uludag.edu.tr/erasmus</w:t>
        </w:r>
      </w:hyperlink>
      <w:r w:rsidRPr="00545426">
        <w:rPr>
          <w:rFonts w:eastAsia="Tahoma"/>
          <w:color w:val="212529"/>
          <w:sz w:val="24"/>
          <w:szCs w:val="24"/>
        </w:rPr>
        <w:t xml:space="preserve"> adresinden ulaşılabilmektedir. </w:t>
      </w:r>
    </w:p>
    <w:p w14:paraId="000000C0" w14:textId="77777777" w:rsidR="009E6AEA" w:rsidRPr="00545426" w:rsidRDefault="009E6AEA">
      <w:pPr>
        <w:pBdr>
          <w:top w:val="nil"/>
          <w:left w:val="nil"/>
          <w:bottom w:val="nil"/>
          <w:right w:val="nil"/>
          <w:between w:val="nil"/>
        </w:pBdr>
        <w:shd w:val="clear" w:color="auto" w:fill="FFFFFF"/>
        <w:jc w:val="both"/>
        <w:rPr>
          <w:rFonts w:eastAsia="Tahoma"/>
          <w:color w:val="212529"/>
          <w:sz w:val="24"/>
          <w:szCs w:val="24"/>
        </w:rPr>
      </w:pPr>
    </w:p>
    <w:p w14:paraId="000000C1" w14:textId="77777777" w:rsidR="009E6AEA" w:rsidRPr="00545426" w:rsidRDefault="00FA2328">
      <w:pPr>
        <w:pBdr>
          <w:top w:val="nil"/>
          <w:left w:val="nil"/>
          <w:bottom w:val="nil"/>
          <w:right w:val="nil"/>
          <w:between w:val="nil"/>
        </w:pBdr>
        <w:shd w:val="clear" w:color="auto" w:fill="FFFFFF"/>
        <w:jc w:val="both"/>
        <w:rPr>
          <w:rFonts w:eastAsia="Tahoma"/>
          <w:color w:val="212529"/>
          <w:sz w:val="24"/>
          <w:szCs w:val="24"/>
        </w:rPr>
      </w:pPr>
      <w:r w:rsidRPr="00545426">
        <w:rPr>
          <w:rFonts w:eastAsia="Tahoma"/>
          <w:color w:val="212529"/>
          <w:sz w:val="24"/>
          <w:szCs w:val="24"/>
        </w:rPr>
        <w:t>2024 yılı aralık ayına ait öğrenci sayılarımız ve bu sayıların bölümlere göre dağılımına tablo ve grafikler aşağıda verilmiştir.</w:t>
      </w:r>
    </w:p>
    <w:p w14:paraId="000000C2" w14:textId="77777777" w:rsidR="009E6AEA" w:rsidRPr="00545426" w:rsidRDefault="009E6AEA">
      <w:pPr>
        <w:pBdr>
          <w:top w:val="nil"/>
          <w:left w:val="nil"/>
          <w:bottom w:val="nil"/>
          <w:right w:val="nil"/>
          <w:between w:val="nil"/>
        </w:pBdr>
        <w:shd w:val="clear" w:color="auto" w:fill="FFFFFF"/>
        <w:jc w:val="center"/>
        <w:rPr>
          <w:rFonts w:eastAsia="Tahoma"/>
          <w:color w:val="212529"/>
          <w:sz w:val="24"/>
          <w:szCs w:val="24"/>
          <w:highlight w:val="yellow"/>
        </w:rPr>
      </w:pPr>
    </w:p>
    <w:p w14:paraId="000000C3" w14:textId="77777777" w:rsidR="009E6AEA" w:rsidRDefault="009E6AEA">
      <w:pPr>
        <w:pBdr>
          <w:top w:val="nil"/>
          <w:left w:val="nil"/>
          <w:bottom w:val="nil"/>
          <w:right w:val="nil"/>
          <w:between w:val="nil"/>
        </w:pBdr>
        <w:shd w:val="clear" w:color="auto" w:fill="FFFFFF"/>
        <w:jc w:val="center"/>
        <w:rPr>
          <w:rFonts w:ascii="Tahoma" w:eastAsia="Tahoma" w:hAnsi="Tahoma" w:cs="Tahoma"/>
          <w:color w:val="212529"/>
          <w:sz w:val="24"/>
          <w:szCs w:val="24"/>
          <w:highlight w:val="yellow"/>
        </w:rPr>
      </w:pPr>
    </w:p>
    <w:p w14:paraId="000000C4" w14:textId="77777777" w:rsidR="009E6AEA" w:rsidRDefault="009E6AEA">
      <w:pPr>
        <w:pBdr>
          <w:top w:val="nil"/>
          <w:left w:val="nil"/>
          <w:bottom w:val="nil"/>
          <w:right w:val="nil"/>
          <w:between w:val="nil"/>
        </w:pBdr>
        <w:shd w:val="clear" w:color="auto" w:fill="FFFFFF"/>
        <w:jc w:val="center"/>
        <w:rPr>
          <w:rFonts w:ascii="Tahoma" w:eastAsia="Tahoma" w:hAnsi="Tahoma" w:cs="Tahoma"/>
          <w:color w:val="212529"/>
          <w:sz w:val="24"/>
          <w:szCs w:val="24"/>
          <w:highlight w:val="yellow"/>
        </w:rPr>
        <w:sectPr w:rsidR="009E6AEA">
          <w:footerReference w:type="default" r:id="rId15"/>
          <w:footerReference w:type="first" r:id="rId16"/>
          <w:pgSz w:w="11909" w:h="16838"/>
          <w:pgMar w:top="403" w:right="851" w:bottom="420" w:left="743" w:header="720" w:footer="459" w:gutter="0"/>
          <w:pgNumType w:start="1"/>
          <w:cols w:space="708"/>
          <w:titlePg/>
        </w:sectPr>
      </w:pPr>
    </w:p>
    <w:tbl>
      <w:tblPr>
        <w:tblW w:w="15260" w:type="dxa"/>
        <w:tblCellMar>
          <w:left w:w="0" w:type="dxa"/>
          <w:right w:w="0" w:type="dxa"/>
        </w:tblCellMar>
        <w:tblLook w:val="0600" w:firstRow="0" w:lastRow="0" w:firstColumn="0" w:lastColumn="0" w:noHBand="1" w:noVBand="1"/>
      </w:tblPr>
      <w:tblGrid>
        <w:gridCol w:w="2559"/>
        <w:gridCol w:w="961"/>
        <w:gridCol w:w="965"/>
        <w:gridCol w:w="957"/>
        <w:gridCol w:w="962"/>
        <w:gridCol w:w="957"/>
        <w:gridCol w:w="962"/>
        <w:gridCol w:w="957"/>
        <w:gridCol w:w="962"/>
        <w:gridCol w:w="957"/>
        <w:gridCol w:w="962"/>
        <w:gridCol w:w="961"/>
        <w:gridCol w:w="1069"/>
        <w:gridCol w:w="1069"/>
      </w:tblGrid>
      <w:tr w:rsidR="00320788" w:rsidRPr="00320788" w14:paraId="648D52C9" w14:textId="77777777" w:rsidTr="00320788">
        <w:trPr>
          <w:trHeight w:val="409"/>
        </w:trPr>
        <w:tc>
          <w:tcPr>
            <w:tcW w:w="2620" w:type="dxa"/>
            <w:vMerge w:val="restart"/>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25389712"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lastRenderedPageBreak/>
              <w:t xml:space="preserve">I. ÖRGÜN EĞİTİM </w:t>
            </w:r>
            <w:r w:rsidRPr="00320788">
              <w:rPr>
                <w:rFonts w:eastAsia="Calibri"/>
                <w:b/>
                <w:bCs/>
                <w:color w:val="000000"/>
              </w:rPr>
              <w:br/>
              <w:t>Bölüm ve Anabilim Dalları</w:t>
            </w:r>
          </w:p>
        </w:tc>
        <w:tc>
          <w:tcPr>
            <w:tcW w:w="12640" w:type="dxa"/>
            <w:gridSpan w:val="13"/>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07084D62"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lang w:val="pt-BR"/>
              </w:rPr>
              <w:t xml:space="preserve">     O  K  U  M  A  K  T  A   O  L  A  N   Ö  Ğ  R  E  N  C  İ    S  A  Y  I  S  I</w:t>
            </w:r>
          </w:p>
        </w:tc>
      </w:tr>
      <w:tr w:rsidR="00320788" w:rsidRPr="00320788" w14:paraId="15E38E47" w14:textId="77777777" w:rsidTr="00320788">
        <w:trPr>
          <w:trHeight w:val="40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CADCCFA" w14:textId="77777777" w:rsidR="00320788" w:rsidRPr="00320788" w:rsidRDefault="00320788" w:rsidP="00320788">
            <w:pPr>
              <w:rPr>
                <w:rFonts w:ascii="Arial" w:hAnsi="Arial" w:cs="Arial"/>
                <w:sz w:val="36"/>
                <w:szCs w:val="36"/>
              </w:rPr>
            </w:pPr>
          </w:p>
        </w:tc>
        <w:tc>
          <w:tcPr>
            <w:tcW w:w="1940" w:type="dxa"/>
            <w:gridSpan w:val="2"/>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529D5222"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 xml:space="preserve">  HAZIRLIK</w:t>
            </w:r>
          </w:p>
        </w:tc>
        <w:tc>
          <w:tcPr>
            <w:tcW w:w="1940" w:type="dxa"/>
            <w:gridSpan w:val="2"/>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7864CED8"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lang w:val="pt-BR"/>
              </w:rPr>
              <w:t xml:space="preserve">  1. S I N I F</w:t>
            </w:r>
          </w:p>
        </w:tc>
        <w:tc>
          <w:tcPr>
            <w:tcW w:w="1940" w:type="dxa"/>
            <w:gridSpan w:val="2"/>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4E603545"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lang w:val="pt-BR"/>
              </w:rPr>
              <w:t xml:space="preserve">  2. S I N I F</w:t>
            </w:r>
          </w:p>
        </w:tc>
        <w:tc>
          <w:tcPr>
            <w:tcW w:w="1940" w:type="dxa"/>
            <w:gridSpan w:val="2"/>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5BE87B32"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lang w:val="pt-BR"/>
              </w:rPr>
              <w:t xml:space="preserve">  3. S I N I F</w:t>
            </w:r>
          </w:p>
        </w:tc>
        <w:tc>
          <w:tcPr>
            <w:tcW w:w="1940" w:type="dxa"/>
            <w:gridSpan w:val="2"/>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00CB12EC"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lang w:val="pt-BR"/>
              </w:rPr>
              <w:t xml:space="preserve">  4. S I N I F</w:t>
            </w:r>
          </w:p>
        </w:tc>
        <w:tc>
          <w:tcPr>
            <w:tcW w:w="2920" w:type="dxa"/>
            <w:gridSpan w:val="3"/>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09A18E7A"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lang w:val="pt-BR"/>
              </w:rPr>
              <w:t xml:space="preserve">         T    O    P    L    A    M</w:t>
            </w:r>
          </w:p>
        </w:tc>
      </w:tr>
      <w:tr w:rsidR="00320788" w:rsidRPr="00320788" w14:paraId="1496AE76" w14:textId="77777777" w:rsidTr="00320788">
        <w:trPr>
          <w:trHeight w:val="40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5D6025C" w14:textId="77777777" w:rsidR="00320788" w:rsidRPr="00320788" w:rsidRDefault="00320788" w:rsidP="00320788">
            <w:pPr>
              <w:rPr>
                <w:rFonts w:ascii="Arial" w:hAnsi="Arial" w:cs="Arial"/>
                <w:sz w:val="36"/>
                <w:szCs w:val="36"/>
              </w:rPr>
            </w:pPr>
          </w:p>
        </w:tc>
        <w:tc>
          <w:tcPr>
            <w:tcW w:w="980" w:type="dxa"/>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0E256D56"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KIZ</w:t>
            </w:r>
          </w:p>
        </w:tc>
        <w:tc>
          <w:tcPr>
            <w:tcW w:w="980" w:type="dxa"/>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4CE0393C"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ERK.</w:t>
            </w:r>
          </w:p>
        </w:tc>
        <w:tc>
          <w:tcPr>
            <w:tcW w:w="980" w:type="dxa"/>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51008717"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KIZ</w:t>
            </w:r>
          </w:p>
        </w:tc>
        <w:tc>
          <w:tcPr>
            <w:tcW w:w="980" w:type="dxa"/>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1C4B6476"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ERK.</w:t>
            </w:r>
          </w:p>
        </w:tc>
        <w:tc>
          <w:tcPr>
            <w:tcW w:w="980" w:type="dxa"/>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1359B3F3"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KIZ</w:t>
            </w:r>
          </w:p>
        </w:tc>
        <w:tc>
          <w:tcPr>
            <w:tcW w:w="980" w:type="dxa"/>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735923C7"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ERK.</w:t>
            </w:r>
          </w:p>
        </w:tc>
        <w:tc>
          <w:tcPr>
            <w:tcW w:w="980" w:type="dxa"/>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3DBE7378"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KIZ</w:t>
            </w:r>
          </w:p>
        </w:tc>
        <w:tc>
          <w:tcPr>
            <w:tcW w:w="980" w:type="dxa"/>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4E6084E8"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ERK.</w:t>
            </w:r>
          </w:p>
        </w:tc>
        <w:tc>
          <w:tcPr>
            <w:tcW w:w="980" w:type="dxa"/>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67D7889A"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KIZ</w:t>
            </w:r>
          </w:p>
        </w:tc>
        <w:tc>
          <w:tcPr>
            <w:tcW w:w="980" w:type="dxa"/>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52A0715B"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ERK.</w:t>
            </w:r>
          </w:p>
        </w:tc>
        <w:tc>
          <w:tcPr>
            <w:tcW w:w="980" w:type="dxa"/>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7029A219"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KIZ TOP.</w:t>
            </w:r>
          </w:p>
        </w:tc>
        <w:tc>
          <w:tcPr>
            <w:tcW w:w="980" w:type="dxa"/>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083C8475"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ERK.TOP.</w:t>
            </w:r>
          </w:p>
        </w:tc>
        <w:tc>
          <w:tcPr>
            <w:tcW w:w="980" w:type="dxa"/>
            <w:tcBorders>
              <w:top w:val="single" w:sz="8" w:space="0" w:color="FFFFFF"/>
              <w:left w:val="single" w:sz="8" w:space="0" w:color="FFFFFF"/>
              <w:bottom w:val="single" w:sz="8" w:space="0" w:color="FFFFFF"/>
              <w:right w:val="single" w:sz="8" w:space="0" w:color="FFFFFF"/>
            </w:tcBorders>
            <w:shd w:val="clear" w:color="auto" w:fill="FFD966"/>
            <w:tcMar>
              <w:top w:w="15" w:type="dxa"/>
              <w:left w:w="15" w:type="dxa"/>
              <w:bottom w:w="0" w:type="dxa"/>
              <w:right w:w="15" w:type="dxa"/>
            </w:tcMar>
            <w:vAlign w:val="center"/>
            <w:hideMark/>
          </w:tcPr>
          <w:p w14:paraId="14B23B39" w14:textId="77777777" w:rsidR="00320788" w:rsidRPr="00320788" w:rsidRDefault="00320788" w:rsidP="00320788">
            <w:pPr>
              <w:jc w:val="center"/>
              <w:textAlignment w:val="center"/>
              <w:rPr>
                <w:rFonts w:ascii="Arial" w:hAnsi="Arial" w:cs="Arial"/>
                <w:sz w:val="36"/>
                <w:szCs w:val="36"/>
              </w:rPr>
            </w:pPr>
            <w:r w:rsidRPr="00320788">
              <w:rPr>
                <w:rFonts w:eastAsia="Calibri"/>
                <w:b/>
                <w:bCs/>
                <w:color w:val="000000"/>
              </w:rPr>
              <w:t>GEN.TOP.</w:t>
            </w:r>
          </w:p>
        </w:tc>
      </w:tr>
      <w:tr w:rsidR="00320788" w:rsidRPr="00320788" w14:paraId="1201BA2F"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3AF938B" w14:textId="77777777" w:rsidR="00320788" w:rsidRPr="00320788" w:rsidRDefault="00320788" w:rsidP="00320788">
            <w:pPr>
              <w:textAlignment w:val="center"/>
              <w:rPr>
                <w:rFonts w:ascii="Arial" w:hAnsi="Arial" w:cs="Arial"/>
                <w:sz w:val="36"/>
                <w:szCs w:val="36"/>
              </w:rPr>
            </w:pPr>
            <w:r w:rsidRPr="00320788">
              <w:rPr>
                <w:rFonts w:eastAsia="Calibri"/>
                <w:color w:val="000000"/>
              </w:rPr>
              <w:t>Sınıf Öğretmenliği</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1BC41E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E39A91E"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519A81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45212B5"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17</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BA484DE"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66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18A0DB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10</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83C1F5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65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58BE10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20</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2443310"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109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D67DA22"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38</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42824C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282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3183C7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85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3D37378"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367</w:t>
            </w:r>
          </w:p>
        </w:tc>
      </w:tr>
      <w:tr w:rsidR="00320788" w:rsidRPr="00320788" w14:paraId="19A371EE"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7504CA7" w14:textId="77777777" w:rsidR="00320788" w:rsidRPr="00320788" w:rsidRDefault="00320788" w:rsidP="00320788">
            <w:pPr>
              <w:textAlignment w:val="center"/>
              <w:rPr>
                <w:rFonts w:ascii="Arial" w:hAnsi="Arial" w:cs="Arial"/>
                <w:sz w:val="36"/>
                <w:szCs w:val="36"/>
              </w:rPr>
            </w:pPr>
            <w:r w:rsidRPr="00320788">
              <w:rPr>
                <w:rFonts w:eastAsia="Calibri"/>
                <w:color w:val="000000"/>
              </w:rPr>
              <w:t>Okul Öncesi Eğitimi</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E99899F"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341624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E63ABCF"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51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0C30DA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5EE7C7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64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92A4DD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6F9A15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75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1AED407"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B08F97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94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2564947"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34611D8"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285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2275845"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A722FE0"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320</w:t>
            </w:r>
          </w:p>
        </w:tc>
      </w:tr>
      <w:tr w:rsidR="00320788" w:rsidRPr="00320788" w14:paraId="0DDD4826"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E566ADD" w14:textId="77777777" w:rsidR="00320788" w:rsidRPr="00320788" w:rsidRDefault="00320788" w:rsidP="00320788">
            <w:pPr>
              <w:textAlignment w:val="center"/>
              <w:rPr>
                <w:rFonts w:ascii="Arial" w:hAnsi="Arial" w:cs="Arial"/>
                <w:sz w:val="36"/>
                <w:szCs w:val="36"/>
              </w:rPr>
            </w:pPr>
            <w:r w:rsidRPr="00320788">
              <w:rPr>
                <w:rFonts w:eastAsia="Calibri"/>
                <w:color w:val="000000"/>
              </w:rPr>
              <w:t>Fen Bilgisi Öğretmenliği</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44E6AF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F6B496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1EC821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9475545"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09EF24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CC1B987"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EF7562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1B19F9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6433F8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55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CE95E02"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FC85A8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171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444D04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52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EF7A762"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223</w:t>
            </w:r>
          </w:p>
        </w:tc>
      </w:tr>
      <w:tr w:rsidR="00320788" w:rsidRPr="00320788" w14:paraId="2C3677E2"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D25A2B5" w14:textId="77777777" w:rsidR="00320788" w:rsidRPr="00320788" w:rsidRDefault="00320788" w:rsidP="00320788">
            <w:pPr>
              <w:textAlignment w:val="center"/>
              <w:rPr>
                <w:rFonts w:ascii="Arial" w:hAnsi="Arial" w:cs="Arial"/>
                <w:sz w:val="36"/>
                <w:szCs w:val="36"/>
              </w:rPr>
            </w:pPr>
            <w:r w:rsidRPr="00320788">
              <w:rPr>
                <w:rFonts w:eastAsia="Calibri"/>
                <w:color w:val="000000"/>
              </w:rPr>
              <w:t>Matematik Öğretmenliği</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7DFEFD8"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500EF22"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FE2D800"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C853A03"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E0F5FE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EDF007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C212C65"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FB0F8C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343EAB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56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F8F5553"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8C946DE"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169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CB073E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85B9380"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215</w:t>
            </w:r>
          </w:p>
        </w:tc>
      </w:tr>
      <w:tr w:rsidR="00320788" w:rsidRPr="00320788" w14:paraId="55E919CB"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0A1DF89" w14:textId="77777777" w:rsidR="00320788" w:rsidRPr="00320788" w:rsidRDefault="00320788" w:rsidP="00320788">
            <w:pPr>
              <w:textAlignment w:val="center"/>
              <w:rPr>
                <w:rFonts w:ascii="Arial" w:hAnsi="Arial" w:cs="Arial"/>
                <w:sz w:val="36"/>
                <w:szCs w:val="36"/>
              </w:rPr>
            </w:pPr>
            <w:r w:rsidRPr="00320788">
              <w:rPr>
                <w:rFonts w:eastAsia="Calibri"/>
                <w:color w:val="000000"/>
              </w:rPr>
              <w:t>Sosyal Bilgiler Öğretmen.</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D095AB8"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AEA176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1911DC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730B7E2"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30B295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37</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E3E29C7"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1D58718"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7AC685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28</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C2C2D38"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55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5CFA617"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A23BE29"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159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84303D7"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96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DF6F38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255</w:t>
            </w:r>
          </w:p>
        </w:tc>
      </w:tr>
      <w:tr w:rsidR="00320788" w:rsidRPr="00320788" w14:paraId="368590EF"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A8F70D6" w14:textId="77777777" w:rsidR="00320788" w:rsidRPr="00320788" w:rsidRDefault="00320788" w:rsidP="00320788">
            <w:pPr>
              <w:textAlignment w:val="center"/>
              <w:rPr>
                <w:rFonts w:ascii="Arial" w:hAnsi="Arial" w:cs="Arial"/>
                <w:sz w:val="36"/>
                <w:szCs w:val="36"/>
              </w:rPr>
            </w:pPr>
            <w:r w:rsidRPr="00320788">
              <w:rPr>
                <w:rFonts w:eastAsia="Calibri"/>
                <w:color w:val="000000"/>
              </w:rPr>
              <w:t>İngiliz Dili Eğitimi</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BE8B7C2"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9DE442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7</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EEA3CC0"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B2979C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1309915"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99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06DAEC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AD6840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56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293A688"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109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5688CC5"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116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6ED217C"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117</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22A433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340</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A60DB5C"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297</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0CC3E7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637</w:t>
            </w:r>
          </w:p>
        </w:tc>
      </w:tr>
      <w:tr w:rsidR="00320788" w:rsidRPr="00320788" w14:paraId="7CBBB365"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D15E6A9" w14:textId="77777777" w:rsidR="00320788" w:rsidRPr="00320788" w:rsidRDefault="00320788" w:rsidP="00320788">
            <w:pPr>
              <w:textAlignment w:val="center"/>
              <w:rPr>
                <w:rFonts w:ascii="Arial" w:hAnsi="Arial" w:cs="Arial"/>
                <w:sz w:val="36"/>
                <w:szCs w:val="36"/>
              </w:rPr>
            </w:pPr>
            <w:r w:rsidRPr="00320788">
              <w:rPr>
                <w:rFonts w:eastAsia="Calibri"/>
                <w:color w:val="000000"/>
              </w:rPr>
              <w:t>Fransız Dili Eğitimi</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C3EAB6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B4339C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D0B940E"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03BA8FE"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7</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BCECBD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76E364C"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A25BEE3"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51911C0"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DCAB79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4F2B2B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DBFD932"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137</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3FC398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53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E375B7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190</w:t>
            </w:r>
          </w:p>
        </w:tc>
      </w:tr>
      <w:tr w:rsidR="00320788" w:rsidRPr="00320788" w14:paraId="12115BFB"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7DE367B" w14:textId="77777777" w:rsidR="00320788" w:rsidRPr="00320788" w:rsidRDefault="00320788" w:rsidP="00320788">
            <w:pPr>
              <w:textAlignment w:val="center"/>
              <w:rPr>
                <w:rFonts w:ascii="Arial" w:hAnsi="Arial" w:cs="Arial"/>
                <w:sz w:val="36"/>
                <w:szCs w:val="36"/>
              </w:rPr>
            </w:pPr>
            <w:r w:rsidRPr="00320788">
              <w:rPr>
                <w:rFonts w:eastAsia="Calibri"/>
                <w:color w:val="000000"/>
              </w:rPr>
              <w:t>Alman Dili Eğitimi</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2DCF23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144E02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38</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A590108"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3894BD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20</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52FA9A9"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87</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08C8C78"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20</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AF5836E"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7BFD068"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4AAE2A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AC64A6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421C4F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211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E8E5B55"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121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652D063"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332</w:t>
            </w:r>
          </w:p>
        </w:tc>
      </w:tr>
      <w:tr w:rsidR="00320788" w:rsidRPr="00320788" w14:paraId="12F5F504"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F0262E2" w14:textId="77777777" w:rsidR="00320788" w:rsidRPr="00320788" w:rsidRDefault="00320788" w:rsidP="00320788">
            <w:pPr>
              <w:textAlignment w:val="center"/>
              <w:rPr>
                <w:rFonts w:ascii="Arial" w:hAnsi="Arial" w:cs="Arial"/>
                <w:sz w:val="36"/>
                <w:szCs w:val="36"/>
              </w:rPr>
            </w:pPr>
            <w:r w:rsidRPr="00320788">
              <w:rPr>
                <w:rFonts w:eastAsia="Calibri"/>
                <w:color w:val="000000"/>
              </w:rPr>
              <w:t>Müzik Eğitimi</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998428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13C36D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E119A9F"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465938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7D9DD7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C10F66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1C938F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F9B1F0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D01BAA3"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37</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661E56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4AB0A6C"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121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0BB8ED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80</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6631A55"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201</w:t>
            </w:r>
          </w:p>
        </w:tc>
      </w:tr>
      <w:tr w:rsidR="00320788" w:rsidRPr="00320788" w14:paraId="2E9829C5"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0C559FF" w14:textId="77777777" w:rsidR="00320788" w:rsidRPr="00320788" w:rsidRDefault="00320788" w:rsidP="00320788">
            <w:pPr>
              <w:textAlignment w:val="center"/>
              <w:rPr>
                <w:rFonts w:ascii="Arial" w:hAnsi="Arial" w:cs="Arial"/>
                <w:sz w:val="36"/>
                <w:szCs w:val="36"/>
              </w:rPr>
            </w:pPr>
            <w:r w:rsidRPr="00320788">
              <w:rPr>
                <w:rFonts w:eastAsia="Calibri"/>
                <w:color w:val="000000"/>
              </w:rPr>
              <w:t>Resim-İş Eğitimi</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E1A4050"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0220B2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5122D6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5645E99"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68DE46F"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28</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C81296E"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21F0FC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CADA662"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CD4A39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494B538"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7F8E568"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129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285AC3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D2D5163"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164</w:t>
            </w:r>
          </w:p>
        </w:tc>
      </w:tr>
      <w:tr w:rsidR="00320788" w:rsidRPr="00320788" w14:paraId="607957D4"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E873D24" w14:textId="77777777" w:rsidR="00320788" w:rsidRPr="00320788" w:rsidRDefault="00320788" w:rsidP="00320788">
            <w:pPr>
              <w:textAlignment w:val="center"/>
              <w:rPr>
                <w:rFonts w:ascii="Arial" w:hAnsi="Arial" w:cs="Arial"/>
                <w:sz w:val="36"/>
                <w:szCs w:val="36"/>
              </w:rPr>
            </w:pPr>
            <w:r w:rsidRPr="00320788">
              <w:rPr>
                <w:rFonts w:eastAsia="Calibri"/>
                <w:color w:val="000000"/>
              </w:rPr>
              <w:t>Rehberlik ve Psiko.Dan.</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54147FF"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473EB22"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E106DF7"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37</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75764E2"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8</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EC62F3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78</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40ED17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7866C6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69</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AFA027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11</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43D4E8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110</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EFB16F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1ADE8B7"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296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7C5713F"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52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C9663A3"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348</w:t>
            </w:r>
          </w:p>
        </w:tc>
      </w:tr>
      <w:tr w:rsidR="00320788" w:rsidRPr="00320788" w14:paraId="5F115329"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A2B4459" w14:textId="77777777" w:rsidR="00320788" w:rsidRPr="00320788" w:rsidRDefault="00320788" w:rsidP="00320788">
            <w:pPr>
              <w:textAlignment w:val="center"/>
              <w:rPr>
                <w:rFonts w:ascii="Arial" w:hAnsi="Arial" w:cs="Arial"/>
                <w:sz w:val="36"/>
                <w:szCs w:val="36"/>
              </w:rPr>
            </w:pPr>
            <w:r w:rsidRPr="00320788">
              <w:rPr>
                <w:rFonts w:eastAsia="Calibri"/>
                <w:color w:val="000000"/>
              </w:rPr>
              <w:t>Türkçe Eğitimi</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8E9C620"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B629185"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F75514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2BB6F2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BA3EFA7"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47</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B2DB442"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369129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0FB9AD9"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F706F2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76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0765938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ED9396B"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202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E7CB17C"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108</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0B1C64E"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310</w:t>
            </w:r>
          </w:p>
        </w:tc>
      </w:tr>
      <w:tr w:rsidR="00320788" w:rsidRPr="00320788" w14:paraId="0C297C92"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6B027E8" w14:textId="77777777" w:rsidR="00320788" w:rsidRPr="00320788" w:rsidRDefault="00320788" w:rsidP="00320788">
            <w:pPr>
              <w:textAlignment w:val="center"/>
              <w:rPr>
                <w:rFonts w:ascii="Arial" w:hAnsi="Arial" w:cs="Arial"/>
                <w:sz w:val="36"/>
                <w:szCs w:val="36"/>
              </w:rPr>
            </w:pPr>
            <w:r w:rsidRPr="00320788">
              <w:rPr>
                <w:rFonts w:eastAsia="Calibri"/>
                <w:color w:val="000000"/>
              </w:rPr>
              <w:t>Bilgisayar ve Öğr. Tek.</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EF7CB38"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33BF851"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EB1EE27"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B0A26E3"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F82885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DB53C15"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CCEE0C0"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10</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790E79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D123EE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23</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004586C"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40</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1C0F0A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65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1DD83E5"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106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A19D5B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171</w:t>
            </w:r>
          </w:p>
        </w:tc>
      </w:tr>
      <w:tr w:rsidR="00320788" w:rsidRPr="00320788" w14:paraId="120359B9" w14:textId="77777777" w:rsidTr="00320788">
        <w:trPr>
          <w:trHeight w:val="390"/>
        </w:trPr>
        <w:tc>
          <w:tcPr>
            <w:tcW w:w="262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E9C9667" w14:textId="77777777" w:rsidR="00320788" w:rsidRPr="00320788" w:rsidRDefault="00320788" w:rsidP="00320788">
            <w:pPr>
              <w:textAlignment w:val="center"/>
              <w:rPr>
                <w:rFonts w:ascii="Arial" w:hAnsi="Arial" w:cs="Arial"/>
                <w:sz w:val="36"/>
                <w:szCs w:val="36"/>
              </w:rPr>
            </w:pPr>
            <w:r w:rsidRPr="00320788">
              <w:rPr>
                <w:rFonts w:eastAsia="Calibri"/>
                <w:color w:val="000000"/>
              </w:rPr>
              <w:t>Özel Eğitim Öğretmenliği</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842AB15"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40AA314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C3132CE"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42</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6676E3A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7A0836D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47</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82CA049"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24</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30DE3C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46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6E7A879"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30</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103714BC"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78</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2C231D8E"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56</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A319F5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215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3CBA7C69"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color w:val="000000"/>
              </w:rPr>
              <w:t>125</w:t>
            </w:r>
          </w:p>
        </w:tc>
        <w:tc>
          <w:tcPr>
            <w:tcW w:w="980" w:type="dxa"/>
            <w:tcBorders>
              <w:top w:val="single" w:sz="8" w:space="0" w:color="FFFFFF"/>
              <w:left w:val="single" w:sz="8" w:space="0" w:color="FFFFFF"/>
              <w:bottom w:val="single" w:sz="8" w:space="0" w:color="FFFFFF"/>
              <w:right w:val="single" w:sz="8" w:space="0" w:color="FFFFFF"/>
            </w:tcBorders>
            <w:shd w:val="clear" w:color="auto" w:fill="F4B183"/>
            <w:tcMar>
              <w:top w:w="15" w:type="dxa"/>
              <w:left w:w="15" w:type="dxa"/>
              <w:bottom w:w="0" w:type="dxa"/>
              <w:right w:w="15" w:type="dxa"/>
            </w:tcMar>
            <w:vAlign w:val="center"/>
            <w:hideMark/>
          </w:tcPr>
          <w:p w14:paraId="59439DA3"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340</w:t>
            </w:r>
          </w:p>
        </w:tc>
      </w:tr>
      <w:tr w:rsidR="00320788" w:rsidRPr="00320788" w14:paraId="7132E86E" w14:textId="77777777" w:rsidTr="00320788">
        <w:trPr>
          <w:trHeight w:val="496"/>
        </w:trPr>
        <w:tc>
          <w:tcPr>
            <w:tcW w:w="262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2595CA14" w14:textId="77777777" w:rsidR="00320788" w:rsidRPr="00320788" w:rsidRDefault="00320788" w:rsidP="00320788">
            <w:pPr>
              <w:textAlignment w:val="center"/>
              <w:rPr>
                <w:rFonts w:ascii="Arial" w:hAnsi="Arial" w:cs="Arial"/>
                <w:sz w:val="36"/>
                <w:szCs w:val="36"/>
              </w:rPr>
            </w:pPr>
            <w:r w:rsidRPr="00320788">
              <w:rPr>
                <w:rFonts w:eastAsia="Calibri"/>
                <w:b/>
                <w:bCs/>
                <w:color w:val="000000"/>
              </w:rPr>
              <w:t>GENEL TOPLAM</w:t>
            </w:r>
          </w:p>
        </w:tc>
        <w:tc>
          <w:tcPr>
            <w:tcW w:w="98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7E7619C2"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109</w:t>
            </w:r>
          </w:p>
        </w:tc>
        <w:tc>
          <w:tcPr>
            <w:tcW w:w="98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13C72609"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68</w:t>
            </w:r>
          </w:p>
        </w:tc>
        <w:tc>
          <w:tcPr>
            <w:tcW w:w="98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5A0AD2C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497</w:t>
            </w:r>
          </w:p>
        </w:tc>
        <w:tc>
          <w:tcPr>
            <w:tcW w:w="98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6C45F0C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175</w:t>
            </w:r>
          </w:p>
        </w:tc>
        <w:tc>
          <w:tcPr>
            <w:tcW w:w="98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5232776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696</w:t>
            </w:r>
          </w:p>
        </w:tc>
        <w:tc>
          <w:tcPr>
            <w:tcW w:w="98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751C83E9"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233</w:t>
            </w:r>
          </w:p>
        </w:tc>
        <w:tc>
          <w:tcPr>
            <w:tcW w:w="98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61FD7063"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557</w:t>
            </w:r>
          </w:p>
        </w:tc>
        <w:tc>
          <w:tcPr>
            <w:tcW w:w="98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52CD71C9"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313</w:t>
            </w:r>
          </w:p>
        </w:tc>
        <w:tc>
          <w:tcPr>
            <w:tcW w:w="98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2E931479"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923</w:t>
            </w:r>
          </w:p>
        </w:tc>
        <w:tc>
          <w:tcPr>
            <w:tcW w:w="98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5B852160"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502</w:t>
            </w:r>
          </w:p>
        </w:tc>
        <w:tc>
          <w:tcPr>
            <w:tcW w:w="98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1D5E3B4A"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2782</w:t>
            </w:r>
          </w:p>
        </w:tc>
        <w:tc>
          <w:tcPr>
            <w:tcW w:w="98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43155070"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1291</w:t>
            </w:r>
          </w:p>
        </w:tc>
        <w:tc>
          <w:tcPr>
            <w:tcW w:w="98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23BBA843"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rPr>
              <w:t>4073</w:t>
            </w:r>
          </w:p>
        </w:tc>
      </w:tr>
      <w:tr w:rsidR="00320788" w:rsidRPr="00320788" w14:paraId="40A237F9" w14:textId="77777777" w:rsidTr="00320788">
        <w:trPr>
          <w:trHeight w:val="429"/>
        </w:trPr>
        <w:tc>
          <w:tcPr>
            <w:tcW w:w="2620" w:type="dxa"/>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490BB8D9" w14:textId="77777777" w:rsidR="00320788" w:rsidRPr="00320788" w:rsidRDefault="00320788" w:rsidP="00320788">
            <w:pPr>
              <w:textAlignment w:val="center"/>
              <w:rPr>
                <w:rFonts w:ascii="Arial" w:hAnsi="Arial" w:cs="Arial"/>
                <w:sz w:val="36"/>
                <w:szCs w:val="36"/>
              </w:rPr>
            </w:pPr>
            <w:r w:rsidRPr="00320788">
              <w:rPr>
                <w:rFonts w:eastAsia="Calibri"/>
                <w:b/>
                <w:bCs/>
                <w:color w:val="000000"/>
              </w:rPr>
              <w:t>KIZ-ERKEK TOPLAMI</w:t>
            </w:r>
          </w:p>
        </w:tc>
        <w:tc>
          <w:tcPr>
            <w:tcW w:w="1940" w:type="dxa"/>
            <w:gridSpan w:val="2"/>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61BF4475"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sz w:val="24"/>
                <w:szCs w:val="24"/>
              </w:rPr>
              <w:t>177</w:t>
            </w:r>
          </w:p>
        </w:tc>
        <w:tc>
          <w:tcPr>
            <w:tcW w:w="1940" w:type="dxa"/>
            <w:gridSpan w:val="2"/>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01B21E5D"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sz w:val="24"/>
                <w:szCs w:val="24"/>
              </w:rPr>
              <w:t>672</w:t>
            </w:r>
          </w:p>
        </w:tc>
        <w:tc>
          <w:tcPr>
            <w:tcW w:w="1940" w:type="dxa"/>
            <w:gridSpan w:val="2"/>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294391CE"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sz w:val="24"/>
                <w:szCs w:val="24"/>
              </w:rPr>
              <w:t>929</w:t>
            </w:r>
          </w:p>
        </w:tc>
        <w:tc>
          <w:tcPr>
            <w:tcW w:w="1940" w:type="dxa"/>
            <w:gridSpan w:val="2"/>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203D5246"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sz w:val="24"/>
                <w:szCs w:val="24"/>
              </w:rPr>
              <w:t>870</w:t>
            </w:r>
          </w:p>
        </w:tc>
        <w:tc>
          <w:tcPr>
            <w:tcW w:w="1940" w:type="dxa"/>
            <w:gridSpan w:val="2"/>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6B8A0804"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sz w:val="24"/>
                <w:szCs w:val="24"/>
              </w:rPr>
              <w:t>1425</w:t>
            </w:r>
          </w:p>
        </w:tc>
        <w:tc>
          <w:tcPr>
            <w:tcW w:w="2920" w:type="dxa"/>
            <w:gridSpan w:val="3"/>
            <w:tcBorders>
              <w:top w:val="single" w:sz="8" w:space="0" w:color="FFFFFF"/>
              <w:left w:val="single" w:sz="8" w:space="0" w:color="FFFFFF"/>
              <w:bottom w:val="single" w:sz="8" w:space="0" w:color="FFFFFF"/>
              <w:right w:val="single" w:sz="8" w:space="0" w:color="FFFFFF"/>
            </w:tcBorders>
            <w:shd w:val="clear" w:color="auto" w:fill="8FAADC"/>
            <w:tcMar>
              <w:top w:w="15" w:type="dxa"/>
              <w:left w:w="15" w:type="dxa"/>
              <w:bottom w:w="0" w:type="dxa"/>
              <w:right w:w="15" w:type="dxa"/>
            </w:tcMar>
            <w:vAlign w:val="center"/>
            <w:hideMark/>
          </w:tcPr>
          <w:p w14:paraId="29627153" w14:textId="77777777" w:rsidR="00320788" w:rsidRPr="00320788" w:rsidRDefault="00320788" w:rsidP="00320788">
            <w:pPr>
              <w:jc w:val="center"/>
              <w:textAlignment w:val="center"/>
              <w:rPr>
                <w:rFonts w:ascii="Arial" w:hAnsi="Arial" w:cs="Arial"/>
                <w:sz w:val="36"/>
                <w:szCs w:val="36"/>
              </w:rPr>
            </w:pPr>
            <w:r w:rsidRPr="00320788">
              <w:rPr>
                <w:rFonts w:ascii="Arial TUR" w:eastAsia="Calibri" w:hAnsi="Arial TUR" w:cs="Calibri"/>
                <w:b/>
                <w:bCs/>
                <w:color w:val="000000"/>
                <w:sz w:val="24"/>
                <w:szCs w:val="24"/>
              </w:rPr>
              <w:t>4073</w:t>
            </w:r>
          </w:p>
        </w:tc>
      </w:tr>
    </w:tbl>
    <w:p w14:paraId="000000C5" w14:textId="77777777" w:rsidR="009E6AEA" w:rsidRDefault="009E6AEA">
      <w:pPr>
        <w:widowControl w:val="0"/>
        <w:spacing w:line="276" w:lineRule="auto"/>
        <w:rPr>
          <w:rFonts w:ascii="Tahoma" w:eastAsia="Tahoma" w:hAnsi="Tahoma" w:cs="Tahoma"/>
          <w:color w:val="212529"/>
          <w:sz w:val="24"/>
          <w:szCs w:val="24"/>
          <w:highlight w:val="yellow"/>
        </w:rPr>
      </w:pPr>
    </w:p>
    <w:tbl>
      <w:tblPr>
        <w:tblStyle w:val="af7"/>
        <w:tblpPr w:leftFromText="141" w:rightFromText="141" w:vertAnchor="text" w:tblpX="-112"/>
        <w:tblW w:w="14445" w:type="dxa"/>
        <w:tblInd w:w="0" w:type="dxa"/>
        <w:tblLayout w:type="fixed"/>
        <w:tblLook w:val="0400" w:firstRow="0" w:lastRow="0" w:firstColumn="0" w:lastColumn="0" w:noHBand="0" w:noVBand="1"/>
      </w:tblPr>
      <w:tblGrid>
        <w:gridCol w:w="3450"/>
        <w:gridCol w:w="825"/>
        <w:gridCol w:w="900"/>
        <w:gridCol w:w="825"/>
        <w:gridCol w:w="570"/>
        <w:gridCol w:w="615"/>
        <w:gridCol w:w="705"/>
        <w:gridCol w:w="645"/>
        <w:gridCol w:w="690"/>
        <w:gridCol w:w="780"/>
        <w:gridCol w:w="825"/>
        <w:gridCol w:w="1080"/>
        <w:gridCol w:w="1215"/>
        <w:gridCol w:w="1320"/>
      </w:tblGrid>
      <w:tr w:rsidR="009E6AEA" w14:paraId="4E1439F2" w14:textId="77777777" w:rsidTr="00320788">
        <w:trPr>
          <w:trHeight w:val="315"/>
        </w:trPr>
        <w:tc>
          <w:tcPr>
            <w:tcW w:w="3450" w:type="dxa"/>
            <w:tcBorders>
              <w:top w:val="single" w:sz="8" w:space="0" w:color="000000"/>
            </w:tcBorders>
            <w:shd w:val="clear" w:color="auto" w:fill="FFFFFF"/>
            <w:vAlign w:val="center"/>
          </w:tcPr>
          <w:p w14:paraId="000001EC" w14:textId="77777777" w:rsidR="009E6AEA" w:rsidRDefault="009E6AEA">
            <w:pPr>
              <w:rPr>
                <w:rFonts w:ascii="Arimo" w:eastAsia="Arimo" w:hAnsi="Arimo" w:cs="Arimo"/>
                <w:b/>
              </w:rPr>
            </w:pPr>
          </w:p>
        </w:tc>
        <w:tc>
          <w:tcPr>
            <w:tcW w:w="825" w:type="dxa"/>
            <w:tcBorders>
              <w:top w:val="single" w:sz="8" w:space="0" w:color="000000"/>
            </w:tcBorders>
            <w:vAlign w:val="center"/>
          </w:tcPr>
          <w:p w14:paraId="000001ED" w14:textId="77777777" w:rsidR="009E6AEA" w:rsidRDefault="009E6AEA">
            <w:pPr>
              <w:rPr>
                <w:rFonts w:ascii="Arimo" w:eastAsia="Arimo" w:hAnsi="Arimo" w:cs="Arimo"/>
                <w:b/>
              </w:rPr>
            </w:pPr>
          </w:p>
        </w:tc>
        <w:tc>
          <w:tcPr>
            <w:tcW w:w="900" w:type="dxa"/>
            <w:tcBorders>
              <w:top w:val="single" w:sz="8" w:space="0" w:color="000000"/>
            </w:tcBorders>
            <w:vAlign w:val="center"/>
          </w:tcPr>
          <w:p w14:paraId="000001EE" w14:textId="77777777" w:rsidR="009E6AEA" w:rsidRDefault="009E6AEA">
            <w:pPr>
              <w:rPr>
                <w:sz w:val="20"/>
                <w:szCs w:val="20"/>
              </w:rPr>
            </w:pPr>
          </w:p>
        </w:tc>
        <w:tc>
          <w:tcPr>
            <w:tcW w:w="825" w:type="dxa"/>
            <w:tcBorders>
              <w:top w:val="single" w:sz="8" w:space="0" w:color="000000"/>
            </w:tcBorders>
            <w:vAlign w:val="center"/>
          </w:tcPr>
          <w:p w14:paraId="000001EF" w14:textId="77777777" w:rsidR="009E6AEA" w:rsidRDefault="009E6AEA">
            <w:pPr>
              <w:rPr>
                <w:sz w:val="20"/>
                <w:szCs w:val="20"/>
              </w:rPr>
            </w:pPr>
          </w:p>
        </w:tc>
        <w:tc>
          <w:tcPr>
            <w:tcW w:w="570" w:type="dxa"/>
            <w:tcBorders>
              <w:top w:val="single" w:sz="8" w:space="0" w:color="000000"/>
            </w:tcBorders>
            <w:vAlign w:val="center"/>
          </w:tcPr>
          <w:p w14:paraId="000001F0" w14:textId="77777777" w:rsidR="009E6AEA" w:rsidRDefault="00FA2328">
            <w:pPr>
              <w:ind w:left="-5999" w:right="1059"/>
              <w:rPr>
                <w:sz w:val="20"/>
                <w:szCs w:val="20"/>
              </w:rPr>
            </w:pPr>
            <w:r>
              <w:rPr>
                <w:sz w:val="20"/>
                <w:szCs w:val="20"/>
              </w:rPr>
              <w:t>2024 ARA</w:t>
            </w:r>
          </w:p>
        </w:tc>
        <w:tc>
          <w:tcPr>
            <w:tcW w:w="615" w:type="dxa"/>
            <w:tcBorders>
              <w:top w:val="single" w:sz="8" w:space="0" w:color="000000"/>
            </w:tcBorders>
            <w:vAlign w:val="center"/>
          </w:tcPr>
          <w:p w14:paraId="000001F1" w14:textId="77777777" w:rsidR="009E6AEA" w:rsidRDefault="009E6AEA">
            <w:pPr>
              <w:rPr>
                <w:sz w:val="20"/>
                <w:szCs w:val="20"/>
              </w:rPr>
            </w:pPr>
          </w:p>
        </w:tc>
        <w:tc>
          <w:tcPr>
            <w:tcW w:w="705" w:type="dxa"/>
            <w:tcBorders>
              <w:top w:val="single" w:sz="8" w:space="0" w:color="000000"/>
            </w:tcBorders>
            <w:shd w:val="clear" w:color="auto" w:fill="FFFFFF"/>
            <w:vAlign w:val="center"/>
          </w:tcPr>
          <w:p w14:paraId="000001F2" w14:textId="77777777" w:rsidR="009E6AEA" w:rsidRDefault="009E6AEA">
            <w:pPr>
              <w:rPr>
                <w:rFonts w:ascii="Arimo" w:eastAsia="Arimo" w:hAnsi="Arimo" w:cs="Arimo"/>
              </w:rPr>
            </w:pPr>
          </w:p>
        </w:tc>
        <w:tc>
          <w:tcPr>
            <w:tcW w:w="645" w:type="dxa"/>
            <w:tcBorders>
              <w:top w:val="single" w:sz="8" w:space="0" w:color="000000"/>
            </w:tcBorders>
            <w:vAlign w:val="center"/>
          </w:tcPr>
          <w:p w14:paraId="000001F3" w14:textId="77777777" w:rsidR="009E6AEA" w:rsidRDefault="009E6AEA">
            <w:pPr>
              <w:rPr>
                <w:rFonts w:ascii="Arimo" w:eastAsia="Arimo" w:hAnsi="Arimo" w:cs="Arimo"/>
              </w:rPr>
            </w:pPr>
          </w:p>
        </w:tc>
        <w:tc>
          <w:tcPr>
            <w:tcW w:w="690" w:type="dxa"/>
            <w:tcBorders>
              <w:top w:val="single" w:sz="8" w:space="0" w:color="000000"/>
            </w:tcBorders>
            <w:vAlign w:val="center"/>
          </w:tcPr>
          <w:p w14:paraId="000001F4" w14:textId="77777777" w:rsidR="009E6AEA" w:rsidRDefault="009E6AEA">
            <w:pPr>
              <w:rPr>
                <w:sz w:val="20"/>
                <w:szCs w:val="20"/>
              </w:rPr>
            </w:pPr>
          </w:p>
        </w:tc>
        <w:tc>
          <w:tcPr>
            <w:tcW w:w="780" w:type="dxa"/>
            <w:tcBorders>
              <w:top w:val="single" w:sz="8" w:space="0" w:color="000000"/>
            </w:tcBorders>
            <w:vAlign w:val="center"/>
          </w:tcPr>
          <w:p w14:paraId="000001F5" w14:textId="77777777" w:rsidR="009E6AEA" w:rsidRDefault="009E6AEA">
            <w:pPr>
              <w:rPr>
                <w:sz w:val="20"/>
                <w:szCs w:val="20"/>
              </w:rPr>
            </w:pPr>
          </w:p>
        </w:tc>
        <w:tc>
          <w:tcPr>
            <w:tcW w:w="825" w:type="dxa"/>
            <w:tcBorders>
              <w:top w:val="single" w:sz="8" w:space="0" w:color="000000"/>
            </w:tcBorders>
            <w:vAlign w:val="center"/>
          </w:tcPr>
          <w:p w14:paraId="000001F6" w14:textId="77777777" w:rsidR="009E6AEA" w:rsidRDefault="009E6AEA">
            <w:pPr>
              <w:rPr>
                <w:sz w:val="20"/>
                <w:szCs w:val="20"/>
              </w:rPr>
            </w:pPr>
          </w:p>
        </w:tc>
        <w:tc>
          <w:tcPr>
            <w:tcW w:w="1080" w:type="dxa"/>
            <w:tcBorders>
              <w:top w:val="single" w:sz="8" w:space="0" w:color="000000"/>
            </w:tcBorders>
            <w:vAlign w:val="center"/>
          </w:tcPr>
          <w:p w14:paraId="000001F7" w14:textId="77777777" w:rsidR="009E6AEA" w:rsidRDefault="009E6AEA">
            <w:pPr>
              <w:rPr>
                <w:sz w:val="20"/>
                <w:szCs w:val="20"/>
              </w:rPr>
            </w:pPr>
          </w:p>
        </w:tc>
        <w:tc>
          <w:tcPr>
            <w:tcW w:w="1215" w:type="dxa"/>
            <w:tcBorders>
              <w:top w:val="single" w:sz="8" w:space="0" w:color="000000"/>
            </w:tcBorders>
            <w:vAlign w:val="center"/>
          </w:tcPr>
          <w:p w14:paraId="000001F8" w14:textId="77777777" w:rsidR="009E6AEA" w:rsidRDefault="009E6AEA">
            <w:pPr>
              <w:rPr>
                <w:sz w:val="20"/>
                <w:szCs w:val="20"/>
              </w:rPr>
            </w:pPr>
          </w:p>
        </w:tc>
        <w:tc>
          <w:tcPr>
            <w:tcW w:w="1320" w:type="dxa"/>
            <w:tcBorders>
              <w:top w:val="single" w:sz="8" w:space="0" w:color="000000"/>
            </w:tcBorders>
            <w:vAlign w:val="center"/>
          </w:tcPr>
          <w:p w14:paraId="000001F9" w14:textId="77777777" w:rsidR="009E6AEA" w:rsidRDefault="009E6AEA">
            <w:pPr>
              <w:rPr>
                <w:sz w:val="20"/>
                <w:szCs w:val="20"/>
              </w:rPr>
            </w:pPr>
          </w:p>
        </w:tc>
      </w:tr>
      <w:tr w:rsidR="009E6AEA" w14:paraId="78FFD66C" w14:textId="77777777" w:rsidTr="00320788">
        <w:trPr>
          <w:trHeight w:val="315"/>
        </w:trPr>
        <w:tc>
          <w:tcPr>
            <w:tcW w:w="3450" w:type="dxa"/>
            <w:tcBorders>
              <w:bottom w:val="single" w:sz="8" w:space="0" w:color="000000"/>
            </w:tcBorders>
            <w:shd w:val="clear" w:color="auto" w:fill="FFFFFF"/>
            <w:vAlign w:val="center"/>
          </w:tcPr>
          <w:p w14:paraId="000001FA" w14:textId="77777777" w:rsidR="009E6AEA" w:rsidRDefault="00FA2328">
            <w:pPr>
              <w:rPr>
                <w:rFonts w:ascii="Arimo" w:eastAsia="Arimo" w:hAnsi="Arimo" w:cs="Arimo"/>
                <w:b/>
              </w:rPr>
            </w:pPr>
            <w:r>
              <w:rPr>
                <w:rFonts w:ascii="Arimo" w:eastAsia="Arimo" w:hAnsi="Arimo" w:cs="Arimo"/>
                <w:b/>
              </w:rPr>
              <w:lastRenderedPageBreak/>
              <w:t> </w:t>
            </w:r>
          </w:p>
        </w:tc>
        <w:tc>
          <w:tcPr>
            <w:tcW w:w="825" w:type="dxa"/>
            <w:tcBorders>
              <w:bottom w:val="single" w:sz="8" w:space="0" w:color="000000"/>
            </w:tcBorders>
            <w:vAlign w:val="center"/>
          </w:tcPr>
          <w:p w14:paraId="000001FB" w14:textId="77777777" w:rsidR="009E6AEA" w:rsidRDefault="009E6AEA">
            <w:pPr>
              <w:rPr>
                <w:rFonts w:ascii="Arimo" w:eastAsia="Arimo" w:hAnsi="Arimo" w:cs="Arimo"/>
                <w:b/>
              </w:rPr>
            </w:pPr>
          </w:p>
          <w:p w14:paraId="000001FC" w14:textId="77777777" w:rsidR="009E6AEA" w:rsidRDefault="009E6AEA">
            <w:pPr>
              <w:rPr>
                <w:rFonts w:ascii="Arimo" w:eastAsia="Arimo" w:hAnsi="Arimo" w:cs="Arimo"/>
                <w:b/>
              </w:rPr>
            </w:pPr>
          </w:p>
          <w:p w14:paraId="000001FD" w14:textId="77777777" w:rsidR="009E6AEA" w:rsidRDefault="009E6AEA">
            <w:pPr>
              <w:rPr>
                <w:rFonts w:ascii="Arimo" w:eastAsia="Arimo" w:hAnsi="Arimo" w:cs="Arimo"/>
                <w:b/>
              </w:rPr>
            </w:pPr>
          </w:p>
          <w:p w14:paraId="000001FE" w14:textId="77777777" w:rsidR="009E6AEA" w:rsidRDefault="009E6AEA">
            <w:pPr>
              <w:rPr>
                <w:rFonts w:ascii="Arimo" w:eastAsia="Arimo" w:hAnsi="Arimo" w:cs="Arimo"/>
                <w:b/>
              </w:rPr>
            </w:pPr>
          </w:p>
        </w:tc>
        <w:tc>
          <w:tcPr>
            <w:tcW w:w="900" w:type="dxa"/>
            <w:tcBorders>
              <w:bottom w:val="single" w:sz="8" w:space="0" w:color="000000"/>
            </w:tcBorders>
            <w:vAlign w:val="center"/>
          </w:tcPr>
          <w:p w14:paraId="000001FF" w14:textId="77777777" w:rsidR="009E6AEA" w:rsidRDefault="009E6AEA">
            <w:pPr>
              <w:rPr>
                <w:sz w:val="20"/>
                <w:szCs w:val="20"/>
              </w:rPr>
            </w:pPr>
          </w:p>
        </w:tc>
        <w:tc>
          <w:tcPr>
            <w:tcW w:w="825" w:type="dxa"/>
            <w:tcBorders>
              <w:bottom w:val="single" w:sz="8" w:space="0" w:color="000000"/>
            </w:tcBorders>
            <w:vAlign w:val="center"/>
          </w:tcPr>
          <w:p w14:paraId="00000200" w14:textId="77777777" w:rsidR="009E6AEA" w:rsidRDefault="009E6AEA">
            <w:pPr>
              <w:rPr>
                <w:sz w:val="20"/>
                <w:szCs w:val="20"/>
              </w:rPr>
            </w:pPr>
          </w:p>
        </w:tc>
        <w:tc>
          <w:tcPr>
            <w:tcW w:w="570" w:type="dxa"/>
            <w:tcBorders>
              <w:bottom w:val="single" w:sz="8" w:space="0" w:color="000000"/>
            </w:tcBorders>
            <w:vAlign w:val="center"/>
          </w:tcPr>
          <w:p w14:paraId="00000201" w14:textId="77777777" w:rsidR="009E6AEA" w:rsidRDefault="009E6AEA">
            <w:pPr>
              <w:rPr>
                <w:sz w:val="20"/>
                <w:szCs w:val="20"/>
              </w:rPr>
            </w:pPr>
          </w:p>
        </w:tc>
        <w:tc>
          <w:tcPr>
            <w:tcW w:w="615" w:type="dxa"/>
            <w:tcBorders>
              <w:bottom w:val="single" w:sz="8" w:space="0" w:color="000000"/>
            </w:tcBorders>
            <w:vAlign w:val="center"/>
          </w:tcPr>
          <w:p w14:paraId="00000202" w14:textId="77777777" w:rsidR="009E6AEA" w:rsidRDefault="00FA2328">
            <w:pPr>
              <w:ind w:left="-6806"/>
              <w:rPr>
                <w:sz w:val="20"/>
                <w:szCs w:val="20"/>
              </w:rPr>
            </w:pPr>
            <w:r>
              <w:rPr>
                <w:sz w:val="20"/>
                <w:szCs w:val="20"/>
              </w:rPr>
              <w:t>2024 ARALIK AYINDA</w:t>
            </w:r>
          </w:p>
        </w:tc>
        <w:tc>
          <w:tcPr>
            <w:tcW w:w="705" w:type="dxa"/>
            <w:tcBorders>
              <w:bottom w:val="single" w:sz="8" w:space="0" w:color="000000"/>
            </w:tcBorders>
            <w:shd w:val="clear" w:color="auto" w:fill="FFFFFF"/>
            <w:vAlign w:val="center"/>
          </w:tcPr>
          <w:p w14:paraId="00000203" w14:textId="77777777" w:rsidR="009E6AEA" w:rsidRDefault="00FA2328">
            <w:pPr>
              <w:rPr>
                <w:rFonts w:ascii="Arimo" w:eastAsia="Arimo" w:hAnsi="Arimo" w:cs="Arimo"/>
              </w:rPr>
            </w:pPr>
            <w:r>
              <w:rPr>
                <w:rFonts w:ascii="Arimo" w:eastAsia="Arimo" w:hAnsi="Arimo" w:cs="Arimo"/>
              </w:rPr>
              <w:t> </w:t>
            </w:r>
          </w:p>
        </w:tc>
        <w:tc>
          <w:tcPr>
            <w:tcW w:w="645" w:type="dxa"/>
            <w:tcBorders>
              <w:bottom w:val="single" w:sz="8" w:space="0" w:color="000000"/>
            </w:tcBorders>
            <w:vAlign w:val="center"/>
          </w:tcPr>
          <w:p w14:paraId="00000204" w14:textId="77777777" w:rsidR="009E6AEA" w:rsidRDefault="009E6AEA">
            <w:pPr>
              <w:rPr>
                <w:rFonts w:ascii="Arimo" w:eastAsia="Arimo" w:hAnsi="Arimo" w:cs="Arimo"/>
              </w:rPr>
            </w:pPr>
          </w:p>
        </w:tc>
        <w:tc>
          <w:tcPr>
            <w:tcW w:w="690" w:type="dxa"/>
            <w:tcBorders>
              <w:bottom w:val="single" w:sz="8" w:space="0" w:color="000000"/>
            </w:tcBorders>
            <w:vAlign w:val="center"/>
          </w:tcPr>
          <w:p w14:paraId="00000205" w14:textId="77777777" w:rsidR="009E6AEA" w:rsidRDefault="009E6AEA">
            <w:pPr>
              <w:rPr>
                <w:sz w:val="20"/>
                <w:szCs w:val="20"/>
              </w:rPr>
            </w:pPr>
          </w:p>
        </w:tc>
        <w:tc>
          <w:tcPr>
            <w:tcW w:w="780" w:type="dxa"/>
            <w:tcBorders>
              <w:bottom w:val="single" w:sz="8" w:space="0" w:color="000000"/>
            </w:tcBorders>
            <w:vAlign w:val="center"/>
          </w:tcPr>
          <w:p w14:paraId="00000206" w14:textId="77777777" w:rsidR="009E6AEA" w:rsidRDefault="009E6AEA">
            <w:pPr>
              <w:rPr>
                <w:sz w:val="20"/>
                <w:szCs w:val="20"/>
              </w:rPr>
            </w:pPr>
          </w:p>
        </w:tc>
        <w:tc>
          <w:tcPr>
            <w:tcW w:w="825" w:type="dxa"/>
            <w:tcBorders>
              <w:bottom w:val="single" w:sz="8" w:space="0" w:color="000000"/>
            </w:tcBorders>
            <w:vAlign w:val="center"/>
          </w:tcPr>
          <w:p w14:paraId="00000207" w14:textId="77777777" w:rsidR="009E6AEA" w:rsidRDefault="009E6AEA">
            <w:pPr>
              <w:rPr>
                <w:sz w:val="20"/>
                <w:szCs w:val="20"/>
              </w:rPr>
            </w:pPr>
          </w:p>
        </w:tc>
        <w:tc>
          <w:tcPr>
            <w:tcW w:w="1080" w:type="dxa"/>
            <w:tcBorders>
              <w:bottom w:val="single" w:sz="8" w:space="0" w:color="000000"/>
            </w:tcBorders>
            <w:vAlign w:val="center"/>
          </w:tcPr>
          <w:p w14:paraId="00000208" w14:textId="77777777" w:rsidR="009E6AEA" w:rsidRDefault="009E6AEA">
            <w:pPr>
              <w:rPr>
                <w:sz w:val="20"/>
                <w:szCs w:val="20"/>
              </w:rPr>
            </w:pPr>
          </w:p>
        </w:tc>
        <w:tc>
          <w:tcPr>
            <w:tcW w:w="1215" w:type="dxa"/>
            <w:tcBorders>
              <w:bottom w:val="single" w:sz="8" w:space="0" w:color="000000"/>
            </w:tcBorders>
            <w:vAlign w:val="center"/>
          </w:tcPr>
          <w:p w14:paraId="00000209" w14:textId="77777777" w:rsidR="009E6AEA" w:rsidRDefault="009E6AEA">
            <w:pPr>
              <w:rPr>
                <w:sz w:val="20"/>
                <w:szCs w:val="20"/>
              </w:rPr>
            </w:pPr>
          </w:p>
        </w:tc>
        <w:tc>
          <w:tcPr>
            <w:tcW w:w="1320" w:type="dxa"/>
            <w:tcBorders>
              <w:bottom w:val="single" w:sz="8" w:space="0" w:color="000000"/>
            </w:tcBorders>
            <w:vAlign w:val="center"/>
          </w:tcPr>
          <w:p w14:paraId="0000020A" w14:textId="77777777" w:rsidR="009E6AEA" w:rsidRDefault="009E6AEA">
            <w:pPr>
              <w:rPr>
                <w:sz w:val="20"/>
                <w:szCs w:val="20"/>
              </w:rPr>
            </w:pPr>
          </w:p>
        </w:tc>
      </w:tr>
      <w:tr w:rsidR="009E6AEA" w14:paraId="09D1E174" w14:textId="77777777" w:rsidTr="00C35C8A">
        <w:trPr>
          <w:trHeight w:val="315"/>
        </w:trPr>
        <w:tc>
          <w:tcPr>
            <w:tcW w:w="3450" w:type="dxa"/>
            <w:vMerge w:val="restart"/>
            <w:tcBorders>
              <w:top w:val="single" w:sz="8" w:space="0" w:color="000000"/>
              <w:left w:val="single" w:sz="8" w:space="0" w:color="000000"/>
              <w:bottom w:val="single" w:sz="8" w:space="0" w:color="000000"/>
              <w:right w:val="single" w:sz="8" w:space="0" w:color="000000"/>
            </w:tcBorders>
            <w:shd w:val="clear" w:color="auto" w:fill="FFC000"/>
            <w:vAlign w:val="center"/>
          </w:tcPr>
          <w:p w14:paraId="0000020B" w14:textId="77777777" w:rsidR="009E6AEA" w:rsidRDefault="00FA2328">
            <w:pPr>
              <w:jc w:val="center"/>
              <w:rPr>
                <w:rFonts w:ascii="Arimo" w:eastAsia="Arimo" w:hAnsi="Arimo" w:cs="Arimo"/>
                <w:b/>
              </w:rPr>
            </w:pPr>
            <w:r>
              <w:rPr>
                <w:rFonts w:ascii="Arimo" w:eastAsia="Arimo" w:hAnsi="Arimo" w:cs="Arimo"/>
                <w:b/>
              </w:rPr>
              <w:t xml:space="preserve">II. ÖRGÜN EĞİTİM </w:t>
            </w:r>
            <w:r>
              <w:rPr>
                <w:rFonts w:ascii="Arimo" w:eastAsia="Arimo" w:hAnsi="Arimo" w:cs="Arimo"/>
                <w:b/>
              </w:rPr>
              <w:br/>
              <w:t>Bölüm ve Anabilim Dalları</w:t>
            </w:r>
          </w:p>
        </w:tc>
        <w:tc>
          <w:tcPr>
            <w:tcW w:w="10995" w:type="dxa"/>
            <w:gridSpan w:val="13"/>
            <w:tcBorders>
              <w:top w:val="single" w:sz="8" w:space="0" w:color="000000"/>
              <w:left w:val="single" w:sz="8" w:space="0" w:color="000000"/>
              <w:bottom w:val="single" w:sz="8" w:space="0" w:color="000000"/>
              <w:right w:val="single" w:sz="8" w:space="0" w:color="000000"/>
            </w:tcBorders>
            <w:shd w:val="clear" w:color="auto" w:fill="FFC000"/>
            <w:vAlign w:val="center"/>
          </w:tcPr>
          <w:p w14:paraId="0000020C" w14:textId="77777777" w:rsidR="009E6AEA" w:rsidRDefault="00FA2328">
            <w:pPr>
              <w:jc w:val="center"/>
              <w:rPr>
                <w:rFonts w:ascii="Arimo" w:eastAsia="Arimo" w:hAnsi="Arimo" w:cs="Arimo"/>
                <w:b/>
              </w:rPr>
            </w:pPr>
            <w:r>
              <w:rPr>
                <w:rFonts w:ascii="Arimo" w:eastAsia="Arimo" w:hAnsi="Arimo" w:cs="Arimo"/>
                <w:b/>
              </w:rPr>
              <w:t xml:space="preserve">     O  K  U  M  A  K  T  A   O  L  A  N   Ö  Ğ  R  E  N  C  İ    S  A  Y  I  S  I</w:t>
            </w:r>
          </w:p>
        </w:tc>
      </w:tr>
      <w:tr w:rsidR="009E6AEA" w14:paraId="53C2C820" w14:textId="77777777" w:rsidTr="00C35C8A">
        <w:trPr>
          <w:trHeight w:val="315"/>
        </w:trPr>
        <w:tc>
          <w:tcPr>
            <w:tcW w:w="3450" w:type="dxa"/>
            <w:vMerge/>
            <w:tcBorders>
              <w:top w:val="single" w:sz="8" w:space="0" w:color="000000"/>
              <w:left w:val="single" w:sz="8" w:space="0" w:color="000000"/>
              <w:bottom w:val="single" w:sz="8" w:space="0" w:color="000000"/>
              <w:right w:val="single" w:sz="8" w:space="0" w:color="000000"/>
            </w:tcBorders>
            <w:shd w:val="clear" w:color="auto" w:fill="FFC000"/>
            <w:vAlign w:val="center"/>
          </w:tcPr>
          <w:p w14:paraId="00000219" w14:textId="77777777" w:rsidR="009E6AEA" w:rsidRDefault="009E6AEA">
            <w:pPr>
              <w:widowControl w:val="0"/>
              <w:spacing w:line="276" w:lineRule="auto"/>
              <w:rPr>
                <w:rFonts w:ascii="Arimo" w:eastAsia="Arimo" w:hAnsi="Arimo" w:cs="Arimo"/>
                <w:b/>
              </w:rPr>
            </w:pPr>
          </w:p>
        </w:tc>
        <w:tc>
          <w:tcPr>
            <w:tcW w:w="1725" w:type="dxa"/>
            <w:gridSpan w:val="2"/>
            <w:tcBorders>
              <w:top w:val="single" w:sz="8" w:space="0" w:color="000000"/>
              <w:left w:val="single" w:sz="8" w:space="0" w:color="000000"/>
              <w:bottom w:val="single" w:sz="8" w:space="0" w:color="000000"/>
              <w:right w:val="single" w:sz="8" w:space="0" w:color="000000"/>
            </w:tcBorders>
            <w:shd w:val="clear" w:color="auto" w:fill="FFC000"/>
            <w:vAlign w:val="center"/>
          </w:tcPr>
          <w:p w14:paraId="0000021A" w14:textId="77777777" w:rsidR="009E6AEA" w:rsidRDefault="00FA2328">
            <w:pPr>
              <w:jc w:val="center"/>
              <w:rPr>
                <w:rFonts w:ascii="Arimo" w:eastAsia="Arimo" w:hAnsi="Arimo" w:cs="Arimo"/>
                <w:b/>
              </w:rPr>
            </w:pPr>
            <w:r>
              <w:rPr>
                <w:rFonts w:ascii="Arimo" w:eastAsia="Arimo" w:hAnsi="Arimo" w:cs="Arimo"/>
                <w:b/>
              </w:rPr>
              <w:t>HAZIRLIK</w:t>
            </w:r>
          </w:p>
        </w:tc>
        <w:tc>
          <w:tcPr>
            <w:tcW w:w="1395" w:type="dxa"/>
            <w:gridSpan w:val="2"/>
            <w:tcBorders>
              <w:top w:val="single" w:sz="8" w:space="0" w:color="000000"/>
              <w:left w:val="single" w:sz="8" w:space="0" w:color="000000"/>
              <w:bottom w:val="single" w:sz="8" w:space="0" w:color="000000"/>
              <w:right w:val="single" w:sz="8" w:space="0" w:color="000000"/>
            </w:tcBorders>
            <w:shd w:val="clear" w:color="auto" w:fill="FFC000"/>
            <w:vAlign w:val="center"/>
          </w:tcPr>
          <w:p w14:paraId="0000021C" w14:textId="77777777" w:rsidR="009E6AEA" w:rsidRDefault="00FA2328">
            <w:pPr>
              <w:jc w:val="center"/>
              <w:rPr>
                <w:rFonts w:ascii="Arimo" w:eastAsia="Arimo" w:hAnsi="Arimo" w:cs="Arimo"/>
                <w:b/>
              </w:rPr>
            </w:pPr>
            <w:r>
              <w:rPr>
                <w:rFonts w:ascii="Arimo" w:eastAsia="Arimo" w:hAnsi="Arimo" w:cs="Arimo"/>
                <w:b/>
              </w:rPr>
              <w:t>1. SINIF</w:t>
            </w:r>
          </w:p>
        </w:tc>
        <w:tc>
          <w:tcPr>
            <w:tcW w:w="1320" w:type="dxa"/>
            <w:gridSpan w:val="2"/>
            <w:tcBorders>
              <w:top w:val="single" w:sz="8" w:space="0" w:color="000000"/>
              <w:left w:val="single" w:sz="8" w:space="0" w:color="000000"/>
              <w:bottom w:val="single" w:sz="8" w:space="0" w:color="000000"/>
              <w:right w:val="single" w:sz="8" w:space="0" w:color="000000"/>
            </w:tcBorders>
            <w:shd w:val="clear" w:color="auto" w:fill="FFC000"/>
            <w:vAlign w:val="center"/>
          </w:tcPr>
          <w:p w14:paraId="0000021E" w14:textId="77777777" w:rsidR="009E6AEA" w:rsidRDefault="00FA2328">
            <w:pPr>
              <w:jc w:val="center"/>
              <w:rPr>
                <w:rFonts w:ascii="Arimo" w:eastAsia="Arimo" w:hAnsi="Arimo" w:cs="Arimo"/>
                <w:b/>
              </w:rPr>
            </w:pPr>
            <w:r>
              <w:rPr>
                <w:rFonts w:ascii="Arimo" w:eastAsia="Arimo" w:hAnsi="Arimo" w:cs="Arimo"/>
                <w:b/>
              </w:rPr>
              <w:t>2. SINIF</w:t>
            </w:r>
          </w:p>
        </w:tc>
        <w:tc>
          <w:tcPr>
            <w:tcW w:w="1335" w:type="dxa"/>
            <w:gridSpan w:val="2"/>
            <w:tcBorders>
              <w:top w:val="single" w:sz="8" w:space="0" w:color="000000"/>
              <w:left w:val="single" w:sz="8" w:space="0" w:color="000000"/>
              <w:bottom w:val="single" w:sz="8" w:space="0" w:color="000000"/>
              <w:right w:val="single" w:sz="8" w:space="0" w:color="000000"/>
            </w:tcBorders>
            <w:shd w:val="clear" w:color="auto" w:fill="FFC000"/>
            <w:vAlign w:val="center"/>
          </w:tcPr>
          <w:p w14:paraId="00000220" w14:textId="77777777" w:rsidR="009E6AEA" w:rsidRDefault="00FA2328">
            <w:pPr>
              <w:jc w:val="center"/>
              <w:rPr>
                <w:rFonts w:ascii="Arimo" w:eastAsia="Arimo" w:hAnsi="Arimo" w:cs="Arimo"/>
                <w:b/>
              </w:rPr>
            </w:pPr>
            <w:r>
              <w:rPr>
                <w:rFonts w:ascii="Arimo" w:eastAsia="Arimo" w:hAnsi="Arimo" w:cs="Arimo"/>
                <w:b/>
              </w:rPr>
              <w:t>3. SINIF</w:t>
            </w:r>
          </w:p>
        </w:tc>
        <w:tc>
          <w:tcPr>
            <w:tcW w:w="1605" w:type="dxa"/>
            <w:gridSpan w:val="2"/>
            <w:tcBorders>
              <w:top w:val="single" w:sz="8" w:space="0" w:color="000000"/>
              <w:left w:val="single" w:sz="8" w:space="0" w:color="000000"/>
              <w:bottom w:val="single" w:sz="8" w:space="0" w:color="000000"/>
              <w:right w:val="single" w:sz="8" w:space="0" w:color="000000"/>
            </w:tcBorders>
            <w:shd w:val="clear" w:color="auto" w:fill="FFC000"/>
            <w:vAlign w:val="center"/>
          </w:tcPr>
          <w:p w14:paraId="00000222" w14:textId="77777777" w:rsidR="009E6AEA" w:rsidRDefault="00FA2328">
            <w:pPr>
              <w:jc w:val="center"/>
              <w:rPr>
                <w:rFonts w:ascii="Arimo" w:eastAsia="Arimo" w:hAnsi="Arimo" w:cs="Arimo"/>
                <w:b/>
              </w:rPr>
            </w:pPr>
            <w:r>
              <w:rPr>
                <w:rFonts w:ascii="Arimo" w:eastAsia="Arimo" w:hAnsi="Arimo" w:cs="Arimo"/>
                <w:b/>
              </w:rPr>
              <w:t>4.SINIF</w:t>
            </w:r>
          </w:p>
        </w:tc>
        <w:tc>
          <w:tcPr>
            <w:tcW w:w="3615" w:type="dxa"/>
            <w:gridSpan w:val="3"/>
            <w:tcBorders>
              <w:top w:val="single" w:sz="8" w:space="0" w:color="000000"/>
              <w:left w:val="single" w:sz="8" w:space="0" w:color="000000"/>
              <w:bottom w:val="single" w:sz="8" w:space="0" w:color="000000"/>
              <w:right w:val="single" w:sz="8" w:space="0" w:color="000000"/>
            </w:tcBorders>
            <w:shd w:val="clear" w:color="auto" w:fill="FFC000"/>
            <w:vAlign w:val="center"/>
          </w:tcPr>
          <w:p w14:paraId="00000224" w14:textId="77777777" w:rsidR="009E6AEA" w:rsidRDefault="00FA2328">
            <w:pPr>
              <w:jc w:val="center"/>
              <w:rPr>
                <w:rFonts w:ascii="Arimo" w:eastAsia="Arimo" w:hAnsi="Arimo" w:cs="Arimo"/>
              </w:rPr>
            </w:pPr>
            <w:r>
              <w:rPr>
                <w:rFonts w:ascii="Arimo" w:eastAsia="Arimo" w:hAnsi="Arimo" w:cs="Arimo"/>
              </w:rPr>
              <w:t xml:space="preserve">         </w:t>
            </w:r>
            <w:r>
              <w:rPr>
                <w:rFonts w:ascii="Arimo" w:eastAsia="Arimo" w:hAnsi="Arimo" w:cs="Arimo"/>
                <w:b/>
              </w:rPr>
              <w:t>T    O    P    L    A    M</w:t>
            </w:r>
          </w:p>
        </w:tc>
      </w:tr>
      <w:tr w:rsidR="009E6AEA" w14:paraId="72845B2C" w14:textId="77777777" w:rsidTr="00C35C8A">
        <w:trPr>
          <w:trHeight w:val="315"/>
        </w:trPr>
        <w:tc>
          <w:tcPr>
            <w:tcW w:w="3450" w:type="dxa"/>
            <w:vMerge/>
            <w:tcBorders>
              <w:top w:val="single" w:sz="8" w:space="0" w:color="000000"/>
              <w:left w:val="single" w:sz="8" w:space="0" w:color="000000"/>
              <w:bottom w:val="single" w:sz="8" w:space="0" w:color="000000"/>
              <w:right w:val="single" w:sz="8" w:space="0" w:color="000000"/>
            </w:tcBorders>
            <w:shd w:val="clear" w:color="auto" w:fill="FFC000"/>
            <w:vAlign w:val="center"/>
          </w:tcPr>
          <w:p w14:paraId="00000227" w14:textId="77777777" w:rsidR="009E6AEA" w:rsidRDefault="009E6AEA">
            <w:pPr>
              <w:widowControl w:val="0"/>
              <w:spacing w:line="276" w:lineRule="auto"/>
              <w:rPr>
                <w:rFonts w:ascii="Arimo" w:eastAsia="Arimo" w:hAnsi="Arimo" w:cs="Arimo"/>
              </w:rPr>
            </w:pPr>
          </w:p>
        </w:tc>
        <w:tc>
          <w:tcPr>
            <w:tcW w:w="825" w:type="dxa"/>
            <w:tcBorders>
              <w:top w:val="single" w:sz="8" w:space="0" w:color="000000"/>
              <w:left w:val="single" w:sz="8" w:space="0" w:color="000000"/>
              <w:bottom w:val="single" w:sz="4" w:space="0" w:color="000000"/>
              <w:right w:val="single" w:sz="4" w:space="0" w:color="000000"/>
            </w:tcBorders>
            <w:shd w:val="clear" w:color="auto" w:fill="FFC000"/>
            <w:vAlign w:val="center"/>
          </w:tcPr>
          <w:p w14:paraId="00000228" w14:textId="77777777" w:rsidR="009E6AEA" w:rsidRDefault="00FA2328">
            <w:pPr>
              <w:jc w:val="center"/>
              <w:rPr>
                <w:rFonts w:ascii="Arimo" w:eastAsia="Arimo" w:hAnsi="Arimo" w:cs="Arimo"/>
                <w:b/>
              </w:rPr>
            </w:pPr>
            <w:r>
              <w:rPr>
                <w:rFonts w:ascii="Arimo" w:eastAsia="Arimo" w:hAnsi="Arimo" w:cs="Arimo"/>
                <w:b/>
              </w:rPr>
              <w:t>KIZ</w:t>
            </w:r>
          </w:p>
        </w:tc>
        <w:tc>
          <w:tcPr>
            <w:tcW w:w="900" w:type="dxa"/>
            <w:tcBorders>
              <w:top w:val="single" w:sz="8" w:space="0" w:color="000000"/>
              <w:left w:val="single" w:sz="4" w:space="0" w:color="000000"/>
              <w:bottom w:val="single" w:sz="4" w:space="0" w:color="000000"/>
              <w:right w:val="single" w:sz="8" w:space="0" w:color="000000"/>
            </w:tcBorders>
            <w:shd w:val="clear" w:color="auto" w:fill="FFC000"/>
            <w:vAlign w:val="center"/>
          </w:tcPr>
          <w:p w14:paraId="00000229" w14:textId="77777777" w:rsidR="009E6AEA" w:rsidRDefault="00FA2328">
            <w:pPr>
              <w:jc w:val="center"/>
              <w:rPr>
                <w:rFonts w:ascii="Arimo" w:eastAsia="Arimo" w:hAnsi="Arimo" w:cs="Arimo"/>
                <w:b/>
              </w:rPr>
            </w:pPr>
            <w:r>
              <w:rPr>
                <w:rFonts w:ascii="Arimo" w:eastAsia="Arimo" w:hAnsi="Arimo" w:cs="Arimo"/>
                <w:b/>
              </w:rPr>
              <w:t>ERK.</w:t>
            </w:r>
          </w:p>
        </w:tc>
        <w:tc>
          <w:tcPr>
            <w:tcW w:w="825" w:type="dxa"/>
            <w:tcBorders>
              <w:top w:val="single" w:sz="8" w:space="0" w:color="000000"/>
              <w:left w:val="single" w:sz="8" w:space="0" w:color="000000"/>
              <w:bottom w:val="single" w:sz="8" w:space="0" w:color="000000"/>
              <w:right w:val="single" w:sz="4" w:space="0" w:color="000000"/>
            </w:tcBorders>
            <w:shd w:val="clear" w:color="auto" w:fill="FFC000"/>
            <w:vAlign w:val="center"/>
          </w:tcPr>
          <w:p w14:paraId="0000022A" w14:textId="77777777" w:rsidR="009E6AEA" w:rsidRDefault="00FA2328">
            <w:pPr>
              <w:jc w:val="center"/>
              <w:rPr>
                <w:rFonts w:ascii="Arimo" w:eastAsia="Arimo" w:hAnsi="Arimo" w:cs="Arimo"/>
                <w:b/>
              </w:rPr>
            </w:pPr>
            <w:r>
              <w:rPr>
                <w:rFonts w:ascii="Arimo" w:eastAsia="Arimo" w:hAnsi="Arimo" w:cs="Arimo"/>
                <w:b/>
              </w:rPr>
              <w:t>KIZ</w:t>
            </w:r>
          </w:p>
        </w:tc>
        <w:tc>
          <w:tcPr>
            <w:tcW w:w="570" w:type="dxa"/>
            <w:tcBorders>
              <w:top w:val="single" w:sz="8" w:space="0" w:color="000000"/>
              <w:left w:val="single" w:sz="4" w:space="0" w:color="000000"/>
              <w:bottom w:val="single" w:sz="8" w:space="0" w:color="000000"/>
              <w:right w:val="single" w:sz="8" w:space="0" w:color="000000"/>
            </w:tcBorders>
            <w:shd w:val="clear" w:color="auto" w:fill="FFC000"/>
            <w:vAlign w:val="center"/>
          </w:tcPr>
          <w:p w14:paraId="0000022B" w14:textId="77777777" w:rsidR="009E6AEA" w:rsidRDefault="00FA2328">
            <w:pPr>
              <w:jc w:val="center"/>
              <w:rPr>
                <w:rFonts w:ascii="Arimo" w:eastAsia="Arimo" w:hAnsi="Arimo" w:cs="Arimo"/>
                <w:b/>
              </w:rPr>
            </w:pPr>
            <w:r>
              <w:rPr>
                <w:rFonts w:ascii="Arimo" w:eastAsia="Arimo" w:hAnsi="Arimo" w:cs="Arimo"/>
                <w:b/>
              </w:rPr>
              <w:t>ERK.</w:t>
            </w:r>
          </w:p>
        </w:tc>
        <w:tc>
          <w:tcPr>
            <w:tcW w:w="615" w:type="dxa"/>
            <w:tcBorders>
              <w:top w:val="single" w:sz="8" w:space="0" w:color="000000"/>
              <w:left w:val="single" w:sz="8" w:space="0" w:color="000000"/>
              <w:bottom w:val="single" w:sz="8" w:space="0" w:color="000000"/>
              <w:right w:val="single" w:sz="4" w:space="0" w:color="000000"/>
            </w:tcBorders>
            <w:shd w:val="clear" w:color="auto" w:fill="FFC000"/>
            <w:vAlign w:val="center"/>
          </w:tcPr>
          <w:p w14:paraId="0000022C" w14:textId="77777777" w:rsidR="009E6AEA" w:rsidRDefault="00FA2328">
            <w:pPr>
              <w:jc w:val="center"/>
              <w:rPr>
                <w:rFonts w:ascii="Arimo" w:eastAsia="Arimo" w:hAnsi="Arimo" w:cs="Arimo"/>
                <w:b/>
              </w:rPr>
            </w:pPr>
            <w:r>
              <w:rPr>
                <w:rFonts w:ascii="Arimo" w:eastAsia="Arimo" w:hAnsi="Arimo" w:cs="Arimo"/>
                <w:b/>
              </w:rPr>
              <w:t>KIZ</w:t>
            </w:r>
          </w:p>
        </w:tc>
        <w:tc>
          <w:tcPr>
            <w:tcW w:w="705" w:type="dxa"/>
            <w:tcBorders>
              <w:top w:val="single" w:sz="8" w:space="0" w:color="000000"/>
              <w:left w:val="single" w:sz="4" w:space="0" w:color="000000"/>
              <w:bottom w:val="single" w:sz="8" w:space="0" w:color="000000"/>
              <w:right w:val="single" w:sz="8" w:space="0" w:color="000000"/>
            </w:tcBorders>
            <w:shd w:val="clear" w:color="auto" w:fill="FFC000"/>
            <w:vAlign w:val="center"/>
          </w:tcPr>
          <w:p w14:paraId="0000022D" w14:textId="77777777" w:rsidR="009E6AEA" w:rsidRDefault="00FA2328">
            <w:pPr>
              <w:jc w:val="center"/>
              <w:rPr>
                <w:rFonts w:ascii="Arimo" w:eastAsia="Arimo" w:hAnsi="Arimo" w:cs="Arimo"/>
                <w:b/>
              </w:rPr>
            </w:pPr>
            <w:r>
              <w:rPr>
                <w:rFonts w:ascii="Arimo" w:eastAsia="Arimo" w:hAnsi="Arimo" w:cs="Arimo"/>
                <w:b/>
              </w:rPr>
              <w:t>ERK.</w:t>
            </w:r>
          </w:p>
        </w:tc>
        <w:tc>
          <w:tcPr>
            <w:tcW w:w="645" w:type="dxa"/>
            <w:tcBorders>
              <w:top w:val="single" w:sz="8" w:space="0" w:color="000000"/>
              <w:left w:val="single" w:sz="8" w:space="0" w:color="000000"/>
              <w:bottom w:val="single" w:sz="8" w:space="0" w:color="000000"/>
              <w:right w:val="single" w:sz="4" w:space="0" w:color="000000"/>
            </w:tcBorders>
            <w:shd w:val="clear" w:color="auto" w:fill="FFC000"/>
            <w:vAlign w:val="center"/>
          </w:tcPr>
          <w:p w14:paraId="0000022E" w14:textId="77777777" w:rsidR="009E6AEA" w:rsidRDefault="00FA2328">
            <w:pPr>
              <w:jc w:val="center"/>
              <w:rPr>
                <w:rFonts w:ascii="Arimo" w:eastAsia="Arimo" w:hAnsi="Arimo" w:cs="Arimo"/>
                <w:b/>
              </w:rPr>
            </w:pPr>
            <w:r>
              <w:rPr>
                <w:rFonts w:ascii="Arimo" w:eastAsia="Arimo" w:hAnsi="Arimo" w:cs="Arimo"/>
                <w:b/>
              </w:rPr>
              <w:t>KIZ</w:t>
            </w:r>
          </w:p>
        </w:tc>
        <w:tc>
          <w:tcPr>
            <w:tcW w:w="690" w:type="dxa"/>
            <w:tcBorders>
              <w:top w:val="single" w:sz="8" w:space="0" w:color="000000"/>
              <w:left w:val="single" w:sz="4" w:space="0" w:color="000000"/>
              <w:bottom w:val="single" w:sz="8" w:space="0" w:color="000000"/>
              <w:right w:val="single" w:sz="8" w:space="0" w:color="000000"/>
            </w:tcBorders>
            <w:shd w:val="clear" w:color="auto" w:fill="FFC000"/>
            <w:vAlign w:val="center"/>
          </w:tcPr>
          <w:p w14:paraId="0000022F" w14:textId="77777777" w:rsidR="009E6AEA" w:rsidRDefault="00FA2328">
            <w:pPr>
              <w:jc w:val="center"/>
              <w:rPr>
                <w:rFonts w:ascii="Arimo" w:eastAsia="Arimo" w:hAnsi="Arimo" w:cs="Arimo"/>
                <w:b/>
              </w:rPr>
            </w:pPr>
            <w:r>
              <w:rPr>
                <w:rFonts w:ascii="Arimo" w:eastAsia="Arimo" w:hAnsi="Arimo" w:cs="Arimo"/>
                <w:b/>
              </w:rPr>
              <w:t>ERK.</w:t>
            </w:r>
          </w:p>
        </w:tc>
        <w:tc>
          <w:tcPr>
            <w:tcW w:w="780" w:type="dxa"/>
            <w:tcBorders>
              <w:top w:val="single" w:sz="8" w:space="0" w:color="000000"/>
              <w:left w:val="single" w:sz="8" w:space="0" w:color="000000"/>
              <w:bottom w:val="single" w:sz="8" w:space="0" w:color="000000"/>
              <w:right w:val="single" w:sz="4" w:space="0" w:color="000000"/>
            </w:tcBorders>
            <w:shd w:val="clear" w:color="auto" w:fill="FFC000"/>
            <w:vAlign w:val="center"/>
          </w:tcPr>
          <w:p w14:paraId="00000230" w14:textId="77777777" w:rsidR="009E6AEA" w:rsidRDefault="00FA2328">
            <w:pPr>
              <w:jc w:val="center"/>
              <w:rPr>
                <w:rFonts w:ascii="Arimo" w:eastAsia="Arimo" w:hAnsi="Arimo" w:cs="Arimo"/>
                <w:b/>
              </w:rPr>
            </w:pPr>
            <w:r>
              <w:rPr>
                <w:rFonts w:ascii="Arimo" w:eastAsia="Arimo" w:hAnsi="Arimo" w:cs="Arimo"/>
                <w:b/>
              </w:rPr>
              <w:t>KIZ</w:t>
            </w:r>
          </w:p>
        </w:tc>
        <w:tc>
          <w:tcPr>
            <w:tcW w:w="825" w:type="dxa"/>
            <w:tcBorders>
              <w:top w:val="single" w:sz="8" w:space="0" w:color="000000"/>
              <w:left w:val="single" w:sz="4" w:space="0" w:color="000000"/>
              <w:bottom w:val="single" w:sz="8" w:space="0" w:color="000000"/>
              <w:right w:val="single" w:sz="8" w:space="0" w:color="000000"/>
            </w:tcBorders>
            <w:shd w:val="clear" w:color="auto" w:fill="FFC000"/>
            <w:vAlign w:val="center"/>
          </w:tcPr>
          <w:p w14:paraId="00000231" w14:textId="77777777" w:rsidR="009E6AEA" w:rsidRDefault="00FA2328">
            <w:pPr>
              <w:jc w:val="center"/>
              <w:rPr>
                <w:rFonts w:ascii="Arimo" w:eastAsia="Arimo" w:hAnsi="Arimo" w:cs="Arimo"/>
                <w:b/>
              </w:rPr>
            </w:pPr>
            <w:r>
              <w:rPr>
                <w:rFonts w:ascii="Arimo" w:eastAsia="Arimo" w:hAnsi="Arimo" w:cs="Arimo"/>
                <w:b/>
              </w:rPr>
              <w:t>ERK.</w:t>
            </w:r>
          </w:p>
        </w:tc>
        <w:tc>
          <w:tcPr>
            <w:tcW w:w="1080" w:type="dxa"/>
            <w:tcBorders>
              <w:top w:val="single" w:sz="8" w:space="0" w:color="000000"/>
              <w:left w:val="single" w:sz="8" w:space="0" w:color="000000"/>
              <w:bottom w:val="single" w:sz="8" w:space="0" w:color="000000"/>
              <w:right w:val="single" w:sz="4" w:space="0" w:color="000000"/>
            </w:tcBorders>
            <w:shd w:val="clear" w:color="auto" w:fill="FFC000"/>
            <w:vAlign w:val="center"/>
          </w:tcPr>
          <w:p w14:paraId="00000232" w14:textId="77777777" w:rsidR="009E6AEA" w:rsidRDefault="00FA2328">
            <w:pPr>
              <w:jc w:val="center"/>
              <w:rPr>
                <w:rFonts w:ascii="Arimo" w:eastAsia="Arimo" w:hAnsi="Arimo" w:cs="Arimo"/>
                <w:b/>
              </w:rPr>
            </w:pPr>
            <w:r>
              <w:rPr>
                <w:rFonts w:ascii="Arimo" w:eastAsia="Arimo" w:hAnsi="Arimo" w:cs="Arimo"/>
                <w:b/>
              </w:rPr>
              <w:t>KIZ TOP.</w:t>
            </w:r>
          </w:p>
        </w:tc>
        <w:tc>
          <w:tcPr>
            <w:tcW w:w="1215" w:type="dxa"/>
            <w:tcBorders>
              <w:top w:val="single" w:sz="8" w:space="0" w:color="000000"/>
              <w:left w:val="single" w:sz="4" w:space="0" w:color="000000"/>
              <w:bottom w:val="single" w:sz="8" w:space="0" w:color="000000"/>
              <w:right w:val="single" w:sz="4" w:space="0" w:color="000000"/>
            </w:tcBorders>
            <w:shd w:val="clear" w:color="auto" w:fill="FFC000"/>
            <w:vAlign w:val="center"/>
          </w:tcPr>
          <w:p w14:paraId="00000233" w14:textId="77777777" w:rsidR="009E6AEA" w:rsidRDefault="00FA2328">
            <w:pPr>
              <w:jc w:val="center"/>
              <w:rPr>
                <w:rFonts w:ascii="Arimo" w:eastAsia="Arimo" w:hAnsi="Arimo" w:cs="Arimo"/>
                <w:b/>
              </w:rPr>
            </w:pPr>
            <w:r>
              <w:rPr>
                <w:rFonts w:ascii="Arimo" w:eastAsia="Arimo" w:hAnsi="Arimo" w:cs="Arimo"/>
                <w:b/>
              </w:rPr>
              <w:t>ERK.TOP.</w:t>
            </w:r>
          </w:p>
        </w:tc>
        <w:tc>
          <w:tcPr>
            <w:tcW w:w="1320" w:type="dxa"/>
            <w:tcBorders>
              <w:top w:val="single" w:sz="8" w:space="0" w:color="000000"/>
              <w:left w:val="single" w:sz="4" w:space="0" w:color="000000"/>
              <w:bottom w:val="single" w:sz="8" w:space="0" w:color="000000"/>
              <w:right w:val="single" w:sz="8" w:space="0" w:color="000000"/>
            </w:tcBorders>
            <w:shd w:val="clear" w:color="auto" w:fill="FFC000"/>
            <w:vAlign w:val="center"/>
          </w:tcPr>
          <w:p w14:paraId="00000234" w14:textId="77777777" w:rsidR="009E6AEA" w:rsidRDefault="00FA2328">
            <w:pPr>
              <w:jc w:val="center"/>
              <w:rPr>
                <w:rFonts w:ascii="Arimo" w:eastAsia="Arimo" w:hAnsi="Arimo" w:cs="Arimo"/>
                <w:b/>
              </w:rPr>
            </w:pPr>
            <w:r>
              <w:rPr>
                <w:rFonts w:ascii="Arimo" w:eastAsia="Arimo" w:hAnsi="Arimo" w:cs="Arimo"/>
                <w:b/>
              </w:rPr>
              <w:t>GEN.TOP.</w:t>
            </w:r>
          </w:p>
        </w:tc>
      </w:tr>
      <w:tr w:rsidR="00C35C8A" w14:paraId="5AAAA83C" w14:textId="77777777" w:rsidTr="00C35C8A">
        <w:trPr>
          <w:trHeight w:val="300"/>
        </w:trPr>
        <w:tc>
          <w:tcPr>
            <w:tcW w:w="3450" w:type="dxa"/>
            <w:tcBorders>
              <w:top w:val="single" w:sz="8" w:space="0" w:color="000000"/>
              <w:left w:val="single" w:sz="8" w:space="0" w:color="000000"/>
              <w:bottom w:val="single" w:sz="4" w:space="0" w:color="000000"/>
              <w:right w:val="single" w:sz="4" w:space="0" w:color="000000"/>
            </w:tcBorders>
            <w:shd w:val="clear" w:color="auto" w:fill="FABF8F" w:themeFill="accent6" w:themeFillTint="99"/>
            <w:vAlign w:val="center"/>
          </w:tcPr>
          <w:p w14:paraId="00000235" w14:textId="77777777" w:rsidR="009E6AEA" w:rsidRDefault="00FA2328">
            <w:pPr>
              <w:rPr>
                <w:rFonts w:ascii="Arimo" w:eastAsia="Arimo" w:hAnsi="Arimo" w:cs="Arimo"/>
              </w:rPr>
            </w:pPr>
            <w:r>
              <w:rPr>
                <w:rFonts w:ascii="Arimo" w:eastAsia="Arimo" w:hAnsi="Arimo" w:cs="Arimo"/>
              </w:rPr>
              <w:t>Sınıf Öğretmenliği</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36" w14:textId="77777777" w:rsidR="009E6AEA" w:rsidRDefault="00FA2328">
            <w:pPr>
              <w:jc w:val="center"/>
              <w:rPr>
                <w:rFonts w:ascii="Arimo" w:eastAsia="Arimo" w:hAnsi="Arimo" w:cs="Arimo"/>
              </w:rPr>
            </w:pPr>
            <w:r>
              <w:rPr>
                <w:rFonts w:ascii="Arimo" w:eastAsia="Arimo" w:hAnsi="Arimo" w:cs="Arimo"/>
              </w:rPr>
              <w:t> </w:t>
            </w:r>
          </w:p>
        </w:tc>
        <w:tc>
          <w:tcPr>
            <w:tcW w:w="90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37"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8"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38" w14:textId="77777777" w:rsidR="009E6AEA" w:rsidRDefault="00FA2328">
            <w:pPr>
              <w:jc w:val="center"/>
              <w:rPr>
                <w:rFonts w:ascii="Arimo" w:eastAsia="Arimo" w:hAnsi="Arimo" w:cs="Arimo"/>
              </w:rPr>
            </w:pPr>
            <w:r>
              <w:rPr>
                <w:rFonts w:ascii="Arimo" w:eastAsia="Arimo" w:hAnsi="Arimo" w:cs="Arimo"/>
              </w:rPr>
              <w:t> </w:t>
            </w:r>
          </w:p>
        </w:tc>
        <w:tc>
          <w:tcPr>
            <w:tcW w:w="570" w:type="dxa"/>
            <w:tcBorders>
              <w:top w:val="single" w:sz="8"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39" w14:textId="77777777" w:rsidR="009E6AEA" w:rsidRDefault="00FA2328">
            <w:pPr>
              <w:jc w:val="center"/>
              <w:rPr>
                <w:rFonts w:ascii="Arimo" w:eastAsia="Arimo" w:hAnsi="Arimo" w:cs="Arimo"/>
              </w:rPr>
            </w:pPr>
            <w:r>
              <w:rPr>
                <w:rFonts w:ascii="Arimo" w:eastAsia="Arimo" w:hAnsi="Arimo" w:cs="Arimo"/>
              </w:rPr>
              <w:t> </w:t>
            </w:r>
          </w:p>
        </w:tc>
        <w:tc>
          <w:tcPr>
            <w:tcW w:w="615" w:type="dxa"/>
            <w:tcBorders>
              <w:top w:val="single" w:sz="8"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3A" w14:textId="77777777" w:rsidR="009E6AEA" w:rsidRDefault="00FA2328">
            <w:pPr>
              <w:jc w:val="center"/>
              <w:rPr>
                <w:rFonts w:ascii="Arimo" w:eastAsia="Arimo" w:hAnsi="Arimo" w:cs="Arimo"/>
              </w:rPr>
            </w:pPr>
            <w:r>
              <w:rPr>
                <w:rFonts w:ascii="Arimo" w:eastAsia="Arimo" w:hAnsi="Arimo" w:cs="Arimo"/>
              </w:rPr>
              <w:t> </w:t>
            </w:r>
          </w:p>
        </w:tc>
        <w:tc>
          <w:tcPr>
            <w:tcW w:w="705" w:type="dxa"/>
            <w:tcBorders>
              <w:top w:val="single" w:sz="8"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3B" w14:textId="77777777" w:rsidR="009E6AEA" w:rsidRDefault="00FA2328">
            <w:pPr>
              <w:jc w:val="center"/>
              <w:rPr>
                <w:rFonts w:ascii="Arimo" w:eastAsia="Arimo" w:hAnsi="Arimo" w:cs="Arimo"/>
              </w:rPr>
            </w:pPr>
            <w:r>
              <w:rPr>
                <w:rFonts w:ascii="Arimo" w:eastAsia="Arimo" w:hAnsi="Arimo" w:cs="Arimo"/>
              </w:rPr>
              <w:t> </w:t>
            </w:r>
          </w:p>
        </w:tc>
        <w:tc>
          <w:tcPr>
            <w:tcW w:w="645" w:type="dxa"/>
            <w:tcBorders>
              <w:top w:val="single" w:sz="8"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3C" w14:textId="77777777" w:rsidR="009E6AEA" w:rsidRDefault="00FA2328">
            <w:pPr>
              <w:jc w:val="center"/>
              <w:rPr>
                <w:rFonts w:ascii="Arimo" w:eastAsia="Arimo" w:hAnsi="Arimo" w:cs="Arimo"/>
              </w:rPr>
            </w:pPr>
            <w:r>
              <w:rPr>
                <w:rFonts w:ascii="Arimo" w:eastAsia="Arimo" w:hAnsi="Arimo" w:cs="Arimo"/>
              </w:rPr>
              <w:t> </w:t>
            </w:r>
          </w:p>
        </w:tc>
        <w:tc>
          <w:tcPr>
            <w:tcW w:w="690" w:type="dxa"/>
            <w:tcBorders>
              <w:top w:val="single" w:sz="8"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3D" w14:textId="77777777" w:rsidR="009E6AEA" w:rsidRDefault="00FA2328">
            <w:pPr>
              <w:jc w:val="center"/>
              <w:rPr>
                <w:rFonts w:ascii="Arimo" w:eastAsia="Arimo" w:hAnsi="Arimo" w:cs="Arimo"/>
              </w:rPr>
            </w:pPr>
            <w:r>
              <w:rPr>
                <w:rFonts w:ascii="Arimo" w:eastAsia="Arimo" w:hAnsi="Arimo" w:cs="Arimo"/>
              </w:rPr>
              <w:t> </w:t>
            </w:r>
          </w:p>
        </w:tc>
        <w:tc>
          <w:tcPr>
            <w:tcW w:w="780" w:type="dxa"/>
            <w:tcBorders>
              <w:top w:val="single" w:sz="8"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3E"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8"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3F" w14:textId="77777777" w:rsidR="009E6AEA" w:rsidRDefault="00FA2328">
            <w:pPr>
              <w:jc w:val="center"/>
              <w:rPr>
                <w:rFonts w:ascii="Arimo" w:eastAsia="Arimo" w:hAnsi="Arimo" w:cs="Arimo"/>
              </w:rPr>
            </w:pPr>
            <w:r>
              <w:rPr>
                <w:rFonts w:ascii="Arimo" w:eastAsia="Arimo" w:hAnsi="Arimo" w:cs="Arimo"/>
              </w:rPr>
              <w:t> </w:t>
            </w:r>
          </w:p>
        </w:tc>
        <w:tc>
          <w:tcPr>
            <w:tcW w:w="1080" w:type="dxa"/>
            <w:tcBorders>
              <w:top w:val="single" w:sz="8"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0" w14:textId="77777777" w:rsidR="009E6AEA" w:rsidRDefault="00FA2328">
            <w:pPr>
              <w:jc w:val="center"/>
              <w:rPr>
                <w:rFonts w:ascii="Arimo" w:eastAsia="Arimo" w:hAnsi="Arimo" w:cs="Arimo"/>
              </w:rPr>
            </w:pPr>
            <w:r>
              <w:rPr>
                <w:rFonts w:ascii="Arimo" w:eastAsia="Arimo" w:hAnsi="Arimo" w:cs="Arimo"/>
              </w:rPr>
              <w:t> </w:t>
            </w:r>
          </w:p>
        </w:tc>
        <w:tc>
          <w:tcPr>
            <w:tcW w:w="1215" w:type="dxa"/>
            <w:tcBorders>
              <w:top w:val="single" w:sz="8"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1" w14:textId="77777777" w:rsidR="009E6AEA" w:rsidRDefault="00FA2328">
            <w:pPr>
              <w:jc w:val="center"/>
              <w:rPr>
                <w:rFonts w:ascii="Arimo" w:eastAsia="Arimo" w:hAnsi="Arimo" w:cs="Arimo"/>
              </w:rPr>
            </w:pPr>
            <w:r>
              <w:rPr>
                <w:rFonts w:ascii="Arimo" w:eastAsia="Arimo" w:hAnsi="Arimo" w:cs="Arimo"/>
              </w:rPr>
              <w:t> </w:t>
            </w:r>
          </w:p>
        </w:tc>
        <w:tc>
          <w:tcPr>
            <w:tcW w:w="1320" w:type="dxa"/>
            <w:tcBorders>
              <w:top w:val="single" w:sz="8"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2" w14:textId="77777777" w:rsidR="009E6AEA" w:rsidRDefault="00FA2328">
            <w:pPr>
              <w:jc w:val="center"/>
              <w:rPr>
                <w:rFonts w:ascii="Arimo" w:eastAsia="Arimo" w:hAnsi="Arimo" w:cs="Arimo"/>
                <w:b/>
              </w:rPr>
            </w:pPr>
            <w:r>
              <w:rPr>
                <w:rFonts w:ascii="Arimo" w:eastAsia="Arimo" w:hAnsi="Arimo" w:cs="Arimo"/>
                <w:b/>
              </w:rPr>
              <w:t> </w:t>
            </w:r>
          </w:p>
        </w:tc>
      </w:tr>
      <w:tr w:rsidR="00C35C8A" w14:paraId="6004EC5F" w14:textId="77777777" w:rsidTr="00C35C8A">
        <w:trPr>
          <w:trHeight w:val="300"/>
        </w:trPr>
        <w:tc>
          <w:tcPr>
            <w:tcW w:w="3450" w:type="dxa"/>
            <w:tcBorders>
              <w:top w:val="single" w:sz="4" w:space="0" w:color="000000"/>
              <w:left w:val="single" w:sz="8" w:space="0" w:color="000000"/>
              <w:bottom w:val="single" w:sz="4" w:space="0" w:color="000000"/>
              <w:right w:val="single" w:sz="4" w:space="0" w:color="000000"/>
            </w:tcBorders>
            <w:shd w:val="clear" w:color="auto" w:fill="FABF8F" w:themeFill="accent6" w:themeFillTint="99"/>
            <w:vAlign w:val="center"/>
          </w:tcPr>
          <w:p w14:paraId="00000243" w14:textId="16D1C177" w:rsidR="009E6AEA" w:rsidRDefault="00FA2328">
            <w:pPr>
              <w:rPr>
                <w:rFonts w:ascii="Arimo" w:eastAsia="Arimo" w:hAnsi="Arimo" w:cs="Arimo"/>
              </w:rPr>
            </w:pPr>
            <w:r>
              <w:rPr>
                <w:rFonts w:ascii="Arimo" w:eastAsia="Arimo" w:hAnsi="Arimo" w:cs="Arimo"/>
              </w:rPr>
              <w:t>İngiliz</w:t>
            </w:r>
            <w:r w:rsidR="00351F65">
              <w:rPr>
                <w:rFonts w:ascii="Arimo" w:eastAsia="Arimo" w:hAnsi="Arimo" w:cs="Arimo"/>
              </w:rPr>
              <w:t>ce Öğretmenliği</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4" w14:textId="77777777" w:rsidR="009E6AEA" w:rsidRDefault="00FA2328">
            <w:pPr>
              <w:jc w:val="center"/>
              <w:rPr>
                <w:rFonts w:ascii="Arimo" w:eastAsia="Arimo" w:hAnsi="Arimo" w:cs="Arimo"/>
              </w:rPr>
            </w:pPr>
            <w:r>
              <w:rPr>
                <w:rFonts w:ascii="Arimo" w:eastAsia="Arimo" w:hAnsi="Arimo" w:cs="Arimo"/>
              </w:rPr>
              <w:t> </w:t>
            </w:r>
          </w:p>
        </w:tc>
        <w:tc>
          <w:tcPr>
            <w:tcW w:w="90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5"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6" w14:textId="77777777" w:rsidR="009E6AEA" w:rsidRDefault="00FA2328">
            <w:pPr>
              <w:jc w:val="center"/>
              <w:rPr>
                <w:rFonts w:ascii="Arimo" w:eastAsia="Arimo" w:hAnsi="Arimo" w:cs="Arimo"/>
              </w:rPr>
            </w:pPr>
            <w:r>
              <w:rPr>
                <w:rFonts w:ascii="Arimo" w:eastAsia="Arimo" w:hAnsi="Arimo" w:cs="Arimo"/>
              </w:rPr>
              <w:t> </w:t>
            </w:r>
          </w:p>
        </w:tc>
        <w:tc>
          <w:tcPr>
            <w:tcW w:w="57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7" w14:textId="77777777" w:rsidR="009E6AEA" w:rsidRDefault="00FA2328">
            <w:pPr>
              <w:jc w:val="center"/>
              <w:rPr>
                <w:rFonts w:ascii="Arimo" w:eastAsia="Arimo" w:hAnsi="Arimo" w:cs="Arimo"/>
              </w:rPr>
            </w:pPr>
            <w:r>
              <w:rPr>
                <w:rFonts w:ascii="Arimo" w:eastAsia="Arimo" w:hAnsi="Arimo" w:cs="Arimo"/>
              </w:rPr>
              <w:t> </w:t>
            </w:r>
          </w:p>
        </w:tc>
        <w:tc>
          <w:tcPr>
            <w:tcW w:w="6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8" w14:textId="77777777" w:rsidR="009E6AEA" w:rsidRDefault="00FA2328">
            <w:pPr>
              <w:jc w:val="center"/>
              <w:rPr>
                <w:rFonts w:ascii="Arimo" w:eastAsia="Arimo" w:hAnsi="Arimo" w:cs="Arimo"/>
              </w:rPr>
            </w:pPr>
            <w:r>
              <w:rPr>
                <w:rFonts w:ascii="Arimo" w:eastAsia="Arimo" w:hAnsi="Arimo" w:cs="Arimo"/>
              </w:rPr>
              <w:t> </w:t>
            </w:r>
          </w:p>
        </w:tc>
        <w:tc>
          <w:tcPr>
            <w:tcW w:w="70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9" w14:textId="77777777" w:rsidR="009E6AEA" w:rsidRDefault="00FA2328">
            <w:pPr>
              <w:jc w:val="center"/>
              <w:rPr>
                <w:rFonts w:ascii="Arimo" w:eastAsia="Arimo" w:hAnsi="Arimo" w:cs="Arimo"/>
              </w:rPr>
            </w:pPr>
            <w:r>
              <w:rPr>
                <w:rFonts w:ascii="Arimo" w:eastAsia="Arimo" w:hAnsi="Arimo" w:cs="Arimo"/>
              </w:rPr>
              <w:t> </w:t>
            </w:r>
          </w:p>
        </w:tc>
        <w:tc>
          <w:tcPr>
            <w:tcW w:w="64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A" w14:textId="77777777" w:rsidR="009E6AEA" w:rsidRDefault="00FA2328">
            <w:pPr>
              <w:jc w:val="center"/>
              <w:rPr>
                <w:rFonts w:ascii="Arimo" w:eastAsia="Arimo" w:hAnsi="Arimo" w:cs="Arimo"/>
              </w:rPr>
            </w:pPr>
            <w:r>
              <w:rPr>
                <w:rFonts w:ascii="Arimo" w:eastAsia="Arimo" w:hAnsi="Arimo" w:cs="Arimo"/>
              </w:rPr>
              <w:t> </w:t>
            </w:r>
          </w:p>
        </w:tc>
        <w:tc>
          <w:tcPr>
            <w:tcW w:w="69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B" w14:textId="77777777" w:rsidR="009E6AEA" w:rsidRDefault="00FA2328">
            <w:pPr>
              <w:jc w:val="center"/>
              <w:rPr>
                <w:rFonts w:ascii="Arimo" w:eastAsia="Arimo" w:hAnsi="Arimo" w:cs="Arimo"/>
              </w:rPr>
            </w:pPr>
            <w:r>
              <w:rPr>
                <w:rFonts w:ascii="Arimo" w:eastAsia="Arimo" w:hAnsi="Arimo" w:cs="Arimo"/>
              </w:rPr>
              <w:t> </w:t>
            </w:r>
          </w:p>
        </w:tc>
        <w:tc>
          <w:tcPr>
            <w:tcW w:w="7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C"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D" w14:textId="77777777" w:rsidR="009E6AEA" w:rsidRDefault="00FA2328">
            <w:pPr>
              <w:jc w:val="center"/>
              <w:rPr>
                <w:rFonts w:ascii="Arimo" w:eastAsia="Arimo" w:hAnsi="Arimo" w:cs="Arimo"/>
              </w:rPr>
            </w:pPr>
            <w:r>
              <w:rPr>
                <w:rFonts w:ascii="Arimo" w:eastAsia="Arimo" w:hAnsi="Arimo" w:cs="Arimo"/>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E" w14:textId="77777777" w:rsidR="009E6AEA" w:rsidRDefault="00FA2328">
            <w:pPr>
              <w:jc w:val="center"/>
              <w:rPr>
                <w:rFonts w:ascii="Arimo" w:eastAsia="Arimo" w:hAnsi="Arimo" w:cs="Arimo"/>
              </w:rPr>
            </w:pPr>
            <w:r>
              <w:rPr>
                <w:rFonts w:ascii="Arimo" w:eastAsia="Arimo" w:hAnsi="Arimo" w:cs="Arimo"/>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4F" w14:textId="77777777" w:rsidR="009E6AEA" w:rsidRDefault="00FA2328">
            <w:pPr>
              <w:jc w:val="center"/>
              <w:rPr>
                <w:rFonts w:ascii="Arimo" w:eastAsia="Arimo" w:hAnsi="Arimo" w:cs="Arimo"/>
              </w:rPr>
            </w:pPr>
            <w:r>
              <w:rPr>
                <w:rFonts w:ascii="Arimo" w:eastAsia="Arimo" w:hAnsi="Arimo" w:cs="Arimo"/>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0" w14:textId="77777777" w:rsidR="009E6AEA" w:rsidRDefault="00FA2328">
            <w:pPr>
              <w:jc w:val="center"/>
              <w:rPr>
                <w:rFonts w:ascii="Arimo" w:eastAsia="Arimo" w:hAnsi="Arimo" w:cs="Arimo"/>
                <w:b/>
              </w:rPr>
            </w:pPr>
            <w:r>
              <w:rPr>
                <w:rFonts w:ascii="Arimo" w:eastAsia="Arimo" w:hAnsi="Arimo" w:cs="Arimo"/>
                <w:b/>
              </w:rPr>
              <w:t> </w:t>
            </w:r>
          </w:p>
        </w:tc>
      </w:tr>
      <w:tr w:rsidR="00C35C8A" w14:paraId="37ECEBE7" w14:textId="77777777" w:rsidTr="00C35C8A">
        <w:trPr>
          <w:trHeight w:val="300"/>
        </w:trPr>
        <w:tc>
          <w:tcPr>
            <w:tcW w:w="3450" w:type="dxa"/>
            <w:tcBorders>
              <w:top w:val="single" w:sz="4" w:space="0" w:color="000000"/>
              <w:left w:val="single" w:sz="8" w:space="0" w:color="000000"/>
              <w:bottom w:val="single" w:sz="4" w:space="0" w:color="000000"/>
              <w:right w:val="single" w:sz="4" w:space="0" w:color="000000"/>
            </w:tcBorders>
            <w:shd w:val="clear" w:color="auto" w:fill="FABF8F" w:themeFill="accent6" w:themeFillTint="99"/>
            <w:vAlign w:val="center"/>
          </w:tcPr>
          <w:p w14:paraId="00000251" w14:textId="77777777" w:rsidR="009E6AEA" w:rsidRDefault="00FA2328">
            <w:pPr>
              <w:rPr>
                <w:rFonts w:ascii="Arimo" w:eastAsia="Arimo" w:hAnsi="Arimo" w:cs="Arimo"/>
              </w:rPr>
            </w:pPr>
            <w:r>
              <w:rPr>
                <w:rFonts w:ascii="Arimo" w:eastAsia="Arimo" w:hAnsi="Arimo" w:cs="Arimo"/>
              </w:rPr>
              <w:t>Resim - İş eğitimi</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2" w14:textId="77777777" w:rsidR="009E6AEA" w:rsidRDefault="00FA2328">
            <w:pPr>
              <w:jc w:val="center"/>
              <w:rPr>
                <w:rFonts w:ascii="Arimo" w:eastAsia="Arimo" w:hAnsi="Arimo" w:cs="Arimo"/>
              </w:rPr>
            </w:pPr>
            <w:r>
              <w:rPr>
                <w:rFonts w:ascii="Arimo" w:eastAsia="Arimo" w:hAnsi="Arimo" w:cs="Arimo"/>
              </w:rPr>
              <w:t> </w:t>
            </w:r>
          </w:p>
        </w:tc>
        <w:tc>
          <w:tcPr>
            <w:tcW w:w="90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3"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4" w14:textId="77777777" w:rsidR="009E6AEA" w:rsidRDefault="00FA2328">
            <w:pPr>
              <w:jc w:val="center"/>
              <w:rPr>
                <w:rFonts w:ascii="Arimo" w:eastAsia="Arimo" w:hAnsi="Arimo" w:cs="Arimo"/>
              </w:rPr>
            </w:pPr>
            <w:r>
              <w:rPr>
                <w:rFonts w:ascii="Arimo" w:eastAsia="Arimo" w:hAnsi="Arimo" w:cs="Arimo"/>
              </w:rPr>
              <w:t> </w:t>
            </w:r>
          </w:p>
        </w:tc>
        <w:tc>
          <w:tcPr>
            <w:tcW w:w="57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5" w14:textId="77777777" w:rsidR="009E6AEA" w:rsidRDefault="00FA2328">
            <w:pPr>
              <w:jc w:val="center"/>
              <w:rPr>
                <w:rFonts w:ascii="Arimo" w:eastAsia="Arimo" w:hAnsi="Arimo" w:cs="Arimo"/>
              </w:rPr>
            </w:pPr>
            <w:r>
              <w:rPr>
                <w:rFonts w:ascii="Arimo" w:eastAsia="Arimo" w:hAnsi="Arimo" w:cs="Arimo"/>
              </w:rPr>
              <w:t> </w:t>
            </w:r>
          </w:p>
        </w:tc>
        <w:tc>
          <w:tcPr>
            <w:tcW w:w="6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6" w14:textId="77777777" w:rsidR="009E6AEA" w:rsidRDefault="00FA2328">
            <w:pPr>
              <w:jc w:val="center"/>
              <w:rPr>
                <w:rFonts w:ascii="Arimo" w:eastAsia="Arimo" w:hAnsi="Arimo" w:cs="Arimo"/>
              </w:rPr>
            </w:pPr>
            <w:r>
              <w:rPr>
                <w:rFonts w:ascii="Arimo" w:eastAsia="Arimo" w:hAnsi="Arimo" w:cs="Arimo"/>
              </w:rPr>
              <w:t> </w:t>
            </w:r>
          </w:p>
        </w:tc>
        <w:tc>
          <w:tcPr>
            <w:tcW w:w="70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7" w14:textId="77777777" w:rsidR="009E6AEA" w:rsidRDefault="00FA2328">
            <w:pPr>
              <w:jc w:val="center"/>
              <w:rPr>
                <w:rFonts w:ascii="Arimo" w:eastAsia="Arimo" w:hAnsi="Arimo" w:cs="Arimo"/>
              </w:rPr>
            </w:pPr>
            <w:r>
              <w:rPr>
                <w:rFonts w:ascii="Arimo" w:eastAsia="Arimo" w:hAnsi="Arimo" w:cs="Arimo"/>
              </w:rPr>
              <w:t> </w:t>
            </w:r>
          </w:p>
        </w:tc>
        <w:tc>
          <w:tcPr>
            <w:tcW w:w="64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8" w14:textId="77777777" w:rsidR="009E6AEA" w:rsidRDefault="00FA2328">
            <w:pPr>
              <w:jc w:val="center"/>
              <w:rPr>
                <w:rFonts w:ascii="Arimo" w:eastAsia="Arimo" w:hAnsi="Arimo" w:cs="Arimo"/>
              </w:rPr>
            </w:pPr>
            <w:r>
              <w:rPr>
                <w:rFonts w:ascii="Arimo" w:eastAsia="Arimo" w:hAnsi="Arimo" w:cs="Arimo"/>
              </w:rPr>
              <w:t> </w:t>
            </w:r>
          </w:p>
        </w:tc>
        <w:tc>
          <w:tcPr>
            <w:tcW w:w="69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9" w14:textId="77777777" w:rsidR="009E6AEA" w:rsidRDefault="00FA2328">
            <w:pPr>
              <w:jc w:val="center"/>
              <w:rPr>
                <w:rFonts w:ascii="Arimo" w:eastAsia="Arimo" w:hAnsi="Arimo" w:cs="Arimo"/>
              </w:rPr>
            </w:pPr>
            <w:r>
              <w:rPr>
                <w:rFonts w:ascii="Arimo" w:eastAsia="Arimo" w:hAnsi="Arimo" w:cs="Arimo"/>
              </w:rPr>
              <w:t> </w:t>
            </w:r>
          </w:p>
        </w:tc>
        <w:tc>
          <w:tcPr>
            <w:tcW w:w="7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A"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B" w14:textId="77777777" w:rsidR="009E6AEA" w:rsidRDefault="00FA2328">
            <w:pPr>
              <w:jc w:val="center"/>
              <w:rPr>
                <w:rFonts w:ascii="Arimo" w:eastAsia="Arimo" w:hAnsi="Arimo" w:cs="Arimo"/>
              </w:rPr>
            </w:pPr>
            <w:r>
              <w:rPr>
                <w:rFonts w:ascii="Arimo" w:eastAsia="Arimo" w:hAnsi="Arimo" w:cs="Arimo"/>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C" w14:textId="77777777" w:rsidR="009E6AEA" w:rsidRDefault="00FA2328">
            <w:pPr>
              <w:jc w:val="center"/>
              <w:rPr>
                <w:rFonts w:ascii="Arimo" w:eastAsia="Arimo" w:hAnsi="Arimo" w:cs="Arimo"/>
              </w:rPr>
            </w:pPr>
            <w:r>
              <w:rPr>
                <w:rFonts w:ascii="Arimo" w:eastAsia="Arimo" w:hAnsi="Arimo" w:cs="Arimo"/>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D" w14:textId="77777777" w:rsidR="009E6AEA" w:rsidRDefault="00FA2328">
            <w:pPr>
              <w:jc w:val="center"/>
              <w:rPr>
                <w:rFonts w:ascii="Arimo" w:eastAsia="Arimo" w:hAnsi="Arimo" w:cs="Arimo"/>
              </w:rPr>
            </w:pPr>
            <w:r>
              <w:rPr>
                <w:rFonts w:ascii="Arimo" w:eastAsia="Arimo" w:hAnsi="Arimo" w:cs="Arimo"/>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5E" w14:textId="77777777" w:rsidR="009E6AEA" w:rsidRDefault="00FA2328">
            <w:pPr>
              <w:jc w:val="center"/>
              <w:rPr>
                <w:rFonts w:ascii="Arimo" w:eastAsia="Arimo" w:hAnsi="Arimo" w:cs="Arimo"/>
                <w:b/>
              </w:rPr>
            </w:pPr>
            <w:r>
              <w:rPr>
                <w:rFonts w:ascii="Arimo" w:eastAsia="Arimo" w:hAnsi="Arimo" w:cs="Arimo"/>
                <w:b/>
              </w:rPr>
              <w:t> </w:t>
            </w:r>
          </w:p>
        </w:tc>
      </w:tr>
      <w:tr w:rsidR="00C35C8A" w14:paraId="1722CC45" w14:textId="77777777" w:rsidTr="00C35C8A">
        <w:trPr>
          <w:trHeight w:val="300"/>
        </w:trPr>
        <w:tc>
          <w:tcPr>
            <w:tcW w:w="3450" w:type="dxa"/>
            <w:tcBorders>
              <w:top w:val="single" w:sz="4" w:space="0" w:color="000000"/>
              <w:left w:val="single" w:sz="8" w:space="0" w:color="000000"/>
              <w:bottom w:val="single" w:sz="4" w:space="0" w:color="000000"/>
              <w:right w:val="single" w:sz="4" w:space="0" w:color="000000"/>
            </w:tcBorders>
            <w:shd w:val="clear" w:color="auto" w:fill="FABF8F" w:themeFill="accent6" w:themeFillTint="99"/>
            <w:vAlign w:val="center"/>
          </w:tcPr>
          <w:p w14:paraId="0000025F" w14:textId="77777777" w:rsidR="009E6AEA" w:rsidRDefault="00FA2328">
            <w:pPr>
              <w:rPr>
                <w:rFonts w:ascii="Arimo" w:eastAsia="Arimo" w:hAnsi="Arimo" w:cs="Arimo"/>
              </w:rPr>
            </w:pPr>
            <w:r>
              <w:rPr>
                <w:rFonts w:ascii="Arimo" w:eastAsia="Arimo" w:hAnsi="Arimo" w:cs="Arimo"/>
              </w:rPr>
              <w:t>Türkçe Eğitimi</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0" w14:textId="77777777" w:rsidR="009E6AEA" w:rsidRDefault="00FA2328">
            <w:pPr>
              <w:jc w:val="center"/>
              <w:rPr>
                <w:rFonts w:ascii="Arimo" w:eastAsia="Arimo" w:hAnsi="Arimo" w:cs="Arimo"/>
              </w:rPr>
            </w:pPr>
            <w:r>
              <w:rPr>
                <w:rFonts w:ascii="Arimo" w:eastAsia="Arimo" w:hAnsi="Arimo" w:cs="Arimo"/>
              </w:rPr>
              <w:t> </w:t>
            </w:r>
          </w:p>
        </w:tc>
        <w:tc>
          <w:tcPr>
            <w:tcW w:w="90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1"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2" w14:textId="77777777" w:rsidR="009E6AEA" w:rsidRDefault="00FA2328">
            <w:pPr>
              <w:jc w:val="center"/>
              <w:rPr>
                <w:rFonts w:ascii="Arimo" w:eastAsia="Arimo" w:hAnsi="Arimo" w:cs="Arimo"/>
              </w:rPr>
            </w:pPr>
            <w:r>
              <w:rPr>
                <w:rFonts w:ascii="Arimo" w:eastAsia="Arimo" w:hAnsi="Arimo" w:cs="Arimo"/>
              </w:rPr>
              <w:t> </w:t>
            </w:r>
          </w:p>
        </w:tc>
        <w:tc>
          <w:tcPr>
            <w:tcW w:w="57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3" w14:textId="77777777" w:rsidR="009E6AEA" w:rsidRDefault="00FA2328">
            <w:pPr>
              <w:jc w:val="center"/>
              <w:rPr>
                <w:rFonts w:ascii="Arimo" w:eastAsia="Arimo" w:hAnsi="Arimo" w:cs="Arimo"/>
              </w:rPr>
            </w:pPr>
            <w:r>
              <w:rPr>
                <w:rFonts w:ascii="Arimo" w:eastAsia="Arimo" w:hAnsi="Arimo" w:cs="Arimo"/>
              </w:rPr>
              <w:t> </w:t>
            </w:r>
          </w:p>
        </w:tc>
        <w:tc>
          <w:tcPr>
            <w:tcW w:w="6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4" w14:textId="77777777" w:rsidR="009E6AEA" w:rsidRDefault="00FA2328">
            <w:pPr>
              <w:jc w:val="center"/>
              <w:rPr>
                <w:rFonts w:ascii="Arimo" w:eastAsia="Arimo" w:hAnsi="Arimo" w:cs="Arimo"/>
              </w:rPr>
            </w:pPr>
            <w:r>
              <w:rPr>
                <w:rFonts w:ascii="Arimo" w:eastAsia="Arimo" w:hAnsi="Arimo" w:cs="Arimo"/>
              </w:rPr>
              <w:t> </w:t>
            </w:r>
          </w:p>
        </w:tc>
        <w:tc>
          <w:tcPr>
            <w:tcW w:w="70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5" w14:textId="77777777" w:rsidR="009E6AEA" w:rsidRDefault="00FA2328">
            <w:pPr>
              <w:jc w:val="center"/>
              <w:rPr>
                <w:rFonts w:ascii="Arimo" w:eastAsia="Arimo" w:hAnsi="Arimo" w:cs="Arimo"/>
              </w:rPr>
            </w:pPr>
            <w:r>
              <w:rPr>
                <w:rFonts w:ascii="Arimo" w:eastAsia="Arimo" w:hAnsi="Arimo" w:cs="Arimo"/>
              </w:rPr>
              <w:t> </w:t>
            </w:r>
          </w:p>
        </w:tc>
        <w:tc>
          <w:tcPr>
            <w:tcW w:w="64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6" w14:textId="77777777" w:rsidR="009E6AEA" w:rsidRDefault="00FA2328">
            <w:pPr>
              <w:jc w:val="center"/>
              <w:rPr>
                <w:rFonts w:ascii="Arimo" w:eastAsia="Arimo" w:hAnsi="Arimo" w:cs="Arimo"/>
              </w:rPr>
            </w:pPr>
            <w:r>
              <w:rPr>
                <w:rFonts w:ascii="Arimo" w:eastAsia="Arimo" w:hAnsi="Arimo" w:cs="Arimo"/>
              </w:rPr>
              <w:t> </w:t>
            </w:r>
          </w:p>
        </w:tc>
        <w:tc>
          <w:tcPr>
            <w:tcW w:w="69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7" w14:textId="77777777" w:rsidR="009E6AEA" w:rsidRDefault="00FA2328">
            <w:pPr>
              <w:jc w:val="center"/>
              <w:rPr>
                <w:rFonts w:ascii="Arimo" w:eastAsia="Arimo" w:hAnsi="Arimo" w:cs="Arimo"/>
              </w:rPr>
            </w:pPr>
            <w:r>
              <w:rPr>
                <w:rFonts w:ascii="Arimo" w:eastAsia="Arimo" w:hAnsi="Arimo" w:cs="Arimo"/>
              </w:rPr>
              <w:t> </w:t>
            </w:r>
          </w:p>
        </w:tc>
        <w:tc>
          <w:tcPr>
            <w:tcW w:w="7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8"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9" w14:textId="77777777" w:rsidR="009E6AEA" w:rsidRDefault="00FA2328">
            <w:pPr>
              <w:jc w:val="center"/>
              <w:rPr>
                <w:rFonts w:ascii="Arimo" w:eastAsia="Arimo" w:hAnsi="Arimo" w:cs="Arimo"/>
              </w:rPr>
            </w:pPr>
            <w:r>
              <w:rPr>
                <w:rFonts w:ascii="Arimo" w:eastAsia="Arimo" w:hAnsi="Arimo" w:cs="Arimo"/>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A" w14:textId="77777777" w:rsidR="009E6AEA" w:rsidRDefault="00FA2328">
            <w:pPr>
              <w:jc w:val="center"/>
              <w:rPr>
                <w:rFonts w:ascii="Arimo" w:eastAsia="Arimo" w:hAnsi="Arimo" w:cs="Arimo"/>
              </w:rPr>
            </w:pPr>
            <w:r>
              <w:rPr>
                <w:rFonts w:ascii="Arimo" w:eastAsia="Arimo" w:hAnsi="Arimo" w:cs="Arimo"/>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B" w14:textId="77777777" w:rsidR="009E6AEA" w:rsidRDefault="00FA2328">
            <w:pPr>
              <w:jc w:val="center"/>
              <w:rPr>
                <w:rFonts w:ascii="Arimo" w:eastAsia="Arimo" w:hAnsi="Arimo" w:cs="Arimo"/>
              </w:rPr>
            </w:pPr>
            <w:r>
              <w:rPr>
                <w:rFonts w:ascii="Arimo" w:eastAsia="Arimo" w:hAnsi="Arimo" w:cs="Arimo"/>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C" w14:textId="77777777" w:rsidR="009E6AEA" w:rsidRDefault="00FA2328">
            <w:pPr>
              <w:jc w:val="center"/>
              <w:rPr>
                <w:rFonts w:ascii="Arimo" w:eastAsia="Arimo" w:hAnsi="Arimo" w:cs="Arimo"/>
                <w:b/>
              </w:rPr>
            </w:pPr>
            <w:r>
              <w:rPr>
                <w:rFonts w:ascii="Arimo" w:eastAsia="Arimo" w:hAnsi="Arimo" w:cs="Arimo"/>
                <w:b/>
              </w:rPr>
              <w:t> </w:t>
            </w:r>
          </w:p>
        </w:tc>
      </w:tr>
      <w:tr w:rsidR="00C35C8A" w14:paraId="2D033441" w14:textId="77777777" w:rsidTr="00C35C8A">
        <w:trPr>
          <w:trHeight w:val="300"/>
        </w:trPr>
        <w:tc>
          <w:tcPr>
            <w:tcW w:w="3450" w:type="dxa"/>
            <w:tcBorders>
              <w:top w:val="single" w:sz="4" w:space="0" w:color="000000"/>
              <w:left w:val="single" w:sz="8" w:space="0" w:color="000000"/>
              <w:bottom w:val="single" w:sz="4" w:space="0" w:color="000000"/>
              <w:right w:val="single" w:sz="4" w:space="0" w:color="000000"/>
            </w:tcBorders>
            <w:shd w:val="clear" w:color="auto" w:fill="FABF8F" w:themeFill="accent6" w:themeFillTint="99"/>
            <w:vAlign w:val="center"/>
          </w:tcPr>
          <w:p w14:paraId="0000026D" w14:textId="77777777" w:rsidR="009E6AEA" w:rsidRDefault="00FA2328">
            <w:pPr>
              <w:rPr>
                <w:rFonts w:ascii="Arimo" w:eastAsia="Arimo" w:hAnsi="Arimo" w:cs="Arimo"/>
              </w:rPr>
            </w:pPr>
            <w:r>
              <w:rPr>
                <w:rFonts w:ascii="Arimo" w:eastAsia="Arimo" w:hAnsi="Arimo" w:cs="Arimo"/>
              </w:rPr>
              <w:t>Fen Bilgisi Öğretmenliği</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E" w14:textId="77777777" w:rsidR="009E6AEA" w:rsidRDefault="00FA2328">
            <w:pPr>
              <w:jc w:val="center"/>
              <w:rPr>
                <w:rFonts w:ascii="Arimo" w:eastAsia="Arimo" w:hAnsi="Arimo" w:cs="Arimo"/>
              </w:rPr>
            </w:pPr>
            <w:r>
              <w:rPr>
                <w:rFonts w:ascii="Arimo" w:eastAsia="Arimo" w:hAnsi="Arimo" w:cs="Arimo"/>
              </w:rPr>
              <w:t> </w:t>
            </w:r>
          </w:p>
        </w:tc>
        <w:tc>
          <w:tcPr>
            <w:tcW w:w="90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6F"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0" w14:textId="77777777" w:rsidR="009E6AEA" w:rsidRDefault="00FA2328">
            <w:pPr>
              <w:jc w:val="center"/>
              <w:rPr>
                <w:rFonts w:ascii="Arimo" w:eastAsia="Arimo" w:hAnsi="Arimo" w:cs="Arimo"/>
              </w:rPr>
            </w:pPr>
            <w:r>
              <w:rPr>
                <w:rFonts w:ascii="Arimo" w:eastAsia="Arimo" w:hAnsi="Arimo" w:cs="Arimo"/>
              </w:rPr>
              <w:t> </w:t>
            </w:r>
          </w:p>
        </w:tc>
        <w:tc>
          <w:tcPr>
            <w:tcW w:w="57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1" w14:textId="77777777" w:rsidR="009E6AEA" w:rsidRDefault="00FA2328">
            <w:pPr>
              <w:jc w:val="center"/>
              <w:rPr>
                <w:rFonts w:ascii="Arimo" w:eastAsia="Arimo" w:hAnsi="Arimo" w:cs="Arimo"/>
              </w:rPr>
            </w:pPr>
            <w:r>
              <w:rPr>
                <w:rFonts w:ascii="Arimo" w:eastAsia="Arimo" w:hAnsi="Arimo" w:cs="Arimo"/>
              </w:rPr>
              <w:t> </w:t>
            </w:r>
          </w:p>
        </w:tc>
        <w:tc>
          <w:tcPr>
            <w:tcW w:w="6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2" w14:textId="77777777" w:rsidR="009E6AEA" w:rsidRDefault="00FA2328">
            <w:pPr>
              <w:jc w:val="center"/>
              <w:rPr>
                <w:rFonts w:ascii="Arimo" w:eastAsia="Arimo" w:hAnsi="Arimo" w:cs="Arimo"/>
              </w:rPr>
            </w:pPr>
            <w:r>
              <w:rPr>
                <w:rFonts w:ascii="Arimo" w:eastAsia="Arimo" w:hAnsi="Arimo" w:cs="Arimo"/>
              </w:rPr>
              <w:t> </w:t>
            </w:r>
          </w:p>
        </w:tc>
        <w:tc>
          <w:tcPr>
            <w:tcW w:w="70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3" w14:textId="77777777" w:rsidR="009E6AEA" w:rsidRDefault="00FA2328">
            <w:pPr>
              <w:jc w:val="center"/>
              <w:rPr>
                <w:rFonts w:ascii="Arimo" w:eastAsia="Arimo" w:hAnsi="Arimo" w:cs="Arimo"/>
              </w:rPr>
            </w:pPr>
            <w:r>
              <w:rPr>
                <w:rFonts w:ascii="Arimo" w:eastAsia="Arimo" w:hAnsi="Arimo" w:cs="Arimo"/>
              </w:rPr>
              <w:t> </w:t>
            </w:r>
          </w:p>
        </w:tc>
        <w:tc>
          <w:tcPr>
            <w:tcW w:w="64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4" w14:textId="77777777" w:rsidR="009E6AEA" w:rsidRDefault="00FA2328">
            <w:pPr>
              <w:jc w:val="center"/>
              <w:rPr>
                <w:rFonts w:ascii="Arimo" w:eastAsia="Arimo" w:hAnsi="Arimo" w:cs="Arimo"/>
              </w:rPr>
            </w:pPr>
            <w:r>
              <w:rPr>
                <w:rFonts w:ascii="Arimo" w:eastAsia="Arimo" w:hAnsi="Arimo" w:cs="Arimo"/>
              </w:rPr>
              <w:t> </w:t>
            </w:r>
          </w:p>
        </w:tc>
        <w:tc>
          <w:tcPr>
            <w:tcW w:w="69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5" w14:textId="77777777" w:rsidR="009E6AEA" w:rsidRDefault="00FA2328">
            <w:pPr>
              <w:jc w:val="center"/>
              <w:rPr>
                <w:rFonts w:ascii="Arimo" w:eastAsia="Arimo" w:hAnsi="Arimo" w:cs="Arimo"/>
              </w:rPr>
            </w:pPr>
            <w:r>
              <w:rPr>
                <w:rFonts w:ascii="Arimo" w:eastAsia="Arimo" w:hAnsi="Arimo" w:cs="Arimo"/>
              </w:rPr>
              <w:t> </w:t>
            </w:r>
          </w:p>
        </w:tc>
        <w:tc>
          <w:tcPr>
            <w:tcW w:w="7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6"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7" w14:textId="77777777" w:rsidR="009E6AEA" w:rsidRDefault="00FA2328">
            <w:pPr>
              <w:jc w:val="center"/>
              <w:rPr>
                <w:rFonts w:ascii="Arimo" w:eastAsia="Arimo" w:hAnsi="Arimo" w:cs="Arimo"/>
              </w:rPr>
            </w:pPr>
            <w:r>
              <w:rPr>
                <w:rFonts w:ascii="Arimo" w:eastAsia="Arimo" w:hAnsi="Arimo" w:cs="Arimo"/>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8" w14:textId="77777777" w:rsidR="009E6AEA" w:rsidRDefault="00FA2328">
            <w:pPr>
              <w:jc w:val="center"/>
              <w:rPr>
                <w:rFonts w:ascii="Arimo" w:eastAsia="Arimo" w:hAnsi="Arimo" w:cs="Arimo"/>
              </w:rPr>
            </w:pPr>
            <w:r>
              <w:rPr>
                <w:rFonts w:ascii="Arimo" w:eastAsia="Arimo" w:hAnsi="Arimo" w:cs="Arimo"/>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9" w14:textId="77777777" w:rsidR="009E6AEA" w:rsidRDefault="00FA2328">
            <w:pPr>
              <w:jc w:val="center"/>
              <w:rPr>
                <w:rFonts w:ascii="Arimo" w:eastAsia="Arimo" w:hAnsi="Arimo" w:cs="Arimo"/>
              </w:rPr>
            </w:pPr>
            <w:r>
              <w:rPr>
                <w:rFonts w:ascii="Arimo" w:eastAsia="Arimo" w:hAnsi="Arimo" w:cs="Arimo"/>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A" w14:textId="77777777" w:rsidR="009E6AEA" w:rsidRDefault="00FA2328">
            <w:pPr>
              <w:jc w:val="center"/>
              <w:rPr>
                <w:rFonts w:ascii="Arimo" w:eastAsia="Arimo" w:hAnsi="Arimo" w:cs="Arimo"/>
                <w:b/>
              </w:rPr>
            </w:pPr>
            <w:r>
              <w:rPr>
                <w:rFonts w:ascii="Arimo" w:eastAsia="Arimo" w:hAnsi="Arimo" w:cs="Arimo"/>
                <w:b/>
              </w:rPr>
              <w:t> </w:t>
            </w:r>
          </w:p>
        </w:tc>
      </w:tr>
      <w:tr w:rsidR="00C35C8A" w14:paraId="6EF87C80" w14:textId="77777777" w:rsidTr="00C35C8A">
        <w:trPr>
          <w:trHeight w:val="300"/>
        </w:trPr>
        <w:tc>
          <w:tcPr>
            <w:tcW w:w="3450" w:type="dxa"/>
            <w:tcBorders>
              <w:top w:val="single" w:sz="4" w:space="0" w:color="000000"/>
              <w:left w:val="single" w:sz="8" w:space="0" w:color="000000"/>
              <w:bottom w:val="single" w:sz="4" w:space="0" w:color="000000"/>
              <w:right w:val="single" w:sz="4" w:space="0" w:color="000000"/>
            </w:tcBorders>
            <w:shd w:val="clear" w:color="auto" w:fill="FABF8F" w:themeFill="accent6" w:themeFillTint="99"/>
            <w:vAlign w:val="center"/>
          </w:tcPr>
          <w:p w14:paraId="0000027B" w14:textId="77777777" w:rsidR="009E6AEA" w:rsidRDefault="00FA2328">
            <w:pPr>
              <w:rPr>
                <w:rFonts w:ascii="Arimo" w:eastAsia="Arimo" w:hAnsi="Arimo" w:cs="Arimo"/>
              </w:rPr>
            </w:pPr>
            <w:r>
              <w:rPr>
                <w:rFonts w:ascii="Arimo" w:eastAsia="Arimo" w:hAnsi="Arimo" w:cs="Arimo"/>
              </w:rPr>
              <w:t>Sosyal Bilgiler Öğretmenliği</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C" w14:textId="77777777" w:rsidR="009E6AEA" w:rsidRDefault="00FA2328">
            <w:pPr>
              <w:jc w:val="center"/>
              <w:rPr>
                <w:rFonts w:ascii="Arimo" w:eastAsia="Arimo" w:hAnsi="Arimo" w:cs="Arimo"/>
              </w:rPr>
            </w:pPr>
            <w:r>
              <w:rPr>
                <w:rFonts w:ascii="Arimo" w:eastAsia="Arimo" w:hAnsi="Arimo" w:cs="Arimo"/>
              </w:rPr>
              <w:t> </w:t>
            </w:r>
          </w:p>
        </w:tc>
        <w:tc>
          <w:tcPr>
            <w:tcW w:w="90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D"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E" w14:textId="77777777" w:rsidR="009E6AEA" w:rsidRDefault="00FA2328">
            <w:pPr>
              <w:jc w:val="center"/>
              <w:rPr>
                <w:rFonts w:ascii="Arimo" w:eastAsia="Arimo" w:hAnsi="Arimo" w:cs="Arimo"/>
              </w:rPr>
            </w:pPr>
            <w:r>
              <w:rPr>
                <w:rFonts w:ascii="Arimo" w:eastAsia="Arimo" w:hAnsi="Arimo" w:cs="Arimo"/>
              </w:rPr>
              <w:t> </w:t>
            </w:r>
          </w:p>
        </w:tc>
        <w:tc>
          <w:tcPr>
            <w:tcW w:w="57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7F" w14:textId="77777777" w:rsidR="009E6AEA" w:rsidRDefault="00FA2328">
            <w:pPr>
              <w:jc w:val="center"/>
              <w:rPr>
                <w:rFonts w:ascii="Arimo" w:eastAsia="Arimo" w:hAnsi="Arimo" w:cs="Arimo"/>
              </w:rPr>
            </w:pPr>
            <w:r>
              <w:rPr>
                <w:rFonts w:ascii="Arimo" w:eastAsia="Arimo" w:hAnsi="Arimo" w:cs="Arimo"/>
              </w:rPr>
              <w:t> </w:t>
            </w:r>
          </w:p>
        </w:tc>
        <w:tc>
          <w:tcPr>
            <w:tcW w:w="6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0" w14:textId="77777777" w:rsidR="009E6AEA" w:rsidRDefault="00FA2328">
            <w:pPr>
              <w:jc w:val="center"/>
              <w:rPr>
                <w:rFonts w:ascii="Arimo" w:eastAsia="Arimo" w:hAnsi="Arimo" w:cs="Arimo"/>
              </w:rPr>
            </w:pPr>
            <w:r>
              <w:rPr>
                <w:rFonts w:ascii="Arimo" w:eastAsia="Arimo" w:hAnsi="Arimo" w:cs="Arimo"/>
              </w:rPr>
              <w:t> </w:t>
            </w:r>
          </w:p>
        </w:tc>
        <w:tc>
          <w:tcPr>
            <w:tcW w:w="70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1" w14:textId="77777777" w:rsidR="009E6AEA" w:rsidRDefault="00FA2328">
            <w:pPr>
              <w:jc w:val="center"/>
              <w:rPr>
                <w:rFonts w:ascii="Arimo" w:eastAsia="Arimo" w:hAnsi="Arimo" w:cs="Arimo"/>
              </w:rPr>
            </w:pPr>
            <w:r>
              <w:rPr>
                <w:rFonts w:ascii="Arimo" w:eastAsia="Arimo" w:hAnsi="Arimo" w:cs="Arimo"/>
              </w:rPr>
              <w:t> </w:t>
            </w:r>
          </w:p>
        </w:tc>
        <w:tc>
          <w:tcPr>
            <w:tcW w:w="64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2" w14:textId="77777777" w:rsidR="009E6AEA" w:rsidRDefault="00FA2328">
            <w:pPr>
              <w:jc w:val="center"/>
              <w:rPr>
                <w:rFonts w:ascii="Arimo" w:eastAsia="Arimo" w:hAnsi="Arimo" w:cs="Arimo"/>
              </w:rPr>
            </w:pPr>
            <w:r>
              <w:rPr>
                <w:rFonts w:ascii="Arimo" w:eastAsia="Arimo" w:hAnsi="Arimo" w:cs="Arimo"/>
              </w:rPr>
              <w:t> </w:t>
            </w:r>
          </w:p>
        </w:tc>
        <w:tc>
          <w:tcPr>
            <w:tcW w:w="69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3" w14:textId="77777777" w:rsidR="009E6AEA" w:rsidRDefault="00FA2328">
            <w:pPr>
              <w:jc w:val="center"/>
              <w:rPr>
                <w:rFonts w:ascii="Arimo" w:eastAsia="Arimo" w:hAnsi="Arimo" w:cs="Arimo"/>
              </w:rPr>
            </w:pPr>
            <w:r>
              <w:rPr>
                <w:rFonts w:ascii="Arimo" w:eastAsia="Arimo" w:hAnsi="Arimo" w:cs="Arimo"/>
              </w:rPr>
              <w:t> </w:t>
            </w:r>
          </w:p>
        </w:tc>
        <w:tc>
          <w:tcPr>
            <w:tcW w:w="7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4"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5" w14:textId="77777777" w:rsidR="009E6AEA" w:rsidRDefault="00FA2328">
            <w:pPr>
              <w:jc w:val="center"/>
              <w:rPr>
                <w:rFonts w:ascii="Arimo" w:eastAsia="Arimo" w:hAnsi="Arimo" w:cs="Arimo"/>
              </w:rPr>
            </w:pPr>
            <w:r>
              <w:rPr>
                <w:rFonts w:ascii="Arimo" w:eastAsia="Arimo" w:hAnsi="Arimo" w:cs="Arimo"/>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6" w14:textId="77777777" w:rsidR="009E6AEA" w:rsidRDefault="00FA2328">
            <w:pPr>
              <w:jc w:val="center"/>
              <w:rPr>
                <w:rFonts w:ascii="Arimo" w:eastAsia="Arimo" w:hAnsi="Arimo" w:cs="Arimo"/>
              </w:rPr>
            </w:pPr>
            <w:r>
              <w:rPr>
                <w:rFonts w:ascii="Arimo" w:eastAsia="Arimo" w:hAnsi="Arimo" w:cs="Arimo"/>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7" w14:textId="77777777" w:rsidR="009E6AEA" w:rsidRDefault="00FA2328">
            <w:pPr>
              <w:jc w:val="center"/>
              <w:rPr>
                <w:rFonts w:ascii="Arimo" w:eastAsia="Arimo" w:hAnsi="Arimo" w:cs="Arimo"/>
              </w:rPr>
            </w:pPr>
            <w:r>
              <w:rPr>
                <w:rFonts w:ascii="Arimo" w:eastAsia="Arimo" w:hAnsi="Arimo" w:cs="Arimo"/>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8" w14:textId="77777777" w:rsidR="009E6AEA" w:rsidRDefault="00FA2328">
            <w:pPr>
              <w:jc w:val="center"/>
              <w:rPr>
                <w:rFonts w:ascii="Arimo" w:eastAsia="Arimo" w:hAnsi="Arimo" w:cs="Arimo"/>
                <w:b/>
              </w:rPr>
            </w:pPr>
            <w:r>
              <w:rPr>
                <w:rFonts w:ascii="Arimo" w:eastAsia="Arimo" w:hAnsi="Arimo" w:cs="Arimo"/>
                <w:b/>
              </w:rPr>
              <w:t> </w:t>
            </w:r>
          </w:p>
        </w:tc>
      </w:tr>
      <w:tr w:rsidR="00C35C8A" w14:paraId="4DCD2100" w14:textId="77777777" w:rsidTr="00C35C8A">
        <w:trPr>
          <w:trHeight w:val="300"/>
        </w:trPr>
        <w:tc>
          <w:tcPr>
            <w:tcW w:w="3450" w:type="dxa"/>
            <w:tcBorders>
              <w:top w:val="single" w:sz="4" w:space="0" w:color="000000"/>
              <w:left w:val="single" w:sz="8" w:space="0" w:color="000000"/>
              <w:bottom w:val="single" w:sz="4" w:space="0" w:color="000000"/>
              <w:right w:val="single" w:sz="4" w:space="0" w:color="000000"/>
            </w:tcBorders>
            <w:shd w:val="clear" w:color="auto" w:fill="FABF8F" w:themeFill="accent6" w:themeFillTint="99"/>
            <w:vAlign w:val="center"/>
          </w:tcPr>
          <w:p w14:paraId="00000289" w14:textId="77777777" w:rsidR="009E6AEA" w:rsidRDefault="00FA2328">
            <w:pPr>
              <w:rPr>
                <w:rFonts w:ascii="Arimo" w:eastAsia="Arimo" w:hAnsi="Arimo" w:cs="Arimo"/>
              </w:rPr>
            </w:pPr>
            <w:r>
              <w:rPr>
                <w:rFonts w:ascii="Arimo" w:eastAsia="Arimo" w:hAnsi="Arimo" w:cs="Arimo"/>
              </w:rPr>
              <w:t>Rehberlik ve Psiko.Dan.</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A" w14:textId="77777777" w:rsidR="009E6AEA" w:rsidRDefault="00FA2328">
            <w:pPr>
              <w:jc w:val="center"/>
              <w:rPr>
                <w:rFonts w:ascii="Arimo" w:eastAsia="Arimo" w:hAnsi="Arimo" w:cs="Arimo"/>
              </w:rPr>
            </w:pPr>
            <w:r>
              <w:rPr>
                <w:rFonts w:ascii="Arimo" w:eastAsia="Arimo" w:hAnsi="Arimo" w:cs="Arimo"/>
              </w:rPr>
              <w:t> </w:t>
            </w:r>
          </w:p>
        </w:tc>
        <w:tc>
          <w:tcPr>
            <w:tcW w:w="90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B"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C" w14:textId="77777777" w:rsidR="009E6AEA" w:rsidRDefault="00FA2328">
            <w:pPr>
              <w:jc w:val="center"/>
              <w:rPr>
                <w:rFonts w:ascii="Arimo" w:eastAsia="Arimo" w:hAnsi="Arimo" w:cs="Arimo"/>
              </w:rPr>
            </w:pPr>
            <w:r>
              <w:rPr>
                <w:rFonts w:ascii="Arimo" w:eastAsia="Arimo" w:hAnsi="Arimo" w:cs="Arimo"/>
              </w:rPr>
              <w:t> </w:t>
            </w:r>
          </w:p>
        </w:tc>
        <w:tc>
          <w:tcPr>
            <w:tcW w:w="57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D" w14:textId="77777777" w:rsidR="009E6AEA" w:rsidRDefault="00FA2328">
            <w:pPr>
              <w:jc w:val="center"/>
              <w:rPr>
                <w:rFonts w:ascii="Arimo" w:eastAsia="Arimo" w:hAnsi="Arimo" w:cs="Arimo"/>
              </w:rPr>
            </w:pPr>
            <w:r>
              <w:rPr>
                <w:rFonts w:ascii="Arimo" w:eastAsia="Arimo" w:hAnsi="Arimo" w:cs="Arimo"/>
              </w:rPr>
              <w:t> </w:t>
            </w:r>
          </w:p>
        </w:tc>
        <w:tc>
          <w:tcPr>
            <w:tcW w:w="6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E" w14:textId="77777777" w:rsidR="009E6AEA" w:rsidRDefault="00FA2328">
            <w:pPr>
              <w:jc w:val="center"/>
              <w:rPr>
                <w:rFonts w:ascii="Arimo" w:eastAsia="Arimo" w:hAnsi="Arimo" w:cs="Arimo"/>
              </w:rPr>
            </w:pPr>
            <w:r>
              <w:rPr>
                <w:rFonts w:ascii="Arimo" w:eastAsia="Arimo" w:hAnsi="Arimo" w:cs="Arimo"/>
              </w:rPr>
              <w:t> </w:t>
            </w:r>
          </w:p>
        </w:tc>
        <w:tc>
          <w:tcPr>
            <w:tcW w:w="70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8F" w14:textId="77777777" w:rsidR="009E6AEA" w:rsidRDefault="00FA2328">
            <w:pPr>
              <w:jc w:val="center"/>
              <w:rPr>
                <w:rFonts w:ascii="Arimo" w:eastAsia="Arimo" w:hAnsi="Arimo" w:cs="Arimo"/>
              </w:rPr>
            </w:pPr>
            <w:r>
              <w:rPr>
                <w:rFonts w:ascii="Arimo" w:eastAsia="Arimo" w:hAnsi="Arimo" w:cs="Arimo"/>
              </w:rPr>
              <w:t> </w:t>
            </w:r>
          </w:p>
        </w:tc>
        <w:tc>
          <w:tcPr>
            <w:tcW w:w="64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0" w14:textId="77777777" w:rsidR="009E6AEA" w:rsidRDefault="00FA2328">
            <w:pPr>
              <w:jc w:val="center"/>
              <w:rPr>
                <w:rFonts w:ascii="Arimo" w:eastAsia="Arimo" w:hAnsi="Arimo" w:cs="Arimo"/>
              </w:rPr>
            </w:pPr>
            <w:r>
              <w:rPr>
                <w:rFonts w:ascii="Arimo" w:eastAsia="Arimo" w:hAnsi="Arimo" w:cs="Arimo"/>
              </w:rPr>
              <w:t> </w:t>
            </w:r>
          </w:p>
        </w:tc>
        <w:tc>
          <w:tcPr>
            <w:tcW w:w="69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1" w14:textId="77777777" w:rsidR="009E6AEA" w:rsidRDefault="00FA2328">
            <w:pPr>
              <w:jc w:val="center"/>
              <w:rPr>
                <w:rFonts w:ascii="Arimo" w:eastAsia="Arimo" w:hAnsi="Arimo" w:cs="Arimo"/>
              </w:rPr>
            </w:pPr>
            <w:r>
              <w:rPr>
                <w:rFonts w:ascii="Arimo" w:eastAsia="Arimo" w:hAnsi="Arimo" w:cs="Arimo"/>
              </w:rPr>
              <w:t> </w:t>
            </w:r>
          </w:p>
        </w:tc>
        <w:tc>
          <w:tcPr>
            <w:tcW w:w="7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2" w14:textId="77777777" w:rsidR="009E6AEA" w:rsidRDefault="00FA2328">
            <w:pPr>
              <w:jc w:val="center"/>
              <w:rPr>
                <w:rFonts w:ascii="Arimo" w:eastAsia="Arimo" w:hAnsi="Arimo" w:cs="Arimo"/>
              </w:rPr>
            </w:pPr>
            <w:r>
              <w:rPr>
                <w:rFonts w:ascii="Arimo" w:eastAsia="Arimo" w:hAnsi="Arimo" w:cs="Arimo"/>
              </w:rPr>
              <w:t>3</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3" w14:textId="77777777" w:rsidR="009E6AEA" w:rsidRDefault="00FA2328">
            <w:pPr>
              <w:jc w:val="center"/>
              <w:rPr>
                <w:rFonts w:ascii="Arimo" w:eastAsia="Arimo" w:hAnsi="Arimo" w:cs="Arimo"/>
              </w:rPr>
            </w:pPr>
            <w:r>
              <w:rPr>
                <w:rFonts w:ascii="Arimo" w:eastAsia="Arimo" w:hAnsi="Arimo" w:cs="Arimo"/>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4" w14:textId="77777777" w:rsidR="009E6AEA" w:rsidRDefault="00FA2328">
            <w:pPr>
              <w:jc w:val="center"/>
              <w:rPr>
                <w:rFonts w:ascii="Arimo" w:eastAsia="Arimo" w:hAnsi="Arimo" w:cs="Arimo"/>
              </w:rPr>
            </w:pPr>
            <w:r>
              <w:rPr>
                <w:rFonts w:ascii="Arimo" w:eastAsia="Arimo" w:hAnsi="Arimo" w:cs="Arimo"/>
              </w:rPr>
              <w:t>3</w:t>
            </w:r>
          </w:p>
        </w:tc>
        <w:tc>
          <w:tcPr>
            <w:tcW w:w="12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5" w14:textId="77777777" w:rsidR="009E6AEA" w:rsidRDefault="00FA2328">
            <w:pPr>
              <w:jc w:val="center"/>
              <w:rPr>
                <w:rFonts w:ascii="Arimo" w:eastAsia="Arimo" w:hAnsi="Arimo" w:cs="Arimo"/>
              </w:rPr>
            </w:pPr>
            <w:r>
              <w:rPr>
                <w:rFonts w:ascii="Arimo" w:eastAsia="Arimo" w:hAnsi="Arimo" w:cs="Arimo"/>
              </w:rPr>
              <w:t>1</w:t>
            </w:r>
          </w:p>
        </w:tc>
        <w:tc>
          <w:tcPr>
            <w:tcW w:w="132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6" w14:textId="77777777" w:rsidR="009E6AEA" w:rsidRDefault="00FA2328">
            <w:pPr>
              <w:jc w:val="center"/>
              <w:rPr>
                <w:rFonts w:ascii="Arimo" w:eastAsia="Arimo" w:hAnsi="Arimo" w:cs="Arimo"/>
                <w:b/>
              </w:rPr>
            </w:pPr>
            <w:r>
              <w:rPr>
                <w:rFonts w:ascii="Arimo" w:eastAsia="Arimo" w:hAnsi="Arimo" w:cs="Arimo"/>
                <w:b/>
              </w:rPr>
              <w:t>4</w:t>
            </w:r>
          </w:p>
        </w:tc>
      </w:tr>
      <w:tr w:rsidR="00C35C8A" w14:paraId="5177E96C" w14:textId="77777777" w:rsidTr="00C35C8A">
        <w:trPr>
          <w:trHeight w:val="300"/>
        </w:trPr>
        <w:tc>
          <w:tcPr>
            <w:tcW w:w="3450" w:type="dxa"/>
            <w:tcBorders>
              <w:top w:val="single" w:sz="4" w:space="0" w:color="000000"/>
              <w:left w:val="single" w:sz="8" w:space="0" w:color="000000"/>
              <w:bottom w:val="single" w:sz="4" w:space="0" w:color="000000"/>
              <w:right w:val="single" w:sz="4" w:space="0" w:color="000000"/>
            </w:tcBorders>
            <w:shd w:val="clear" w:color="auto" w:fill="FABF8F" w:themeFill="accent6" w:themeFillTint="99"/>
            <w:vAlign w:val="center"/>
          </w:tcPr>
          <w:p w14:paraId="00000297" w14:textId="77777777" w:rsidR="009E6AEA" w:rsidRDefault="00FA2328">
            <w:pPr>
              <w:rPr>
                <w:rFonts w:ascii="Arimo" w:eastAsia="Arimo" w:hAnsi="Arimo" w:cs="Arimo"/>
              </w:rPr>
            </w:pPr>
            <w:r>
              <w:rPr>
                <w:rFonts w:ascii="Arimo" w:eastAsia="Arimo" w:hAnsi="Arimo" w:cs="Arimo"/>
              </w:rPr>
              <w:t>Matematik Öğretmenliği</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8" w14:textId="77777777" w:rsidR="009E6AEA" w:rsidRDefault="00FA2328">
            <w:pPr>
              <w:jc w:val="center"/>
              <w:rPr>
                <w:rFonts w:ascii="Arimo" w:eastAsia="Arimo" w:hAnsi="Arimo" w:cs="Arimo"/>
              </w:rPr>
            </w:pPr>
            <w:r>
              <w:rPr>
                <w:rFonts w:ascii="Arimo" w:eastAsia="Arimo" w:hAnsi="Arimo" w:cs="Arimo"/>
              </w:rPr>
              <w:t> </w:t>
            </w:r>
          </w:p>
        </w:tc>
        <w:tc>
          <w:tcPr>
            <w:tcW w:w="90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9"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A" w14:textId="77777777" w:rsidR="009E6AEA" w:rsidRDefault="00FA2328">
            <w:pPr>
              <w:jc w:val="center"/>
              <w:rPr>
                <w:rFonts w:ascii="Arimo" w:eastAsia="Arimo" w:hAnsi="Arimo" w:cs="Arimo"/>
              </w:rPr>
            </w:pPr>
            <w:r>
              <w:rPr>
                <w:rFonts w:ascii="Arimo" w:eastAsia="Arimo" w:hAnsi="Arimo" w:cs="Arimo"/>
              </w:rPr>
              <w:t> </w:t>
            </w:r>
          </w:p>
        </w:tc>
        <w:tc>
          <w:tcPr>
            <w:tcW w:w="57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B" w14:textId="77777777" w:rsidR="009E6AEA" w:rsidRDefault="00FA2328">
            <w:pPr>
              <w:jc w:val="center"/>
              <w:rPr>
                <w:rFonts w:ascii="Arimo" w:eastAsia="Arimo" w:hAnsi="Arimo" w:cs="Arimo"/>
              </w:rPr>
            </w:pPr>
            <w:r>
              <w:rPr>
                <w:rFonts w:ascii="Arimo" w:eastAsia="Arimo" w:hAnsi="Arimo" w:cs="Arimo"/>
              </w:rPr>
              <w:t> </w:t>
            </w:r>
          </w:p>
        </w:tc>
        <w:tc>
          <w:tcPr>
            <w:tcW w:w="6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C" w14:textId="77777777" w:rsidR="009E6AEA" w:rsidRDefault="00FA2328">
            <w:pPr>
              <w:jc w:val="center"/>
              <w:rPr>
                <w:rFonts w:ascii="Arimo" w:eastAsia="Arimo" w:hAnsi="Arimo" w:cs="Arimo"/>
              </w:rPr>
            </w:pPr>
            <w:r>
              <w:rPr>
                <w:rFonts w:ascii="Arimo" w:eastAsia="Arimo" w:hAnsi="Arimo" w:cs="Arimo"/>
              </w:rPr>
              <w:t> </w:t>
            </w:r>
          </w:p>
        </w:tc>
        <w:tc>
          <w:tcPr>
            <w:tcW w:w="70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D" w14:textId="77777777" w:rsidR="009E6AEA" w:rsidRDefault="00FA2328">
            <w:pPr>
              <w:jc w:val="center"/>
              <w:rPr>
                <w:rFonts w:ascii="Arimo" w:eastAsia="Arimo" w:hAnsi="Arimo" w:cs="Arimo"/>
              </w:rPr>
            </w:pPr>
            <w:r>
              <w:rPr>
                <w:rFonts w:ascii="Arimo" w:eastAsia="Arimo" w:hAnsi="Arimo" w:cs="Arimo"/>
              </w:rPr>
              <w:t> </w:t>
            </w:r>
          </w:p>
        </w:tc>
        <w:tc>
          <w:tcPr>
            <w:tcW w:w="64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E" w14:textId="77777777" w:rsidR="009E6AEA" w:rsidRDefault="00FA2328">
            <w:pPr>
              <w:jc w:val="center"/>
              <w:rPr>
                <w:rFonts w:ascii="Arimo" w:eastAsia="Arimo" w:hAnsi="Arimo" w:cs="Arimo"/>
              </w:rPr>
            </w:pPr>
            <w:r>
              <w:rPr>
                <w:rFonts w:ascii="Arimo" w:eastAsia="Arimo" w:hAnsi="Arimo" w:cs="Arimo"/>
              </w:rPr>
              <w:t> </w:t>
            </w:r>
          </w:p>
        </w:tc>
        <w:tc>
          <w:tcPr>
            <w:tcW w:w="69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9F" w14:textId="77777777" w:rsidR="009E6AEA" w:rsidRDefault="00FA2328">
            <w:pPr>
              <w:jc w:val="center"/>
              <w:rPr>
                <w:rFonts w:ascii="Arimo" w:eastAsia="Arimo" w:hAnsi="Arimo" w:cs="Arimo"/>
              </w:rPr>
            </w:pPr>
            <w:r>
              <w:rPr>
                <w:rFonts w:ascii="Arimo" w:eastAsia="Arimo" w:hAnsi="Arimo" w:cs="Arimo"/>
              </w:rPr>
              <w:t> </w:t>
            </w:r>
          </w:p>
        </w:tc>
        <w:tc>
          <w:tcPr>
            <w:tcW w:w="7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A0"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A1" w14:textId="77777777" w:rsidR="009E6AEA" w:rsidRDefault="00FA2328">
            <w:pPr>
              <w:jc w:val="center"/>
              <w:rPr>
                <w:rFonts w:ascii="Arimo" w:eastAsia="Arimo" w:hAnsi="Arimo" w:cs="Arimo"/>
              </w:rPr>
            </w:pPr>
            <w:r>
              <w:rPr>
                <w:rFonts w:ascii="Arimo" w:eastAsia="Arimo" w:hAnsi="Arimo" w:cs="Arimo"/>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A2" w14:textId="77777777" w:rsidR="009E6AEA" w:rsidRDefault="00FA2328">
            <w:pPr>
              <w:jc w:val="center"/>
              <w:rPr>
                <w:rFonts w:ascii="Arimo" w:eastAsia="Arimo" w:hAnsi="Arimo" w:cs="Arimo"/>
              </w:rPr>
            </w:pPr>
            <w:r>
              <w:rPr>
                <w:rFonts w:ascii="Arimo" w:eastAsia="Arimo" w:hAnsi="Arimo" w:cs="Arimo"/>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A3" w14:textId="77777777" w:rsidR="009E6AEA" w:rsidRDefault="00FA2328">
            <w:pPr>
              <w:jc w:val="center"/>
              <w:rPr>
                <w:rFonts w:ascii="Arimo" w:eastAsia="Arimo" w:hAnsi="Arimo" w:cs="Arimo"/>
              </w:rPr>
            </w:pPr>
            <w:r>
              <w:rPr>
                <w:rFonts w:ascii="Arimo" w:eastAsia="Arimo" w:hAnsi="Arimo" w:cs="Arimo"/>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000002A4" w14:textId="77777777" w:rsidR="009E6AEA" w:rsidRDefault="00FA2328">
            <w:pPr>
              <w:jc w:val="center"/>
              <w:rPr>
                <w:rFonts w:ascii="Arimo" w:eastAsia="Arimo" w:hAnsi="Arimo" w:cs="Arimo"/>
                <w:b/>
              </w:rPr>
            </w:pPr>
            <w:r>
              <w:rPr>
                <w:rFonts w:ascii="Arimo" w:eastAsia="Arimo" w:hAnsi="Arimo" w:cs="Arimo"/>
                <w:b/>
              </w:rPr>
              <w:t> </w:t>
            </w:r>
          </w:p>
        </w:tc>
      </w:tr>
      <w:tr w:rsidR="00C35C8A" w14:paraId="0042A7B5" w14:textId="77777777" w:rsidTr="00C35C8A">
        <w:trPr>
          <w:trHeight w:val="315"/>
        </w:trPr>
        <w:tc>
          <w:tcPr>
            <w:tcW w:w="3450" w:type="dxa"/>
            <w:tcBorders>
              <w:top w:val="single" w:sz="4" w:space="0" w:color="000000"/>
              <w:left w:val="single" w:sz="8" w:space="0" w:color="000000"/>
              <w:bottom w:val="single" w:sz="4" w:space="0" w:color="000000"/>
              <w:right w:val="single" w:sz="4" w:space="0" w:color="000000"/>
            </w:tcBorders>
            <w:shd w:val="clear" w:color="auto" w:fill="FABF8F" w:themeFill="accent6" w:themeFillTint="99"/>
            <w:vAlign w:val="center"/>
          </w:tcPr>
          <w:p w14:paraId="000002A5" w14:textId="77777777" w:rsidR="009E6AEA" w:rsidRDefault="00FA2328">
            <w:pPr>
              <w:rPr>
                <w:rFonts w:ascii="Arimo" w:eastAsia="Arimo" w:hAnsi="Arimo" w:cs="Arimo"/>
              </w:rPr>
            </w:pPr>
            <w:r>
              <w:rPr>
                <w:rFonts w:ascii="Arimo" w:eastAsia="Arimo" w:hAnsi="Arimo" w:cs="Arimo"/>
              </w:rPr>
              <w:t>Okul Öncesi Eğitimi</w:t>
            </w:r>
          </w:p>
        </w:tc>
        <w:tc>
          <w:tcPr>
            <w:tcW w:w="825" w:type="dxa"/>
            <w:tcBorders>
              <w:top w:val="single" w:sz="4" w:space="0" w:color="000000"/>
              <w:left w:val="single" w:sz="4" w:space="0" w:color="000000"/>
              <w:bottom w:val="single" w:sz="8" w:space="0" w:color="000000"/>
              <w:right w:val="single" w:sz="4" w:space="0" w:color="000000"/>
            </w:tcBorders>
            <w:shd w:val="clear" w:color="auto" w:fill="FABF8F" w:themeFill="accent6" w:themeFillTint="99"/>
            <w:vAlign w:val="center"/>
          </w:tcPr>
          <w:p w14:paraId="000002A6" w14:textId="77777777" w:rsidR="009E6AEA" w:rsidRDefault="00FA2328">
            <w:pPr>
              <w:jc w:val="center"/>
              <w:rPr>
                <w:rFonts w:ascii="Arimo" w:eastAsia="Arimo" w:hAnsi="Arimo" w:cs="Arimo"/>
              </w:rPr>
            </w:pPr>
            <w:r>
              <w:rPr>
                <w:rFonts w:ascii="Arimo" w:eastAsia="Arimo" w:hAnsi="Arimo" w:cs="Arimo"/>
              </w:rPr>
              <w:t> </w:t>
            </w:r>
          </w:p>
        </w:tc>
        <w:tc>
          <w:tcPr>
            <w:tcW w:w="900" w:type="dxa"/>
            <w:tcBorders>
              <w:top w:val="single" w:sz="4" w:space="0" w:color="000000"/>
              <w:left w:val="single" w:sz="4" w:space="0" w:color="000000"/>
              <w:bottom w:val="single" w:sz="8" w:space="0" w:color="000000"/>
              <w:right w:val="single" w:sz="4" w:space="0" w:color="000000"/>
            </w:tcBorders>
            <w:shd w:val="clear" w:color="auto" w:fill="FABF8F" w:themeFill="accent6" w:themeFillTint="99"/>
            <w:vAlign w:val="center"/>
          </w:tcPr>
          <w:p w14:paraId="000002A7" w14:textId="77777777" w:rsidR="009E6AEA" w:rsidRDefault="00FA2328">
            <w:pPr>
              <w:jc w:val="center"/>
              <w:rPr>
                <w:rFonts w:ascii="Arimo" w:eastAsia="Arimo" w:hAnsi="Arimo" w:cs="Arimo"/>
              </w:rPr>
            </w:pPr>
            <w:r>
              <w:rPr>
                <w:rFonts w:ascii="Arimo" w:eastAsia="Arimo" w:hAnsi="Arimo" w:cs="Arimo"/>
              </w:rPr>
              <w:t> </w:t>
            </w:r>
          </w:p>
        </w:tc>
        <w:tc>
          <w:tcPr>
            <w:tcW w:w="825" w:type="dxa"/>
            <w:tcBorders>
              <w:top w:val="single" w:sz="4" w:space="0" w:color="000000"/>
              <w:left w:val="single" w:sz="4" w:space="0" w:color="000000"/>
              <w:bottom w:val="single" w:sz="8" w:space="0" w:color="000000"/>
              <w:right w:val="single" w:sz="4" w:space="0" w:color="000000"/>
            </w:tcBorders>
            <w:shd w:val="clear" w:color="auto" w:fill="FABF8F" w:themeFill="accent6" w:themeFillTint="99"/>
            <w:vAlign w:val="center"/>
          </w:tcPr>
          <w:p w14:paraId="000002A8" w14:textId="77777777" w:rsidR="009E6AEA" w:rsidRDefault="00FA2328">
            <w:pPr>
              <w:jc w:val="center"/>
              <w:rPr>
                <w:rFonts w:ascii="Arimo" w:eastAsia="Arimo" w:hAnsi="Arimo" w:cs="Arimo"/>
              </w:rPr>
            </w:pPr>
            <w:r>
              <w:rPr>
                <w:rFonts w:ascii="Arimo" w:eastAsia="Arimo" w:hAnsi="Arimo" w:cs="Arimo"/>
              </w:rPr>
              <w:t> </w:t>
            </w:r>
          </w:p>
        </w:tc>
        <w:tc>
          <w:tcPr>
            <w:tcW w:w="570" w:type="dxa"/>
            <w:tcBorders>
              <w:top w:val="single" w:sz="4" w:space="0" w:color="000000"/>
              <w:left w:val="single" w:sz="4" w:space="0" w:color="000000"/>
              <w:bottom w:val="single" w:sz="8" w:space="0" w:color="000000"/>
              <w:right w:val="single" w:sz="4" w:space="0" w:color="000000"/>
            </w:tcBorders>
            <w:shd w:val="clear" w:color="auto" w:fill="FABF8F" w:themeFill="accent6" w:themeFillTint="99"/>
            <w:vAlign w:val="center"/>
          </w:tcPr>
          <w:p w14:paraId="000002A9" w14:textId="77777777" w:rsidR="009E6AEA" w:rsidRDefault="00FA2328">
            <w:pPr>
              <w:jc w:val="center"/>
              <w:rPr>
                <w:rFonts w:ascii="Arimo" w:eastAsia="Arimo" w:hAnsi="Arimo" w:cs="Arimo"/>
              </w:rPr>
            </w:pPr>
            <w:r>
              <w:rPr>
                <w:rFonts w:ascii="Arimo" w:eastAsia="Arimo" w:hAnsi="Arimo" w:cs="Arimo"/>
              </w:rPr>
              <w:t> </w:t>
            </w:r>
          </w:p>
        </w:tc>
        <w:tc>
          <w:tcPr>
            <w:tcW w:w="615" w:type="dxa"/>
            <w:tcBorders>
              <w:top w:val="single" w:sz="4" w:space="0" w:color="000000"/>
              <w:left w:val="single" w:sz="4" w:space="0" w:color="000000"/>
              <w:bottom w:val="single" w:sz="8" w:space="0" w:color="000000"/>
              <w:right w:val="single" w:sz="4" w:space="0" w:color="000000"/>
            </w:tcBorders>
            <w:shd w:val="clear" w:color="auto" w:fill="FABF8F" w:themeFill="accent6" w:themeFillTint="99"/>
            <w:vAlign w:val="center"/>
          </w:tcPr>
          <w:p w14:paraId="000002AA" w14:textId="77777777" w:rsidR="009E6AEA" w:rsidRDefault="00FA2328">
            <w:pPr>
              <w:jc w:val="center"/>
              <w:rPr>
                <w:rFonts w:ascii="Arimo" w:eastAsia="Arimo" w:hAnsi="Arimo" w:cs="Arimo"/>
              </w:rPr>
            </w:pPr>
            <w:r>
              <w:rPr>
                <w:rFonts w:ascii="Arimo" w:eastAsia="Arimo" w:hAnsi="Arimo" w:cs="Arimo"/>
              </w:rPr>
              <w:t> </w:t>
            </w:r>
          </w:p>
        </w:tc>
        <w:tc>
          <w:tcPr>
            <w:tcW w:w="705" w:type="dxa"/>
            <w:tcBorders>
              <w:top w:val="single" w:sz="4" w:space="0" w:color="000000"/>
              <w:left w:val="single" w:sz="4" w:space="0" w:color="000000"/>
              <w:bottom w:val="single" w:sz="8" w:space="0" w:color="000000"/>
              <w:right w:val="single" w:sz="4" w:space="0" w:color="000000"/>
            </w:tcBorders>
            <w:shd w:val="clear" w:color="auto" w:fill="FABF8F" w:themeFill="accent6" w:themeFillTint="99"/>
            <w:vAlign w:val="center"/>
          </w:tcPr>
          <w:p w14:paraId="000002AB" w14:textId="77777777" w:rsidR="009E6AEA" w:rsidRDefault="00FA2328">
            <w:pPr>
              <w:jc w:val="center"/>
              <w:rPr>
                <w:rFonts w:ascii="Arimo" w:eastAsia="Arimo" w:hAnsi="Arimo" w:cs="Arimo"/>
              </w:rPr>
            </w:pPr>
            <w:r>
              <w:rPr>
                <w:rFonts w:ascii="Arimo" w:eastAsia="Arimo" w:hAnsi="Arimo" w:cs="Arimo"/>
              </w:rPr>
              <w:t> </w:t>
            </w:r>
          </w:p>
        </w:tc>
        <w:tc>
          <w:tcPr>
            <w:tcW w:w="645" w:type="dxa"/>
            <w:tcBorders>
              <w:top w:val="single" w:sz="4" w:space="0" w:color="000000"/>
              <w:left w:val="single" w:sz="4" w:space="0" w:color="000000"/>
              <w:bottom w:val="single" w:sz="8" w:space="0" w:color="000000"/>
              <w:right w:val="single" w:sz="4" w:space="0" w:color="000000"/>
            </w:tcBorders>
            <w:shd w:val="clear" w:color="auto" w:fill="FABF8F" w:themeFill="accent6" w:themeFillTint="99"/>
            <w:vAlign w:val="center"/>
          </w:tcPr>
          <w:p w14:paraId="000002AC" w14:textId="77777777" w:rsidR="009E6AEA" w:rsidRDefault="00FA2328">
            <w:pPr>
              <w:jc w:val="center"/>
              <w:rPr>
                <w:rFonts w:ascii="Arimo" w:eastAsia="Arimo" w:hAnsi="Arimo" w:cs="Arimo"/>
              </w:rPr>
            </w:pPr>
            <w:r>
              <w:rPr>
                <w:rFonts w:ascii="Arimo" w:eastAsia="Arimo" w:hAnsi="Arimo" w:cs="Arimo"/>
              </w:rPr>
              <w:t> </w:t>
            </w:r>
          </w:p>
        </w:tc>
        <w:tc>
          <w:tcPr>
            <w:tcW w:w="690" w:type="dxa"/>
            <w:tcBorders>
              <w:top w:val="single" w:sz="4" w:space="0" w:color="000000"/>
              <w:left w:val="single" w:sz="4" w:space="0" w:color="000000"/>
              <w:bottom w:val="single" w:sz="8" w:space="0" w:color="000000"/>
              <w:right w:val="single" w:sz="4" w:space="0" w:color="000000"/>
            </w:tcBorders>
            <w:shd w:val="clear" w:color="auto" w:fill="FABF8F" w:themeFill="accent6" w:themeFillTint="99"/>
            <w:vAlign w:val="center"/>
          </w:tcPr>
          <w:p w14:paraId="000002AD" w14:textId="77777777" w:rsidR="009E6AEA" w:rsidRDefault="00FA2328">
            <w:pPr>
              <w:jc w:val="center"/>
              <w:rPr>
                <w:rFonts w:ascii="Arimo" w:eastAsia="Arimo" w:hAnsi="Arimo" w:cs="Arimo"/>
              </w:rPr>
            </w:pPr>
            <w:r>
              <w:rPr>
                <w:rFonts w:ascii="Arimo" w:eastAsia="Arimo" w:hAnsi="Arimo" w:cs="Arimo"/>
              </w:rPr>
              <w:t> </w:t>
            </w:r>
          </w:p>
        </w:tc>
        <w:tc>
          <w:tcPr>
            <w:tcW w:w="780" w:type="dxa"/>
            <w:tcBorders>
              <w:top w:val="single" w:sz="4" w:space="0" w:color="000000"/>
              <w:left w:val="single" w:sz="4" w:space="0" w:color="000000"/>
              <w:bottom w:val="single" w:sz="8" w:space="0" w:color="000000"/>
              <w:right w:val="single" w:sz="4" w:space="0" w:color="000000"/>
            </w:tcBorders>
            <w:shd w:val="clear" w:color="auto" w:fill="FABF8F" w:themeFill="accent6" w:themeFillTint="99"/>
            <w:vAlign w:val="center"/>
          </w:tcPr>
          <w:p w14:paraId="000002AE" w14:textId="77777777" w:rsidR="009E6AEA" w:rsidRDefault="00FA2328">
            <w:pPr>
              <w:jc w:val="center"/>
              <w:rPr>
                <w:rFonts w:ascii="Arimo" w:eastAsia="Arimo" w:hAnsi="Arimo" w:cs="Arimo"/>
              </w:rPr>
            </w:pPr>
            <w:r>
              <w:rPr>
                <w:rFonts w:ascii="Arimo" w:eastAsia="Arimo" w:hAnsi="Arimo" w:cs="Arimo"/>
              </w:rPr>
              <w:t>9</w:t>
            </w:r>
          </w:p>
        </w:tc>
        <w:tc>
          <w:tcPr>
            <w:tcW w:w="825" w:type="dxa"/>
            <w:tcBorders>
              <w:top w:val="single" w:sz="4" w:space="0" w:color="000000"/>
              <w:left w:val="single" w:sz="4" w:space="0" w:color="000000"/>
              <w:bottom w:val="single" w:sz="8" w:space="0" w:color="000000"/>
              <w:right w:val="single" w:sz="4" w:space="0" w:color="000000"/>
            </w:tcBorders>
            <w:shd w:val="clear" w:color="auto" w:fill="FABF8F" w:themeFill="accent6" w:themeFillTint="99"/>
            <w:vAlign w:val="center"/>
          </w:tcPr>
          <w:p w14:paraId="000002AF" w14:textId="77777777" w:rsidR="009E6AEA" w:rsidRDefault="00FA2328">
            <w:pPr>
              <w:jc w:val="center"/>
              <w:rPr>
                <w:rFonts w:ascii="Arimo" w:eastAsia="Arimo" w:hAnsi="Arimo" w:cs="Arimo"/>
              </w:rPr>
            </w:pPr>
            <w:r>
              <w:rPr>
                <w:rFonts w:ascii="Arimo" w:eastAsia="Arimo" w:hAnsi="Arimo" w:cs="Arimo"/>
              </w:rPr>
              <w:t>7</w:t>
            </w:r>
          </w:p>
        </w:tc>
        <w:tc>
          <w:tcPr>
            <w:tcW w:w="1080" w:type="dxa"/>
            <w:tcBorders>
              <w:top w:val="single" w:sz="4" w:space="0" w:color="000000"/>
              <w:left w:val="single" w:sz="4" w:space="0" w:color="000000"/>
              <w:bottom w:val="single" w:sz="8" w:space="0" w:color="000000"/>
              <w:right w:val="single" w:sz="4" w:space="0" w:color="000000"/>
            </w:tcBorders>
            <w:shd w:val="clear" w:color="auto" w:fill="FABF8F" w:themeFill="accent6" w:themeFillTint="99"/>
            <w:vAlign w:val="center"/>
          </w:tcPr>
          <w:p w14:paraId="000002B0" w14:textId="77777777" w:rsidR="009E6AEA" w:rsidRDefault="00FA2328">
            <w:pPr>
              <w:jc w:val="center"/>
              <w:rPr>
                <w:rFonts w:ascii="Arimo" w:eastAsia="Arimo" w:hAnsi="Arimo" w:cs="Arimo"/>
              </w:rPr>
            </w:pPr>
            <w:r>
              <w:rPr>
                <w:rFonts w:ascii="Arimo" w:eastAsia="Arimo" w:hAnsi="Arimo" w:cs="Arimo"/>
              </w:rPr>
              <w:t>9</w:t>
            </w:r>
          </w:p>
        </w:tc>
        <w:tc>
          <w:tcPr>
            <w:tcW w:w="1215" w:type="dxa"/>
            <w:tcBorders>
              <w:top w:val="single" w:sz="4" w:space="0" w:color="000000"/>
              <w:left w:val="single" w:sz="4" w:space="0" w:color="000000"/>
              <w:bottom w:val="single" w:sz="8" w:space="0" w:color="000000"/>
              <w:right w:val="single" w:sz="4" w:space="0" w:color="000000"/>
            </w:tcBorders>
            <w:shd w:val="clear" w:color="auto" w:fill="FABF8F" w:themeFill="accent6" w:themeFillTint="99"/>
            <w:vAlign w:val="center"/>
          </w:tcPr>
          <w:p w14:paraId="000002B1" w14:textId="77777777" w:rsidR="009E6AEA" w:rsidRDefault="00FA2328">
            <w:pPr>
              <w:jc w:val="center"/>
              <w:rPr>
                <w:rFonts w:ascii="Arimo" w:eastAsia="Arimo" w:hAnsi="Arimo" w:cs="Arimo"/>
              </w:rPr>
            </w:pPr>
            <w:r>
              <w:rPr>
                <w:rFonts w:ascii="Arimo" w:eastAsia="Arimo" w:hAnsi="Arimo" w:cs="Arimo"/>
              </w:rPr>
              <w:t>7</w:t>
            </w:r>
          </w:p>
        </w:tc>
        <w:tc>
          <w:tcPr>
            <w:tcW w:w="1320" w:type="dxa"/>
            <w:tcBorders>
              <w:top w:val="single" w:sz="4" w:space="0" w:color="000000"/>
              <w:left w:val="single" w:sz="4" w:space="0" w:color="000000"/>
              <w:bottom w:val="single" w:sz="8" w:space="0" w:color="000000"/>
              <w:right w:val="single" w:sz="4" w:space="0" w:color="000000"/>
            </w:tcBorders>
            <w:shd w:val="clear" w:color="auto" w:fill="FABF8F" w:themeFill="accent6" w:themeFillTint="99"/>
            <w:vAlign w:val="center"/>
          </w:tcPr>
          <w:p w14:paraId="000002B2" w14:textId="77777777" w:rsidR="009E6AEA" w:rsidRDefault="00FA2328">
            <w:pPr>
              <w:jc w:val="center"/>
              <w:rPr>
                <w:rFonts w:ascii="Arimo" w:eastAsia="Arimo" w:hAnsi="Arimo" w:cs="Arimo"/>
                <w:b/>
              </w:rPr>
            </w:pPr>
            <w:r>
              <w:rPr>
                <w:rFonts w:ascii="Arimo" w:eastAsia="Arimo" w:hAnsi="Arimo" w:cs="Arimo"/>
                <w:b/>
              </w:rPr>
              <w:t>16</w:t>
            </w:r>
          </w:p>
        </w:tc>
      </w:tr>
      <w:tr w:rsidR="009E6AEA" w14:paraId="18288B92" w14:textId="77777777" w:rsidTr="00C35C8A">
        <w:trPr>
          <w:trHeight w:val="315"/>
        </w:trPr>
        <w:tc>
          <w:tcPr>
            <w:tcW w:w="3450" w:type="dxa"/>
            <w:tcBorders>
              <w:top w:val="single" w:sz="4" w:space="0" w:color="000000"/>
              <w:left w:val="single" w:sz="8" w:space="0" w:color="000000"/>
              <w:bottom w:val="single" w:sz="8" w:space="0" w:color="000000"/>
              <w:right w:val="single" w:sz="8" w:space="0" w:color="000000"/>
            </w:tcBorders>
            <w:shd w:val="clear" w:color="auto" w:fill="8DB3E2" w:themeFill="text2" w:themeFillTint="66"/>
            <w:vAlign w:val="center"/>
          </w:tcPr>
          <w:p w14:paraId="000002B3" w14:textId="77777777" w:rsidR="009E6AEA" w:rsidRDefault="00FA2328">
            <w:pPr>
              <w:rPr>
                <w:rFonts w:ascii="Arimo" w:eastAsia="Arimo" w:hAnsi="Arimo" w:cs="Arimo"/>
                <w:b/>
              </w:rPr>
            </w:pPr>
            <w:r>
              <w:rPr>
                <w:rFonts w:ascii="Arimo" w:eastAsia="Arimo" w:hAnsi="Arimo" w:cs="Arimo"/>
                <w:b/>
              </w:rPr>
              <w:t>GENEL TOPLAM</w:t>
            </w:r>
          </w:p>
        </w:tc>
        <w:tc>
          <w:tcPr>
            <w:tcW w:w="825"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B4" w14:textId="77777777" w:rsidR="009E6AEA" w:rsidRDefault="00FA2328">
            <w:pPr>
              <w:jc w:val="center"/>
              <w:rPr>
                <w:rFonts w:ascii="Arimo" w:eastAsia="Arimo" w:hAnsi="Arimo" w:cs="Arimo"/>
                <w:b/>
              </w:rPr>
            </w:pPr>
            <w:r>
              <w:rPr>
                <w:rFonts w:ascii="Arimo" w:eastAsia="Arimo" w:hAnsi="Arimo" w:cs="Arimo"/>
                <w:b/>
              </w:rPr>
              <w:t>0</w:t>
            </w:r>
          </w:p>
        </w:tc>
        <w:tc>
          <w:tcPr>
            <w:tcW w:w="900"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B5" w14:textId="77777777" w:rsidR="009E6AEA" w:rsidRDefault="00FA2328">
            <w:pPr>
              <w:jc w:val="center"/>
              <w:rPr>
                <w:rFonts w:ascii="Arimo" w:eastAsia="Arimo" w:hAnsi="Arimo" w:cs="Arimo"/>
                <w:b/>
              </w:rPr>
            </w:pPr>
            <w:r>
              <w:rPr>
                <w:rFonts w:ascii="Arimo" w:eastAsia="Arimo" w:hAnsi="Arimo" w:cs="Arimo"/>
                <w:b/>
              </w:rPr>
              <w:t>0</w:t>
            </w:r>
          </w:p>
        </w:tc>
        <w:tc>
          <w:tcPr>
            <w:tcW w:w="825"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B6" w14:textId="77777777" w:rsidR="009E6AEA" w:rsidRDefault="00FA2328">
            <w:pPr>
              <w:jc w:val="center"/>
              <w:rPr>
                <w:rFonts w:ascii="Arimo" w:eastAsia="Arimo" w:hAnsi="Arimo" w:cs="Arimo"/>
                <w:b/>
              </w:rPr>
            </w:pPr>
            <w:r>
              <w:rPr>
                <w:rFonts w:ascii="Arimo" w:eastAsia="Arimo" w:hAnsi="Arimo" w:cs="Arimo"/>
                <w:b/>
              </w:rPr>
              <w:t>0</w:t>
            </w:r>
          </w:p>
        </w:tc>
        <w:tc>
          <w:tcPr>
            <w:tcW w:w="570"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B7" w14:textId="77777777" w:rsidR="009E6AEA" w:rsidRDefault="00FA2328">
            <w:pPr>
              <w:jc w:val="center"/>
              <w:rPr>
                <w:rFonts w:ascii="Arimo" w:eastAsia="Arimo" w:hAnsi="Arimo" w:cs="Arimo"/>
                <w:b/>
              </w:rPr>
            </w:pPr>
            <w:r>
              <w:rPr>
                <w:rFonts w:ascii="Arimo" w:eastAsia="Arimo" w:hAnsi="Arimo" w:cs="Arimo"/>
                <w:b/>
              </w:rPr>
              <w:t>0</w:t>
            </w:r>
          </w:p>
        </w:tc>
        <w:tc>
          <w:tcPr>
            <w:tcW w:w="615"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B8" w14:textId="77777777" w:rsidR="009E6AEA" w:rsidRDefault="00FA2328">
            <w:pPr>
              <w:jc w:val="center"/>
              <w:rPr>
                <w:rFonts w:ascii="Arimo" w:eastAsia="Arimo" w:hAnsi="Arimo" w:cs="Arimo"/>
                <w:b/>
              </w:rPr>
            </w:pPr>
            <w:r>
              <w:rPr>
                <w:rFonts w:ascii="Arimo" w:eastAsia="Arimo" w:hAnsi="Arimo" w:cs="Arimo"/>
                <w:b/>
              </w:rPr>
              <w:t>0</w:t>
            </w:r>
          </w:p>
        </w:tc>
        <w:tc>
          <w:tcPr>
            <w:tcW w:w="705"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B9" w14:textId="77777777" w:rsidR="009E6AEA" w:rsidRDefault="00FA2328">
            <w:pPr>
              <w:jc w:val="center"/>
              <w:rPr>
                <w:rFonts w:ascii="Arimo" w:eastAsia="Arimo" w:hAnsi="Arimo" w:cs="Arimo"/>
                <w:b/>
              </w:rPr>
            </w:pPr>
            <w:r>
              <w:rPr>
                <w:rFonts w:ascii="Arimo" w:eastAsia="Arimo" w:hAnsi="Arimo" w:cs="Arimo"/>
                <w:b/>
              </w:rPr>
              <w:t>0</w:t>
            </w:r>
          </w:p>
        </w:tc>
        <w:tc>
          <w:tcPr>
            <w:tcW w:w="645"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BA" w14:textId="77777777" w:rsidR="009E6AEA" w:rsidRDefault="00FA2328">
            <w:pPr>
              <w:jc w:val="center"/>
              <w:rPr>
                <w:rFonts w:ascii="Arimo" w:eastAsia="Arimo" w:hAnsi="Arimo" w:cs="Arimo"/>
                <w:b/>
              </w:rPr>
            </w:pPr>
            <w:r>
              <w:rPr>
                <w:rFonts w:ascii="Arimo" w:eastAsia="Arimo" w:hAnsi="Arimo" w:cs="Arimo"/>
                <w:b/>
              </w:rPr>
              <w:t>0</w:t>
            </w:r>
          </w:p>
        </w:tc>
        <w:tc>
          <w:tcPr>
            <w:tcW w:w="690"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BB" w14:textId="77777777" w:rsidR="009E6AEA" w:rsidRDefault="00FA2328">
            <w:pPr>
              <w:jc w:val="center"/>
              <w:rPr>
                <w:rFonts w:ascii="Arimo" w:eastAsia="Arimo" w:hAnsi="Arimo" w:cs="Arimo"/>
                <w:b/>
              </w:rPr>
            </w:pPr>
            <w:r>
              <w:rPr>
                <w:rFonts w:ascii="Arimo" w:eastAsia="Arimo" w:hAnsi="Arimo" w:cs="Arimo"/>
                <w:b/>
              </w:rPr>
              <w:t>0</w:t>
            </w:r>
          </w:p>
        </w:tc>
        <w:tc>
          <w:tcPr>
            <w:tcW w:w="780"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BC" w14:textId="77777777" w:rsidR="009E6AEA" w:rsidRDefault="00FA2328">
            <w:pPr>
              <w:jc w:val="center"/>
              <w:rPr>
                <w:rFonts w:ascii="Arimo" w:eastAsia="Arimo" w:hAnsi="Arimo" w:cs="Arimo"/>
                <w:b/>
              </w:rPr>
            </w:pPr>
            <w:r>
              <w:rPr>
                <w:rFonts w:ascii="Arimo" w:eastAsia="Arimo" w:hAnsi="Arimo" w:cs="Arimo"/>
                <w:b/>
              </w:rPr>
              <w:t>12</w:t>
            </w:r>
          </w:p>
        </w:tc>
        <w:tc>
          <w:tcPr>
            <w:tcW w:w="825"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BD" w14:textId="77777777" w:rsidR="009E6AEA" w:rsidRDefault="00FA2328">
            <w:pPr>
              <w:jc w:val="center"/>
              <w:rPr>
                <w:rFonts w:ascii="Arimo" w:eastAsia="Arimo" w:hAnsi="Arimo" w:cs="Arimo"/>
                <w:b/>
              </w:rPr>
            </w:pPr>
            <w:r>
              <w:rPr>
                <w:rFonts w:ascii="Arimo" w:eastAsia="Arimo" w:hAnsi="Arimo" w:cs="Arimo"/>
                <w:b/>
              </w:rPr>
              <w:t>8</w:t>
            </w:r>
          </w:p>
        </w:tc>
        <w:tc>
          <w:tcPr>
            <w:tcW w:w="1080"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BE" w14:textId="77777777" w:rsidR="009E6AEA" w:rsidRDefault="00FA2328">
            <w:pPr>
              <w:jc w:val="center"/>
              <w:rPr>
                <w:rFonts w:ascii="Arimo" w:eastAsia="Arimo" w:hAnsi="Arimo" w:cs="Arimo"/>
                <w:b/>
              </w:rPr>
            </w:pPr>
            <w:r>
              <w:rPr>
                <w:rFonts w:ascii="Arimo" w:eastAsia="Arimo" w:hAnsi="Arimo" w:cs="Arimo"/>
                <w:b/>
              </w:rPr>
              <w:t>12</w:t>
            </w:r>
          </w:p>
        </w:tc>
        <w:tc>
          <w:tcPr>
            <w:tcW w:w="1215"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BF" w14:textId="77777777" w:rsidR="009E6AEA" w:rsidRDefault="00FA2328">
            <w:pPr>
              <w:jc w:val="center"/>
              <w:rPr>
                <w:rFonts w:ascii="Arimo" w:eastAsia="Arimo" w:hAnsi="Arimo" w:cs="Arimo"/>
                <w:b/>
              </w:rPr>
            </w:pPr>
            <w:r>
              <w:rPr>
                <w:rFonts w:ascii="Arimo" w:eastAsia="Arimo" w:hAnsi="Arimo" w:cs="Arimo"/>
                <w:b/>
              </w:rPr>
              <w:t>8</w:t>
            </w:r>
          </w:p>
        </w:tc>
        <w:tc>
          <w:tcPr>
            <w:tcW w:w="1320"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C0" w14:textId="77777777" w:rsidR="009E6AEA" w:rsidRDefault="00FA2328">
            <w:pPr>
              <w:jc w:val="center"/>
              <w:rPr>
                <w:rFonts w:ascii="Arimo" w:eastAsia="Arimo" w:hAnsi="Arimo" w:cs="Arimo"/>
                <w:b/>
              </w:rPr>
            </w:pPr>
            <w:r>
              <w:rPr>
                <w:rFonts w:ascii="Arimo" w:eastAsia="Arimo" w:hAnsi="Arimo" w:cs="Arimo"/>
                <w:b/>
              </w:rPr>
              <w:t>20</w:t>
            </w:r>
          </w:p>
        </w:tc>
      </w:tr>
      <w:tr w:rsidR="009E6AEA" w14:paraId="667F1816" w14:textId="77777777" w:rsidTr="00C35C8A">
        <w:trPr>
          <w:trHeight w:val="330"/>
        </w:trPr>
        <w:tc>
          <w:tcPr>
            <w:tcW w:w="3450"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C1" w14:textId="77777777" w:rsidR="009E6AEA" w:rsidRDefault="00FA2328">
            <w:pPr>
              <w:rPr>
                <w:rFonts w:ascii="Arimo" w:eastAsia="Arimo" w:hAnsi="Arimo" w:cs="Arimo"/>
                <w:b/>
              </w:rPr>
            </w:pPr>
            <w:r>
              <w:rPr>
                <w:rFonts w:ascii="Arimo" w:eastAsia="Arimo" w:hAnsi="Arimo" w:cs="Arimo"/>
                <w:b/>
              </w:rPr>
              <w:t>KIZ-ERKEK TOPLAMI</w:t>
            </w:r>
          </w:p>
        </w:tc>
        <w:tc>
          <w:tcPr>
            <w:tcW w:w="1725" w:type="dxa"/>
            <w:gridSpan w:val="2"/>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C2" w14:textId="77777777" w:rsidR="009E6AEA" w:rsidRDefault="00FA2328">
            <w:pPr>
              <w:jc w:val="center"/>
              <w:rPr>
                <w:rFonts w:ascii="Arimo" w:eastAsia="Arimo" w:hAnsi="Arimo" w:cs="Arimo"/>
                <w:b/>
              </w:rPr>
            </w:pPr>
            <w:r>
              <w:rPr>
                <w:rFonts w:ascii="Arimo" w:eastAsia="Arimo" w:hAnsi="Arimo" w:cs="Arimo"/>
                <w:b/>
              </w:rPr>
              <w:t>0</w:t>
            </w:r>
          </w:p>
        </w:tc>
        <w:tc>
          <w:tcPr>
            <w:tcW w:w="1395" w:type="dxa"/>
            <w:gridSpan w:val="2"/>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C4" w14:textId="77777777" w:rsidR="009E6AEA" w:rsidRDefault="00FA2328">
            <w:pPr>
              <w:jc w:val="center"/>
              <w:rPr>
                <w:rFonts w:ascii="Arimo" w:eastAsia="Arimo" w:hAnsi="Arimo" w:cs="Arimo"/>
                <w:b/>
              </w:rPr>
            </w:pPr>
            <w:r>
              <w:rPr>
                <w:rFonts w:ascii="Arimo" w:eastAsia="Arimo" w:hAnsi="Arimo" w:cs="Arimo"/>
                <w:b/>
              </w:rPr>
              <w:t>0</w:t>
            </w:r>
          </w:p>
        </w:tc>
        <w:tc>
          <w:tcPr>
            <w:tcW w:w="1320" w:type="dxa"/>
            <w:gridSpan w:val="2"/>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C6" w14:textId="77777777" w:rsidR="009E6AEA" w:rsidRDefault="00FA2328">
            <w:pPr>
              <w:jc w:val="center"/>
              <w:rPr>
                <w:rFonts w:ascii="Arimo" w:eastAsia="Arimo" w:hAnsi="Arimo" w:cs="Arimo"/>
                <w:b/>
              </w:rPr>
            </w:pPr>
            <w:r>
              <w:rPr>
                <w:rFonts w:ascii="Arimo" w:eastAsia="Arimo" w:hAnsi="Arimo" w:cs="Arimo"/>
                <w:b/>
              </w:rPr>
              <w:t>0</w:t>
            </w:r>
          </w:p>
        </w:tc>
        <w:tc>
          <w:tcPr>
            <w:tcW w:w="1335" w:type="dxa"/>
            <w:gridSpan w:val="2"/>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C8" w14:textId="77777777" w:rsidR="009E6AEA" w:rsidRDefault="00FA2328">
            <w:pPr>
              <w:jc w:val="center"/>
              <w:rPr>
                <w:rFonts w:ascii="Arimo" w:eastAsia="Arimo" w:hAnsi="Arimo" w:cs="Arimo"/>
                <w:b/>
              </w:rPr>
            </w:pPr>
            <w:r>
              <w:rPr>
                <w:rFonts w:ascii="Arimo" w:eastAsia="Arimo" w:hAnsi="Arimo" w:cs="Arimo"/>
                <w:b/>
              </w:rPr>
              <w:t>0</w:t>
            </w:r>
          </w:p>
        </w:tc>
        <w:tc>
          <w:tcPr>
            <w:tcW w:w="1605" w:type="dxa"/>
            <w:gridSpan w:val="2"/>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CA" w14:textId="77777777" w:rsidR="009E6AEA" w:rsidRDefault="00FA2328">
            <w:pPr>
              <w:jc w:val="center"/>
              <w:rPr>
                <w:rFonts w:ascii="Arimo" w:eastAsia="Arimo" w:hAnsi="Arimo" w:cs="Arimo"/>
                <w:b/>
              </w:rPr>
            </w:pPr>
            <w:r>
              <w:rPr>
                <w:rFonts w:ascii="Arimo" w:eastAsia="Arimo" w:hAnsi="Arimo" w:cs="Arimo"/>
                <w:b/>
              </w:rPr>
              <w:t>20</w:t>
            </w:r>
          </w:p>
        </w:tc>
        <w:tc>
          <w:tcPr>
            <w:tcW w:w="3615" w:type="dxa"/>
            <w:gridSpan w:val="3"/>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00002CC" w14:textId="77777777" w:rsidR="009E6AEA" w:rsidRDefault="00FA2328">
            <w:pPr>
              <w:jc w:val="center"/>
              <w:rPr>
                <w:rFonts w:ascii="Arimo" w:eastAsia="Arimo" w:hAnsi="Arimo" w:cs="Arimo"/>
                <w:b/>
              </w:rPr>
            </w:pPr>
            <w:r>
              <w:rPr>
                <w:rFonts w:ascii="Arimo" w:eastAsia="Arimo" w:hAnsi="Arimo" w:cs="Arimo"/>
                <w:b/>
              </w:rPr>
              <w:t>20</w:t>
            </w:r>
          </w:p>
        </w:tc>
      </w:tr>
      <w:tr w:rsidR="009E6AEA" w14:paraId="34CBE71B" w14:textId="77777777" w:rsidTr="00320788">
        <w:trPr>
          <w:trHeight w:val="315"/>
        </w:trPr>
        <w:tc>
          <w:tcPr>
            <w:tcW w:w="3450" w:type="dxa"/>
            <w:tcBorders>
              <w:top w:val="single" w:sz="8" w:space="0" w:color="000000"/>
              <w:bottom w:val="single" w:sz="8" w:space="0" w:color="000000"/>
            </w:tcBorders>
            <w:vAlign w:val="center"/>
          </w:tcPr>
          <w:p w14:paraId="000002CF" w14:textId="77777777" w:rsidR="009E6AEA" w:rsidRDefault="009E6AEA">
            <w:pPr>
              <w:jc w:val="center"/>
              <w:rPr>
                <w:rFonts w:ascii="Arimo" w:eastAsia="Arimo" w:hAnsi="Arimo" w:cs="Arimo"/>
                <w:b/>
              </w:rPr>
            </w:pPr>
          </w:p>
        </w:tc>
        <w:tc>
          <w:tcPr>
            <w:tcW w:w="825" w:type="dxa"/>
            <w:tcBorders>
              <w:top w:val="single" w:sz="8" w:space="0" w:color="000000"/>
              <w:bottom w:val="single" w:sz="8" w:space="0" w:color="000000"/>
            </w:tcBorders>
            <w:vAlign w:val="center"/>
          </w:tcPr>
          <w:p w14:paraId="000002D0" w14:textId="77777777" w:rsidR="009E6AEA" w:rsidRDefault="009E6AEA">
            <w:pPr>
              <w:rPr>
                <w:sz w:val="20"/>
                <w:szCs w:val="20"/>
              </w:rPr>
            </w:pPr>
          </w:p>
        </w:tc>
        <w:tc>
          <w:tcPr>
            <w:tcW w:w="900" w:type="dxa"/>
            <w:tcBorders>
              <w:top w:val="single" w:sz="8" w:space="0" w:color="000000"/>
              <w:bottom w:val="single" w:sz="8" w:space="0" w:color="000000"/>
            </w:tcBorders>
            <w:vAlign w:val="center"/>
          </w:tcPr>
          <w:p w14:paraId="000002D1" w14:textId="77777777" w:rsidR="009E6AEA" w:rsidRDefault="009E6AEA">
            <w:pPr>
              <w:rPr>
                <w:sz w:val="20"/>
                <w:szCs w:val="20"/>
              </w:rPr>
            </w:pPr>
          </w:p>
        </w:tc>
        <w:tc>
          <w:tcPr>
            <w:tcW w:w="825" w:type="dxa"/>
            <w:tcBorders>
              <w:top w:val="single" w:sz="8" w:space="0" w:color="000000"/>
              <w:bottom w:val="single" w:sz="8" w:space="0" w:color="000000"/>
            </w:tcBorders>
            <w:vAlign w:val="center"/>
          </w:tcPr>
          <w:p w14:paraId="000002D2" w14:textId="77777777" w:rsidR="009E6AEA" w:rsidRDefault="009E6AEA">
            <w:pPr>
              <w:rPr>
                <w:sz w:val="20"/>
                <w:szCs w:val="20"/>
              </w:rPr>
            </w:pPr>
          </w:p>
        </w:tc>
        <w:tc>
          <w:tcPr>
            <w:tcW w:w="570" w:type="dxa"/>
            <w:tcBorders>
              <w:top w:val="single" w:sz="8" w:space="0" w:color="000000"/>
            </w:tcBorders>
            <w:vAlign w:val="center"/>
          </w:tcPr>
          <w:p w14:paraId="000002D3" w14:textId="77777777" w:rsidR="009E6AEA" w:rsidRDefault="009E6AEA">
            <w:pPr>
              <w:rPr>
                <w:sz w:val="20"/>
                <w:szCs w:val="20"/>
              </w:rPr>
            </w:pPr>
          </w:p>
        </w:tc>
        <w:tc>
          <w:tcPr>
            <w:tcW w:w="615" w:type="dxa"/>
            <w:tcBorders>
              <w:top w:val="single" w:sz="8" w:space="0" w:color="000000"/>
            </w:tcBorders>
            <w:vAlign w:val="center"/>
          </w:tcPr>
          <w:p w14:paraId="000002D4" w14:textId="77777777" w:rsidR="009E6AEA" w:rsidRDefault="009E6AEA">
            <w:pPr>
              <w:rPr>
                <w:sz w:val="20"/>
                <w:szCs w:val="20"/>
              </w:rPr>
            </w:pPr>
          </w:p>
        </w:tc>
        <w:tc>
          <w:tcPr>
            <w:tcW w:w="705" w:type="dxa"/>
            <w:tcBorders>
              <w:top w:val="single" w:sz="8" w:space="0" w:color="000000"/>
            </w:tcBorders>
            <w:vAlign w:val="center"/>
          </w:tcPr>
          <w:p w14:paraId="000002D5" w14:textId="77777777" w:rsidR="009E6AEA" w:rsidRDefault="009E6AEA">
            <w:pPr>
              <w:rPr>
                <w:sz w:val="20"/>
                <w:szCs w:val="20"/>
              </w:rPr>
            </w:pPr>
          </w:p>
        </w:tc>
        <w:tc>
          <w:tcPr>
            <w:tcW w:w="645" w:type="dxa"/>
            <w:tcBorders>
              <w:top w:val="single" w:sz="8" w:space="0" w:color="000000"/>
            </w:tcBorders>
            <w:vAlign w:val="center"/>
          </w:tcPr>
          <w:p w14:paraId="000002D6" w14:textId="77777777" w:rsidR="009E6AEA" w:rsidRDefault="009E6AEA">
            <w:pPr>
              <w:rPr>
                <w:sz w:val="20"/>
                <w:szCs w:val="20"/>
              </w:rPr>
            </w:pPr>
          </w:p>
        </w:tc>
        <w:tc>
          <w:tcPr>
            <w:tcW w:w="690" w:type="dxa"/>
            <w:tcBorders>
              <w:top w:val="single" w:sz="8" w:space="0" w:color="000000"/>
            </w:tcBorders>
            <w:vAlign w:val="center"/>
          </w:tcPr>
          <w:p w14:paraId="000002D7" w14:textId="77777777" w:rsidR="009E6AEA" w:rsidRDefault="009E6AEA">
            <w:pPr>
              <w:rPr>
                <w:sz w:val="20"/>
                <w:szCs w:val="20"/>
              </w:rPr>
            </w:pPr>
          </w:p>
        </w:tc>
        <w:tc>
          <w:tcPr>
            <w:tcW w:w="780" w:type="dxa"/>
            <w:tcBorders>
              <w:top w:val="single" w:sz="8" w:space="0" w:color="000000"/>
            </w:tcBorders>
            <w:vAlign w:val="center"/>
          </w:tcPr>
          <w:p w14:paraId="000002D8" w14:textId="77777777" w:rsidR="009E6AEA" w:rsidRDefault="009E6AEA">
            <w:pPr>
              <w:rPr>
                <w:sz w:val="20"/>
                <w:szCs w:val="20"/>
              </w:rPr>
            </w:pPr>
          </w:p>
        </w:tc>
        <w:tc>
          <w:tcPr>
            <w:tcW w:w="825" w:type="dxa"/>
            <w:tcBorders>
              <w:top w:val="single" w:sz="8" w:space="0" w:color="000000"/>
            </w:tcBorders>
            <w:vAlign w:val="center"/>
          </w:tcPr>
          <w:p w14:paraId="000002D9" w14:textId="77777777" w:rsidR="009E6AEA" w:rsidRDefault="009E6AEA">
            <w:pPr>
              <w:rPr>
                <w:sz w:val="20"/>
                <w:szCs w:val="20"/>
              </w:rPr>
            </w:pPr>
          </w:p>
        </w:tc>
        <w:tc>
          <w:tcPr>
            <w:tcW w:w="1080" w:type="dxa"/>
            <w:tcBorders>
              <w:top w:val="single" w:sz="8" w:space="0" w:color="000000"/>
            </w:tcBorders>
            <w:vAlign w:val="center"/>
          </w:tcPr>
          <w:p w14:paraId="000002DA" w14:textId="77777777" w:rsidR="009E6AEA" w:rsidRDefault="009E6AEA">
            <w:pPr>
              <w:rPr>
                <w:sz w:val="20"/>
                <w:szCs w:val="20"/>
              </w:rPr>
            </w:pPr>
          </w:p>
        </w:tc>
        <w:tc>
          <w:tcPr>
            <w:tcW w:w="1215" w:type="dxa"/>
            <w:tcBorders>
              <w:top w:val="single" w:sz="8" w:space="0" w:color="000000"/>
            </w:tcBorders>
            <w:vAlign w:val="center"/>
          </w:tcPr>
          <w:p w14:paraId="000002DB" w14:textId="77777777" w:rsidR="009E6AEA" w:rsidRDefault="009E6AEA">
            <w:pPr>
              <w:rPr>
                <w:sz w:val="20"/>
                <w:szCs w:val="20"/>
              </w:rPr>
            </w:pPr>
          </w:p>
        </w:tc>
        <w:tc>
          <w:tcPr>
            <w:tcW w:w="1320" w:type="dxa"/>
            <w:tcBorders>
              <w:top w:val="single" w:sz="8" w:space="0" w:color="000000"/>
            </w:tcBorders>
            <w:vAlign w:val="center"/>
          </w:tcPr>
          <w:p w14:paraId="000002DC" w14:textId="77777777" w:rsidR="009E6AEA" w:rsidRDefault="009E6AEA">
            <w:pPr>
              <w:rPr>
                <w:sz w:val="20"/>
                <w:szCs w:val="20"/>
              </w:rPr>
            </w:pPr>
          </w:p>
        </w:tc>
      </w:tr>
      <w:tr w:rsidR="009E6AEA" w14:paraId="0D6DBE12" w14:textId="77777777" w:rsidTr="00C35C8A">
        <w:trPr>
          <w:trHeight w:val="300"/>
        </w:trPr>
        <w:tc>
          <w:tcPr>
            <w:tcW w:w="3450" w:type="dxa"/>
            <w:vMerge w:val="restart"/>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00002DD" w14:textId="77777777" w:rsidR="009E6AEA" w:rsidRDefault="00FA2328" w:rsidP="00C35C8A">
            <w:pPr>
              <w:rPr>
                <w:rFonts w:ascii="Arimo" w:eastAsia="Arimo" w:hAnsi="Arimo" w:cs="Arimo"/>
                <w:b/>
              </w:rPr>
            </w:pPr>
            <w:r>
              <w:rPr>
                <w:rFonts w:ascii="Arimo" w:eastAsia="Arimo" w:hAnsi="Arimo" w:cs="Arimo"/>
                <w:b/>
              </w:rPr>
              <w:t>G E N E L  S A Y I</w:t>
            </w:r>
          </w:p>
        </w:tc>
        <w:tc>
          <w:tcPr>
            <w:tcW w:w="2550" w:type="dxa"/>
            <w:gridSpan w:val="3"/>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bottom"/>
          </w:tcPr>
          <w:p w14:paraId="000002DE" w14:textId="77777777" w:rsidR="009E6AEA" w:rsidRDefault="00FA2328" w:rsidP="00C35C8A">
            <w:pPr>
              <w:rPr>
                <w:rFonts w:ascii="Arimo" w:eastAsia="Arimo" w:hAnsi="Arimo" w:cs="Arimo"/>
                <w:b/>
                <w:sz w:val="20"/>
                <w:szCs w:val="20"/>
              </w:rPr>
            </w:pPr>
            <w:r>
              <w:rPr>
                <w:rFonts w:ascii="Arimo" w:eastAsia="Arimo" w:hAnsi="Arimo" w:cs="Arimo"/>
                <w:b/>
                <w:sz w:val="20"/>
                <w:szCs w:val="20"/>
              </w:rPr>
              <w:t>Normal Öğrenci</w:t>
            </w:r>
          </w:p>
        </w:tc>
        <w:tc>
          <w:tcPr>
            <w:tcW w:w="570" w:type="dxa"/>
            <w:tcBorders>
              <w:left w:val="single" w:sz="8" w:space="0" w:color="000000"/>
            </w:tcBorders>
            <w:vAlign w:val="center"/>
          </w:tcPr>
          <w:p w14:paraId="000002E1" w14:textId="77777777" w:rsidR="009E6AEA" w:rsidRDefault="009E6AEA">
            <w:pPr>
              <w:jc w:val="center"/>
              <w:rPr>
                <w:rFonts w:ascii="Arimo" w:eastAsia="Arimo" w:hAnsi="Arimo" w:cs="Arimo"/>
                <w:b/>
                <w:sz w:val="20"/>
                <w:szCs w:val="20"/>
              </w:rPr>
            </w:pPr>
          </w:p>
        </w:tc>
        <w:tc>
          <w:tcPr>
            <w:tcW w:w="615" w:type="dxa"/>
            <w:vAlign w:val="center"/>
          </w:tcPr>
          <w:p w14:paraId="000002E2" w14:textId="77777777" w:rsidR="009E6AEA" w:rsidRDefault="009E6AEA">
            <w:pPr>
              <w:rPr>
                <w:sz w:val="20"/>
                <w:szCs w:val="20"/>
              </w:rPr>
            </w:pPr>
          </w:p>
        </w:tc>
        <w:tc>
          <w:tcPr>
            <w:tcW w:w="705" w:type="dxa"/>
            <w:vAlign w:val="center"/>
          </w:tcPr>
          <w:p w14:paraId="000002E3" w14:textId="77777777" w:rsidR="009E6AEA" w:rsidRDefault="009E6AEA">
            <w:pPr>
              <w:rPr>
                <w:sz w:val="20"/>
                <w:szCs w:val="20"/>
              </w:rPr>
            </w:pPr>
          </w:p>
        </w:tc>
        <w:tc>
          <w:tcPr>
            <w:tcW w:w="645" w:type="dxa"/>
            <w:vAlign w:val="center"/>
          </w:tcPr>
          <w:p w14:paraId="000002E4" w14:textId="77777777" w:rsidR="009E6AEA" w:rsidRDefault="009E6AEA">
            <w:pPr>
              <w:rPr>
                <w:sz w:val="20"/>
                <w:szCs w:val="20"/>
              </w:rPr>
            </w:pPr>
          </w:p>
        </w:tc>
        <w:tc>
          <w:tcPr>
            <w:tcW w:w="690" w:type="dxa"/>
            <w:vAlign w:val="center"/>
          </w:tcPr>
          <w:p w14:paraId="000002E5" w14:textId="77777777" w:rsidR="009E6AEA" w:rsidRDefault="009E6AEA">
            <w:pPr>
              <w:rPr>
                <w:sz w:val="20"/>
                <w:szCs w:val="20"/>
              </w:rPr>
            </w:pPr>
          </w:p>
        </w:tc>
        <w:tc>
          <w:tcPr>
            <w:tcW w:w="780" w:type="dxa"/>
            <w:vAlign w:val="center"/>
          </w:tcPr>
          <w:p w14:paraId="000002E6" w14:textId="77777777" w:rsidR="009E6AEA" w:rsidRDefault="009E6AEA">
            <w:pPr>
              <w:rPr>
                <w:sz w:val="20"/>
                <w:szCs w:val="20"/>
              </w:rPr>
            </w:pPr>
          </w:p>
        </w:tc>
        <w:tc>
          <w:tcPr>
            <w:tcW w:w="825" w:type="dxa"/>
            <w:vAlign w:val="center"/>
          </w:tcPr>
          <w:p w14:paraId="000002E7" w14:textId="77777777" w:rsidR="009E6AEA" w:rsidRDefault="009E6AEA">
            <w:pPr>
              <w:rPr>
                <w:sz w:val="20"/>
                <w:szCs w:val="20"/>
              </w:rPr>
            </w:pPr>
          </w:p>
        </w:tc>
        <w:tc>
          <w:tcPr>
            <w:tcW w:w="1080" w:type="dxa"/>
            <w:vAlign w:val="center"/>
          </w:tcPr>
          <w:p w14:paraId="000002E8" w14:textId="77777777" w:rsidR="009E6AEA" w:rsidRDefault="009E6AEA">
            <w:pPr>
              <w:rPr>
                <w:sz w:val="20"/>
                <w:szCs w:val="20"/>
              </w:rPr>
            </w:pPr>
          </w:p>
        </w:tc>
        <w:tc>
          <w:tcPr>
            <w:tcW w:w="1215" w:type="dxa"/>
            <w:vAlign w:val="bottom"/>
          </w:tcPr>
          <w:p w14:paraId="000002E9" w14:textId="77777777" w:rsidR="009E6AEA" w:rsidRDefault="009E6AEA">
            <w:pPr>
              <w:rPr>
                <w:sz w:val="20"/>
                <w:szCs w:val="20"/>
              </w:rPr>
            </w:pPr>
          </w:p>
        </w:tc>
        <w:tc>
          <w:tcPr>
            <w:tcW w:w="1320" w:type="dxa"/>
            <w:vAlign w:val="bottom"/>
          </w:tcPr>
          <w:p w14:paraId="000002EA" w14:textId="77777777" w:rsidR="009E6AEA" w:rsidRDefault="009E6AEA">
            <w:pPr>
              <w:rPr>
                <w:sz w:val="20"/>
                <w:szCs w:val="20"/>
              </w:rPr>
            </w:pPr>
          </w:p>
        </w:tc>
      </w:tr>
      <w:tr w:rsidR="009E6AEA" w14:paraId="4621620D" w14:textId="77777777" w:rsidTr="00C35C8A">
        <w:trPr>
          <w:trHeight w:val="315"/>
        </w:trPr>
        <w:tc>
          <w:tcPr>
            <w:tcW w:w="3450" w:type="dxa"/>
            <w:vMerge/>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00002EB" w14:textId="77777777" w:rsidR="009E6AEA" w:rsidRDefault="009E6AEA" w:rsidP="00C35C8A">
            <w:pPr>
              <w:widowControl w:val="0"/>
              <w:spacing w:line="276" w:lineRule="auto"/>
              <w:rPr>
                <w:sz w:val="20"/>
                <w:szCs w:val="20"/>
              </w:rPr>
            </w:pPr>
          </w:p>
        </w:tc>
        <w:tc>
          <w:tcPr>
            <w:tcW w:w="825"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00002EC" w14:textId="77777777" w:rsidR="009E6AEA" w:rsidRDefault="00FA2328" w:rsidP="00C35C8A">
            <w:pPr>
              <w:rPr>
                <w:rFonts w:ascii="Arimo" w:eastAsia="Arimo" w:hAnsi="Arimo" w:cs="Arimo"/>
                <w:b/>
                <w:sz w:val="16"/>
                <w:szCs w:val="16"/>
              </w:rPr>
            </w:pPr>
            <w:r>
              <w:rPr>
                <w:rFonts w:ascii="Arimo" w:eastAsia="Arimo" w:hAnsi="Arimo" w:cs="Arimo"/>
                <w:b/>
                <w:sz w:val="16"/>
                <w:szCs w:val="16"/>
              </w:rPr>
              <w:t>I.Eğitim</w:t>
            </w:r>
          </w:p>
        </w:tc>
        <w:tc>
          <w:tcPr>
            <w:tcW w:w="900"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00002ED" w14:textId="77777777" w:rsidR="009E6AEA" w:rsidRDefault="00FA2328" w:rsidP="00C35C8A">
            <w:pPr>
              <w:rPr>
                <w:rFonts w:ascii="Arimo" w:eastAsia="Arimo" w:hAnsi="Arimo" w:cs="Arimo"/>
                <w:b/>
                <w:sz w:val="16"/>
                <w:szCs w:val="16"/>
              </w:rPr>
            </w:pPr>
            <w:r>
              <w:rPr>
                <w:rFonts w:ascii="Arimo" w:eastAsia="Arimo" w:hAnsi="Arimo" w:cs="Arimo"/>
                <w:b/>
                <w:sz w:val="16"/>
                <w:szCs w:val="16"/>
              </w:rPr>
              <w:t>II.Eğitim</w:t>
            </w:r>
          </w:p>
        </w:tc>
        <w:tc>
          <w:tcPr>
            <w:tcW w:w="825"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00002EE" w14:textId="77777777" w:rsidR="009E6AEA" w:rsidRDefault="00FA2328" w:rsidP="00C35C8A">
            <w:pPr>
              <w:rPr>
                <w:rFonts w:ascii="Arimo" w:eastAsia="Arimo" w:hAnsi="Arimo" w:cs="Arimo"/>
                <w:b/>
                <w:sz w:val="16"/>
                <w:szCs w:val="16"/>
              </w:rPr>
            </w:pPr>
            <w:r>
              <w:rPr>
                <w:rFonts w:ascii="Arimo" w:eastAsia="Arimo" w:hAnsi="Arimo" w:cs="Arimo"/>
                <w:b/>
                <w:sz w:val="16"/>
                <w:szCs w:val="16"/>
              </w:rPr>
              <w:t>Toplam</w:t>
            </w:r>
          </w:p>
        </w:tc>
        <w:tc>
          <w:tcPr>
            <w:tcW w:w="570" w:type="dxa"/>
            <w:tcBorders>
              <w:left w:val="single" w:sz="8" w:space="0" w:color="000000"/>
            </w:tcBorders>
            <w:vAlign w:val="center"/>
          </w:tcPr>
          <w:p w14:paraId="000002EF" w14:textId="77777777" w:rsidR="009E6AEA" w:rsidRDefault="009E6AEA">
            <w:pPr>
              <w:jc w:val="center"/>
              <w:rPr>
                <w:rFonts w:ascii="Arimo" w:eastAsia="Arimo" w:hAnsi="Arimo" w:cs="Arimo"/>
                <w:b/>
                <w:sz w:val="20"/>
                <w:szCs w:val="20"/>
              </w:rPr>
            </w:pPr>
          </w:p>
        </w:tc>
        <w:tc>
          <w:tcPr>
            <w:tcW w:w="615" w:type="dxa"/>
            <w:shd w:val="clear" w:color="auto" w:fill="FFFFFF"/>
            <w:vAlign w:val="bottom"/>
          </w:tcPr>
          <w:p w14:paraId="000002F0" w14:textId="77777777" w:rsidR="009E6AEA" w:rsidRDefault="00FA2328">
            <w:pPr>
              <w:rPr>
                <w:rFonts w:ascii="Arimo" w:eastAsia="Arimo" w:hAnsi="Arimo" w:cs="Arimo"/>
                <w:sz w:val="20"/>
                <w:szCs w:val="20"/>
              </w:rPr>
            </w:pPr>
            <w:r>
              <w:rPr>
                <w:rFonts w:ascii="Arimo" w:eastAsia="Arimo" w:hAnsi="Arimo" w:cs="Arimo"/>
                <w:sz w:val="20"/>
                <w:szCs w:val="20"/>
              </w:rPr>
              <w:t> </w:t>
            </w:r>
          </w:p>
        </w:tc>
        <w:tc>
          <w:tcPr>
            <w:tcW w:w="705" w:type="dxa"/>
            <w:shd w:val="clear" w:color="auto" w:fill="FFFFFF"/>
            <w:vAlign w:val="bottom"/>
          </w:tcPr>
          <w:p w14:paraId="000002F1" w14:textId="77777777" w:rsidR="009E6AEA" w:rsidRDefault="00FA2328">
            <w:pPr>
              <w:rPr>
                <w:rFonts w:ascii="Arimo" w:eastAsia="Arimo" w:hAnsi="Arimo" w:cs="Arimo"/>
                <w:sz w:val="20"/>
                <w:szCs w:val="20"/>
              </w:rPr>
            </w:pPr>
            <w:r>
              <w:rPr>
                <w:rFonts w:ascii="Arimo" w:eastAsia="Arimo" w:hAnsi="Arimo" w:cs="Arimo"/>
                <w:sz w:val="20"/>
                <w:szCs w:val="20"/>
              </w:rPr>
              <w:t> </w:t>
            </w:r>
          </w:p>
        </w:tc>
        <w:tc>
          <w:tcPr>
            <w:tcW w:w="645" w:type="dxa"/>
            <w:vAlign w:val="bottom"/>
          </w:tcPr>
          <w:p w14:paraId="000002F2" w14:textId="77777777" w:rsidR="009E6AEA" w:rsidRDefault="009E6AEA">
            <w:pPr>
              <w:rPr>
                <w:rFonts w:ascii="Arimo" w:eastAsia="Arimo" w:hAnsi="Arimo" w:cs="Arimo"/>
                <w:sz w:val="20"/>
                <w:szCs w:val="20"/>
              </w:rPr>
            </w:pPr>
          </w:p>
        </w:tc>
        <w:tc>
          <w:tcPr>
            <w:tcW w:w="690" w:type="dxa"/>
            <w:vAlign w:val="bottom"/>
          </w:tcPr>
          <w:p w14:paraId="000002F3" w14:textId="77777777" w:rsidR="009E6AEA" w:rsidRDefault="009E6AEA">
            <w:pPr>
              <w:rPr>
                <w:sz w:val="20"/>
                <w:szCs w:val="20"/>
              </w:rPr>
            </w:pPr>
          </w:p>
        </w:tc>
        <w:tc>
          <w:tcPr>
            <w:tcW w:w="780" w:type="dxa"/>
            <w:vAlign w:val="bottom"/>
          </w:tcPr>
          <w:p w14:paraId="000002F4" w14:textId="77777777" w:rsidR="009E6AEA" w:rsidRDefault="009E6AEA">
            <w:pPr>
              <w:rPr>
                <w:sz w:val="20"/>
                <w:szCs w:val="20"/>
              </w:rPr>
            </w:pPr>
          </w:p>
        </w:tc>
        <w:tc>
          <w:tcPr>
            <w:tcW w:w="825" w:type="dxa"/>
            <w:vAlign w:val="bottom"/>
          </w:tcPr>
          <w:p w14:paraId="000002F5" w14:textId="77777777" w:rsidR="009E6AEA" w:rsidRDefault="009E6AEA">
            <w:pPr>
              <w:rPr>
                <w:sz w:val="20"/>
                <w:szCs w:val="20"/>
              </w:rPr>
            </w:pPr>
          </w:p>
        </w:tc>
        <w:tc>
          <w:tcPr>
            <w:tcW w:w="1080" w:type="dxa"/>
            <w:vAlign w:val="bottom"/>
          </w:tcPr>
          <w:p w14:paraId="000002F6" w14:textId="77777777" w:rsidR="009E6AEA" w:rsidRDefault="009E6AEA">
            <w:pPr>
              <w:rPr>
                <w:sz w:val="20"/>
                <w:szCs w:val="20"/>
              </w:rPr>
            </w:pPr>
          </w:p>
        </w:tc>
        <w:tc>
          <w:tcPr>
            <w:tcW w:w="1215" w:type="dxa"/>
            <w:vAlign w:val="center"/>
          </w:tcPr>
          <w:p w14:paraId="000002F7" w14:textId="77777777" w:rsidR="009E6AEA" w:rsidRDefault="009E6AEA">
            <w:pPr>
              <w:rPr>
                <w:sz w:val="20"/>
                <w:szCs w:val="20"/>
              </w:rPr>
            </w:pPr>
          </w:p>
        </w:tc>
        <w:tc>
          <w:tcPr>
            <w:tcW w:w="1320" w:type="dxa"/>
            <w:vAlign w:val="center"/>
          </w:tcPr>
          <w:p w14:paraId="000002F8" w14:textId="77777777" w:rsidR="009E6AEA" w:rsidRDefault="009E6AEA">
            <w:pPr>
              <w:jc w:val="center"/>
              <w:rPr>
                <w:sz w:val="20"/>
                <w:szCs w:val="20"/>
              </w:rPr>
            </w:pPr>
          </w:p>
        </w:tc>
      </w:tr>
      <w:tr w:rsidR="009E6AEA" w14:paraId="09BB5854" w14:textId="77777777" w:rsidTr="00C35C8A">
        <w:trPr>
          <w:trHeight w:val="330"/>
        </w:trPr>
        <w:tc>
          <w:tcPr>
            <w:tcW w:w="3450" w:type="dxa"/>
            <w:vMerge/>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00002F9" w14:textId="77777777" w:rsidR="009E6AEA" w:rsidRDefault="009E6AEA" w:rsidP="00C35C8A">
            <w:pPr>
              <w:widowControl w:val="0"/>
              <w:spacing w:line="276" w:lineRule="auto"/>
              <w:rPr>
                <w:sz w:val="20"/>
                <w:szCs w:val="20"/>
              </w:rPr>
            </w:pPr>
          </w:p>
        </w:tc>
        <w:tc>
          <w:tcPr>
            <w:tcW w:w="825"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00002FA" w14:textId="77777777" w:rsidR="009E6AEA" w:rsidRDefault="00FA2328" w:rsidP="00C35C8A">
            <w:pPr>
              <w:rPr>
                <w:rFonts w:ascii="Arimo" w:eastAsia="Arimo" w:hAnsi="Arimo" w:cs="Arimo"/>
                <w:b/>
                <w:sz w:val="20"/>
                <w:szCs w:val="20"/>
              </w:rPr>
            </w:pPr>
            <w:r>
              <w:rPr>
                <w:rFonts w:ascii="Arimo" w:eastAsia="Arimo" w:hAnsi="Arimo" w:cs="Arimo"/>
                <w:b/>
                <w:sz w:val="20"/>
                <w:szCs w:val="20"/>
              </w:rPr>
              <w:t>4073</w:t>
            </w:r>
          </w:p>
        </w:tc>
        <w:tc>
          <w:tcPr>
            <w:tcW w:w="900"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00002FB" w14:textId="77777777" w:rsidR="009E6AEA" w:rsidRDefault="00FA2328" w:rsidP="00C35C8A">
            <w:pPr>
              <w:rPr>
                <w:rFonts w:ascii="Arimo" w:eastAsia="Arimo" w:hAnsi="Arimo" w:cs="Arimo"/>
                <w:b/>
              </w:rPr>
            </w:pPr>
            <w:r>
              <w:rPr>
                <w:rFonts w:ascii="Arimo" w:eastAsia="Arimo" w:hAnsi="Arimo" w:cs="Arimo"/>
                <w:b/>
              </w:rPr>
              <w:t>20</w:t>
            </w:r>
          </w:p>
        </w:tc>
        <w:tc>
          <w:tcPr>
            <w:tcW w:w="825"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00002FC" w14:textId="77777777" w:rsidR="009E6AEA" w:rsidRDefault="00FA2328" w:rsidP="00C35C8A">
            <w:pPr>
              <w:rPr>
                <w:rFonts w:ascii="Arimo" w:eastAsia="Arimo" w:hAnsi="Arimo" w:cs="Arimo"/>
                <w:b/>
                <w:sz w:val="20"/>
                <w:szCs w:val="20"/>
              </w:rPr>
            </w:pPr>
            <w:r>
              <w:rPr>
                <w:rFonts w:ascii="Arimo" w:eastAsia="Arimo" w:hAnsi="Arimo" w:cs="Arimo"/>
                <w:b/>
                <w:sz w:val="20"/>
                <w:szCs w:val="20"/>
              </w:rPr>
              <w:t>4093</w:t>
            </w:r>
          </w:p>
        </w:tc>
        <w:tc>
          <w:tcPr>
            <w:tcW w:w="570" w:type="dxa"/>
            <w:tcBorders>
              <w:left w:val="single" w:sz="8" w:space="0" w:color="000000"/>
            </w:tcBorders>
            <w:shd w:val="clear" w:color="auto" w:fill="FFFFFF"/>
            <w:vAlign w:val="bottom"/>
          </w:tcPr>
          <w:p w14:paraId="000002FD" w14:textId="77777777" w:rsidR="009E6AEA" w:rsidRDefault="00FA2328">
            <w:pPr>
              <w:rPr>
                <w:rFonts w:ascii="Arimo" w:eastAsia="Arimo" w:hAnsi="Arimo" w:cs="Arimo"/>
                <w:sz w:val="20"/>
                <w:szCs w:val="20"/>
              </w:rPr>
            </w:pPr>
            <w:r>
              <w:rPr>
                <w:rFonts w:ascii="Arimo" w:eastAsia="Arimo" w:hAnsi="Arimo" w:cs="Arimo"/>
                <w:sz w:val="20"/>
                <w:szCs w:val="20"/>
              </w:rPr>
              <w:t> </w:t>
            </w:r>
          </w:p>
        </w:tc>
        <w:tc>
          <w:tcPr>
            <w:tcW w:w="615" w:type="dxa"/>
            <w:shd w:val="clear" w:color="auto" w:fill="FFFFFF"/>
            <w:vAlign w:val="bottom"/>
          </w:tcPr>
          <w:p w14:paraId="000002FE" w14:textId="77777777" w:rsidR="009E6AEA" w:rsidRDefault="00FA2328">
            <w:pPr>
              <w:rPr>
                <w:rFonts w:ascii="Arimo" w:eastAsia="Arimo" w:hAnsi="Arimo" w:cs="Arimo"/>
                <w:sz w:val="20"/>
                <w:szCs w:val="20"/>
              </w:rPr>
            </w:pPr>
            <w:r>
              <w:rPr>
                <w:rFonts w:ascii="Arimo" w:eastAsia="Arimo" w:hAnsi="Arimo" w:cs="Arimo"/>
                <w:sz w:val="20"/>
                <w:szCs w:val="20"/>
              </w:rPr>
              <w:t xml:space="preserve">           </w:t>
            </w:r>
          </w:p>
        </w:tc>
        <w:tc>
          <w:tcPr>
            <w:tcW w:w="705" w:type="dxa"/>
            <w:shd w:val="clear" w:color="auto" w:fill="FFFFFF"/>
            <w:vAlign w:val="bottom"/>
          </w:tcPr>
          <w:p w14:paraId="000002FF" w14:textId="77777777" w:rsidR="009E6AEA" w:rsidRDefault="00FA2328">
            <w:pPr>
              <w:rPr>
                <w:rFonts w:ascii="Arimo" w:eastAsia="Arimo" w:hAnsi="Arimo" w:cs="Arimo"/>
                <w:sz w:val="20"/>
                <w:szCs w:val="20"/>
              </w:rPr>
            </w:pPr>
            <w:r>
              <w:rPr>
                <w:rFonts w:ascii="Arimo" w:eastAsia="Arimo" w:hAnsi="Arimo" w:cs="Arimo"/>
                <w:sz w:val="20"/>
                <w:szCs w:val="20"/>
              </w:rPr>
              <w:t> </w:t>
            </w:r>
          </w:p>
        </w:tc>
        <w:tc>
          <w:tcPr>
            <w:tcW w:w="645" w:type="dxa"/>
            <w:vAlign w:val="bottom"/>
          </w:tcPr>
          <w:p w14:paraId="00000300" w14:textId="77777777" w:rsidR="009E6AEA" w:rsidRDefault="009E6AEA">
            <w:pPr>
              <w:rPr>
                <w:rFonts w:ascii="Arimo" w:eastAsia="Arimo" w:hAnsi="Arimo" w:cs="Arimo"/>
                <w:sz w:val="20"/>
                <w:szCs w:val="20"/>
              </w:rPr>
            </w:pPr>
          </w:p>
        </w:tc>
        <w:tc>
          <w:tcPr>
            <w:tcW w:w="690" w:type="dxa"/>
            <w:vAlign w:val="bottom"/>
          </w:tcPr>
          <w:p w14:paraId="00000301" w14:textId="77777777" w:rsidR="009E6AEA" w:rsidRDefault="009E6AEA">
            <w:pPr>
              <w:rPr>
                <w:sz w:val="20"/>
                <w:szCs w:val="20"/>
              </w:rPr>
            </w:pPr>
          </w:p>
        </w:tc>
        <w:tc>
          <w:tcPr>
            <w:tcW w:w="780" w:type="dxa"/>
            <w:vAlign w:val="bottom"/>
          </w:tcPr>
          <w:p w14:paraId="00000302" w14:textId="77777777" w:rsidR="009E6AEA" w:rsidRDefault="009E6AEA">
            <w:pPr>
              <w:rPr>
                <w:sz w:val="20"/>
                <w:szCs w:val="20"/>
              </w:rPr>
            </w:pPr>
          </w:p>
        </w:tc>
        <w:tc>
          <w:tcPr>
            <w:tcW w:w="825" w:type="dxa"/>
            <w:vAlign w:val="bottom"/>
          </w:tcPr>
          <w:p w14:paraId="00000303" w14:textId="77777777" w:rsidR="009E6AEA" w:rsidRDefault="009E6AEA">
            <w:pPr>
              <w:rPr>
                <w:sz w:val="20"/>
                <w:szCs w:val="20"/>
              </w:rPr>
            </w:pPr>
          </w:p>
        </w:tc>
        <w:tc>
          <w:tcPr>
            <w:tcW w:w="1080" w:type="dxa"/>
            <w:vAlign w:val="bottom"/>
          </w:tcPr>
          <w:p w14:paraId="00000304" w14:textId="77777777" w:rsidR="009E6AEA" w:rsidRDefault="009E6AEA">
            <w:pPr>
              <w:rPr>
                <w:sz w:val="20"/>
                <w:szCs w:val="20"/>
              </w:rPr>
            </w:pPr>
          </w:p>
        </w:tc>
        <w:tc>
          <w:tcPr>
            <w:tcW w:w="1215" w:type="dxa"/>
            <w:vAlign w:val="center"/>
          </w:tcPr>
          <w:p w14:paraId="00000305" w14:textId="77777777" w:rsidR="009E6AEA" w:rsidRDefault="009E6AEA">
            <w:pPr>
              <w:rPr>
                <w:sz w:val="20"/>
                <w:szCs w:val="20"/>
              </w:rPr>
            </w:pPr>
          </w:p>
        </w:tc>
        <w:tc>
          <w:tcPr>
            <w:tcW w:w="1320" w:type="dxa"/>
            <w:vAlign w:val="center"/>
          </w:tcPr>
          <w:p w14:paraId="00000306" w14:textId="77777777" w:rsidR="009E6AEA" w:rsidRDefault="009E6AEA">
            <w:pPr>
              <w:jc w:val="center"/>
              <w:rPr>
                <w:sz w:val="20"/>
                <w:szCs w:val="20"/>
              </w:rPr>
            </w:pPr>
          </w:p>
        </w:tc>
      </w:tr>
      <w:tr w:rsidR="009E6AEA" w14:paraId="73384C8E" w14:textId="77777777" w:rsidTr="00C35C8A">
        <w:trPr>
          <w:trHeight w:val="330"/>
        </w:trPr>
        <w:tc>
          <w:tcPr>
            <w:tcW w:w="3450"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0000307" w14:textId="77777777" w:rsidR="009E6AEA" w:rsidRDefault="009E6AEA" w:rsidP="00C35C8A">
            <w:pPr>
              <w:rPr>
                <w:rFonts w:ascii="Arimo" w:eastAsia="Arimo" w:hAnsi="Arimo" w:cs="Arimo"/>
                <w:b/>
              </w:rPr>
            </w:pPr>
          </w:p>
        </w:tc>
        <w:tc>
          <w:tcPr>
            <w:tcW w:w="2550" w:type="dxa"/>
            <w:gridSpan w:val="3"/>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0000308" w14:textId="77777777" w:rsidR="009E6AEA" w:rsidRDefault="009E6AEA" w:rsidP="00C35C8A">
            <w:pPr>
              <w:rPr>
                <w:rFonts w:ascii="Arimo" w:eastAsia="Arimo" w:hAnsi="Arimo" w:cs="Arimo"/>
                <w:b/>
                <w:color w:val="FF0000"/>
              </w:rPr>
            </w:pPr>
          </w:p>
        </w:tc>
        <w:tc>
          <w:tcPr>
            <w:tcW w:w="570" w:type="dxa"/>
            <w:tcBorders>
              <w:left w:val="single" w:sz="8" w:space="0" w:color="000000"/>
            </w:tcBorders>
            <w:shd w:val="clear" w:color="auto" w:fill="FFFFFF"/>
            <w:vAlign w:val="bottom"/>
          </w:tcPr>
          <w:p w14:paraId="0000030B" w14:textId="77777777" w:rsidR="009E6AEA" w:rsidRDefault="00FA2328">
            <w:pPr>
              <w:rPr>
                <w:rFonts w:ascii="Arimo" w:eastAsia="Arimo" w:hAnsi="Arimo" w:cs="Arimo"/>
                <w:sz w:val="20"/>
                <w:szCs w:val="20"/>
              </w:rPr>
            </w:pPr>
            <w:r>
              <w:rPr>
                <w:rFonts w:ascii="Arimo" w:eastAsia="Arimo" w:hAnsi="Arimo" w:cs="Arimo"/>
                <w:sz w:val="20"/>
                <w:szCs w:val="20"/>
              </w:rPr>
              <w:t> </w:t>
            </w:r>
          </w:p>
        </w:tc>
        <w:tc>
          <w:tcPr>
            <w:tcW w:w="615" w:type="dxa"/>
            <w:shd w:val="clear" w:color="auto" w:fill="FFFFFF"/>
            <w:vAlign w:val="bottom"/>
          </w:tcPr>
          <w:p w14:paraId="0000030C" w14:textId="77777777" w:rsidR="009E6AEA" w:rsidRDefault="00FA2328">
            <w:pPr>
              <w:rPr>
                <w:rFonts w:ascii="Arimo" w:eastAsia="Arimo" w:hAnsi="Arimo" w:cs="Arimo"/>
                <w:sz w:val="20"/>
                <w:szCs w:val="20"/>
              </w:rPr>
            </w:pPr>
            <w:r>
              <w:rPr>
                <w:rFonts w:ascii="Arimo" w:eastAsia="Arimo" w:hAnsi="Arimo" w:cs="Arimo"/>
                <w:sz w:val="20"/>
                <w:szCs w:val="20"/>
              </w:rPr>
              <w:t> </w:t>
            </w:r>
          </w:p>
        </w:tc>
        <w:tc>
          <w:tcPr>
            <w:tcW w:w="705" w:type="dxa"/>
            <w:shd w:val="clear" w:color="auto" w:fill="FFFFFF"/>
            <w:vAlign w:val="bottom"/>
          </w:tcPr>
          <w:p w14:paraId="0000030D" w14:textId="77777777" w:rsidR="009E6AEA" w:rsidRDefault="00FA2328">
            <w:pPr>
              <w:rPr>
                <w:rFonts w:ascii="Arimo" w:eastAsia="Arimo" w:hAnsi="Arimo" w:cs="Arimo"/>
                <w:sz w:val="20"/>
                <w:szCs w:val="20"/>
              </w:rPr>
            </w:pPr>
            <w:r>
              <w:rPr>
                <w:rFonts w:ascii="Arimo" w:eastAsia="Arimo" w:hAnsi="Arimo" w:cs="Arimo"/>
                <w:sz w:val="20"/>
                <w:szCs w:val="20"/>
              </w:rPr>
              <w:t> </w:t>
            </w:r>
          </w:p>
        </w:tc>
        <w:tc>
          <w:tcPr>
            <w:tcW w:w="645" w:type="dxa"/>
            <w:vAlign w:val="bottom"/>
          </w:tcPr>
          <w:p w14:paraId="0000030E" w14:textId="77777777" w:rsidR="009E6AEA" w:rsidRDefault="009E6AEA">
            <w:pPr>
              <w:rPr>
                <w:rFonts w:ascii="Arimo" w:eastAsia="Arimo" w:hAnsi="Arimo" w:cs="Arimo"/>
                <w:sz w:val="20"/>
                <w:szCs w:val="20"/>
              </w:rPr>
            </w:pPr>
          </w:p>
        </w:tc>
        <w:tc>
          <w:tcPr>
            <w:tcW w:w="690" w:type="dxa"/>
            <w:vAlign w:val="bottom"/>
          </w:tcPr>
          <w:p w14:paraId="0000030F" w14:textId="77777777" w:rsidR="009E6AEA" w:rsidRDefault="009E6AEA">
            <w:pPr>
              <w:rPr>
                <w:sz w:val="20"/>
                <w:szCs w:val="20"/>
              </w:rPr>
            </w:pPr>
          </w:p>
        </w:tc>
        <w:tc>
          <w:tcPr>
            <w:tcW w:w="780" w:type="dxa"/>
            <w:vAlign w:val="bottom"/>
          </w:tcPr>
          <w:p w14:paraId="00000310" w14:textId="77777777" w:rsidR="009E6AEA" w:rsidRDefault="009E6AEA">
            <w:pPr>
              <w:rPr>
                <w:sz w:val="20"/>
                <w:szCs w:val="20"/>
              </w:rPr>
            </w:pPr>
          </w:p>
        </w:tc>
        <w:tc>
          <w:tcPr>
            <w:tcW w:w="825" w:type="dxa"/>
            <w:vAlign w:val="bottom"/>
          </w:tcPr>
          <w:p w14:paraId="00000311" w14:textId="77777777" w:rsidR="009E6AEA" w:rsidRDefault="009E6AEA">
            <w:pPr>
              <w:rPr>
                <w:sz w:val="20"/>
                <w:szCs w:val="20"/>
              </w:rPr>
            </w:pPr>
          </w:p>
        </w:tc>
        <w:tc>
          <w:tcPr>
            <w:tcW w:w="1080" w:type="dxa"/>
            <w:vAlign w:val="bottom"/>
          </w:tcPr>
          <w:p w14:paraId="00000312" w14:textId="77777777" w:rsidR="009E6AEA" w:rsidRDefault="009E6AEA">
            <w:pPr>
              <w:rPr>
                <w:sz w:val="20"/>
                <w:szCs w:val="20"/>
              </w:rPr>
            </w:pPr>
          </w:p>
        </w:tc>
        <w:tc>
          <w:tcPr>
            <w:tcW w:w="1215" w:type="dxa"/>
            <w:vAlign w:val="center"/>
          </w:tcPr>
          <w:p w14:paraId="00000313" w14:textId="77777777" w:rsidR="009E6AEA" w:rsidRDefault="009E6AEA">
            <w:pPr>
              <w:rPr>
                <w:sz w:val="20"/>
                <w:szCs w:val="20"/>
              </w:rPr>
            </w:pPr>
          </w:p>
        </w:tc>
        <w:tc>
          <w:tcPr>
            <w:tcW w:w="1320" w:type="dxa"/>
            <w:vAlign w:val="center"/>
          </w:tcPr>
          <w:p w14:paraId="00000314" w14:textId="77777777" w:rsidR="009E6AEA" w:rsidRDefault="009E6AEA">
            <w:pPr>
              <w:rPr>
                <w:sz w:val="20"/>
                <w:szCs w:val="20"/>
              </w:rPr>
            </w:pPr>
          </w:p>
        </w:tc>
      </w:tr>
    </w:tbl>
    <w:p w14:paraId="00000315" w14:textId="77777777" w:rsidR="009E6AEA" w:rsidRDefault="00FA2328">
      <w:pPr>
        <w:pBdr>
          <w:top w:val="nil"/>
          <w:left w:val="nil"/>
          <w:bottom w:val="nil"/>
          <w:right w:val="nil"/>
          <w:between w:val="nil"/>
        </w:pBdr>
        <w:shd w:val="clear" w:color="auto" w:fill="FFFFFF"/>
        <w:jc w:val="center"/>
        <w:rPr>
          <w:color w:val="0D0D0D"/>
          <w:sz w:val="28"/>
          <w:szCs w:val="28"/>
        </w:rPr>
      </w:pPr>
      <w:r>
        <w:rPr>
          <w:color w:val="0D0D0D"/>
          <w:sz w:val="28"/>
          <w:szCs w:val="28"/>
        </w:rPr>
        <w:t>2024 ARALIK AYINDA ÖĞRENCİ SAYILARIMIZ (I. ve II. Öğretim)</w:t>
      </w:r>
    </w:p>
    <w:p w14:paraId="00000316" w14:textId="77777777" w:rsidR="009E6AEA" w:rsidRDefault="009E6AEA">
      <w:pPr>
        <w:pBdr>
          <w:top w:val="nil"/>
          <w:left w:val="nil"/>
          <w:bottom w:val="nil"/>
          <w:right w:val="nil"/>
          <w:between w:val="nil"/>
        </w:pBdr>
        <w:shd w:val="clear" w:color="auto" w:fill="FFFFFF"/>
        <w:jc w:val="center"/>
        <w:rPr>
          <w:rFonts w:ascii="Tahoma" w:eastAsia="Tahoma" w:hAnsi="Tahoma" w:cs="Tahoma"/>
          <w:color w:val="212529"/>
          <w:sz w:val="24"/>
          <w:szCs w:val="24"/>
        </w:rPr>
      </w:pPr>
    </w:p>
    <w:p w14:paraId="00000317" w14:textId="77777777" w:rsidR="009E6AEA" w:rsidRDefault="009E6AEA">
      <w:pPr>
        <w:widowControl w:val="0"/>
        <w:pBdr>
          <w:top w:val="nil"/>
          <w:left w:val="nil"/>
          <w:bottom w:val="nil"/>
          <w:right w:val="nil"/>
          <w:between w:val="nil"/>
        </w:pBdr>
        <w:spacing w:line="276" w:lineRule="auto"/>
        <w:rPr>
          <w:rFonts w:ascii="Tahoma" w:eastAsia="Tahoma" w:hAnsi="Tahoma" w:cs="Tahoma"/>
        </w:rPr>
      </w:pPr>
    </w:p>
    <w:p w14:paraId="00000318" w14:textId="77777777" w:rsidR="009E6AEA" w:rsidRDefault="009E6AEA">
      <w:pPr>
        <w:pBdr>
          <w:top w:val="nil"/>
          <w:left w:val="nil"/>
          <w:bottom w:val="nil"/>
          <w:right w:val="nil"/>
          <w:between w:val="nil"/>
        </w:pBdr>
        <w:shd w:val="clear" w:color="auto" w:fill="FFFFFF"/>
        <w:jc w:val="center"/>
        <w:rPr>
          <w:rFonts w:ascii="Tahoma" w:eastAsia="Tahoma" w:hAnsi="Tahoma" w:cs="Tahoma"/>
          <w:color w:val="212529"/>
          <w:sz w:val="24"/>
          <w:szCs w:val="24"/>
        </w:rPr>
      </w:pPr>
    </w:p>
    <w:p w14:paraId="00000319" w14:textId="77777777" w:rsidR="009E6AEA" w:rsidRDefault="009E6AEA">
      <w:pPr>
        <w:pBdr>
          <w:top w:val="nil"/>
          <w:left w:val="nil"/>
          <w:bottom w:val="nil"/>
          <w:right w:val="nil"/>
          <w:between w:val="nil"/>
        </w:pBdr>
        <w:shd w:val="clear" w:color="auto" w:fill="FFFFFF"/>
        <w:jc w:val="center"/>
        <w:rPr>
          <w:rFonts w:ascii="Tahoma" w:eastAsia="Tahoma" w:hAnsi="Tahoma" w:cs="Tahoma"/>
          <w:color w:val="212529"/>
          <w:sz w:val="24"/>
          <w:szCs w:val="24"/>
        </w:rPr>
      </w:pPr>
    </w:p>
    <w:p w14:paraId="0000031D" w14:textId="77777777" w:rsidR="009E6AEA" w:rsidRDefault="009E6AEA">
      <w:pPr>
        <w:pBdr>
          <w:top w:val="nil"/>
          <w:left w:val="nil"/>
          <w:bottom w:val="nil"/>
          <w:right w:val="nil"/>
          <w:between w:val="nil"/>
        </w:pBdr>
        <w:shd w:val="clear" w:color="auto" w:fill="FFFFFF"/>
        <w:jc w:val="center"/>
        <w:rPr>
          <w:color w:val="0D0D0D"/>
          <w:sz w:val="28"/>
          <w:szCs w:val="28"/>
        </w:rPr>
      </w:pPr>
    </w:p>
    <w:p w14:paraId="0000031E" w14:textId="77777777" w:rsidR="009E6AEA" w:rsidRDefault="00FA2328">
      <w:pPr>
        <w:pBdr>
          <w:top w:val="nil"/>
          <w:left w:val="nil"/>
          <w:bottom w:val="nil"/>
          <w:right w:val="nil"/>
          <w:between w:val="nil"/>
        </w:pBdr>
        <w:shd w:val="clear" w:color="auto" w:fill="FFFFFF"/>
        <w:rPr>
          <w:color w:val="0D0D0D"/>
          <w:sz w:val="28"/>
          <w:szCs w:val="28"/>
        </w:rPr>
      </w:pPr>
      <w:r>
        <w:rPr>
          <w:color w:val="0D0D0D"/>
          <w:sz w:val="28"/>
          <w:szCs w:val="28"/>
        </w:rPr>
        <w:t xml:space="preserve">2024 ARALIK AYINDA ÖĞRENCİ SAYILARIMIZIN BÖLÜMLERE </w:t>
      </w:r>
      <w:sdt>
        <w:sdtPr>
          <w:tag w:val="goog_rdk_4"/>
          <w:id w:val="-1548056059"/>
        </w:sdtPr>
        <w:sdtEndPr/>
        <w:sdtContent/>
      </w:sdt>
      <w:sdt>
        <w:sdtPr>
          <w:tag w:val="goog_rdk_5"/>
          <w:id w:val="1316220631"/>
        </w:sdtPr>
        <w:sdtEndPr/>
        <w:sdtContent/>
      </w:sdt>
      <w:r>
        <w:rPr>
          <w:color w:val="0D0D0D"/>
          <w:sz w:val="28"/>
          <w:szCs w:val="28"/>
        </w:rPr>
        <w:t>GÖRE DAĞILIMI</w:t>
      </w:r>
    </w:p>
    <w:p w14:paraId="4F6AC47A" w14:textId="2EEEFBC4" w:rsidR="00C35C8A" w:rsidRDefault="00C35C8A">
      <w:pPr>
        <w:pBdr>
          <w:top w:val="nil"/>
          <w:left w:val="nil"/>
          <w:bottom w:val="nil"/>
          <w:right w:val="nil"/>
          <w:between w:val="nil"/>
        </w:pBdr>
        <w:shd w:val="clear" w:color="auto" w:fill="FFFFFF"/>
        <w:rPr>
          <w:color w:val="0D0D0D"/>
          <w:sz w:val="28"/>
          <w:szCs w:val="28"/>
        </w:rPr>
      </w:pPr>
      <w:r w:rsidRPr="00C35C8A">
        <w:rPr>
          <w:noProof/>
          <w:color w:val="0D0D0D"/>
          <w:sz w:val="28"/>
          <w:szCs w:val="28"/>
        </w:rPr>
        <w:drawing>
          <wp:inline distT="0" distB="0" distL="0" distR="0" wp14:anchorId="213D5F94" wp14:editId="58DE7941">
            <wp:extent cx="8891270" cy="5208905"/>
            <wp:effectExtent l="0" t="0" r="5080" b="10795"/>
            <wp:docPr id="134512731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00031F" w14:textId="3426EB15" w:rsidR="009E6AEA" w:rsidRDefault="009E6AEA" w:rsidP="00C35C8A">
      <w:pPr>
        <w:pBdr>
          <w:top w:val="nil"/>
          <w:left w:val="nil"/>
          <w:bottom w:val="nil"/>
          <w:right w:val="nil"/>
          <w:between w:val="nil"/>
        </w:pBdr>
        <w:shd w:val="clear" w:color="auto" w:fill="FFFFFF"/>
        <w:rPr>
          <w:rFonts w:ascii="Tahoma" w:eastAsia="Tahoma" w:hAnsi="Tahoma" w:cs="Tahoma"/>
          <w:color w:val="212529"/>
          <w:sz w:val="24"/>
          <w:szCs w:val="24"/>
        </w:rPr>
        <w:sectPr w:rsidR="009E6AEA">
          <w:pgSz w:w="16838" w:h="11909" w:orient="landscape"/>
          <w:pgMar w:top="1418" w:right="1418" w:bottom="1418" w:left="1418" w:header="720" w:footer="459" w:gutter="0"/>
          <w:cols w:space="708"/>
          <w:titlePg/>
        </w:sectPr>
      </w:pPr>
    </w:p>
    <w:p w14:paraId="00000320" w14:textId="77777777" w:rsidR="009E6AEA" w:rsidRDefault="009E6AEA">
      <w:pPr>
        <w:pBdr>
          <w:top w:val="nil"/>
          <w:left w:val="nil"/>
          <w:bottom w:val="nil"/>
          <w:right w:val="nil"/>
          <w:between w:val="nil"/>
        </w:pBdr>
        <w:shd w:val="clear" w:color="auto" w:fill="FFFFFF"/>
        <w:rPr>
          <w:rFonts w:ascii="Tahoma" w:eastAsia="Tahoma" w:hAnsi="Tahoma" w:cs="Tahoma"/>
          <w:color w:val="212529"/>
          <w:sz w:val="24"/>
          <w:szCs w:val="24"/>
          <w:highlight w:val="yellow"/>
        </w:rPr>
      </w:pPr>
    </w:p>
    <w:p w14:paraId="00000321" w14:textId="77777777" w:rsidR="009E6AEA" w:rsidRDefault="009E6AEA">
      <w:pPr>
        <w:pBdr>
          <w:top w:val="nil"/>
          <w:left w:val="nil"/>
          <w:bottom w:val="nil"/>
          <w:right w:val="nil"/>
          <w:between w:val="nil"/>
        </w:pBdr>
        <w:shd w:val="clear" w:color="auto" w:fill="FFFFFF"/>
        <w:jc w:val="both"/>
        <w:rPr>
          <w:rFonts w:ascii="Tahoma" w:eastAsia="Tahoma" w:hAnsi="Tahoma" w:cs="Tahoma"/>
          <w:color w:val="212529"/>
          <w:sz w:val="24"/>
          <w:szCs w:val="24"/>
        </w:rPr>
      </w:pPr>
    </w:p>
    <w:p w14:paraId="00000322" w14:textId="3028B2AC" w:rsidR="009E6AEA" w:rsidRPr="00201F1E" w:rsidRDefault="00FA2328">
      <w:pPr>
        <w:pBdr>
          <w:top w:val="nil"/>
          <w:left w:val="nil"/>
          <w:bottom w:val="nil"/>
          <w:right w:val="nil"/>
          <w:between w:val="nil"/>
        </w:pBdr>
        <w:shd w:val="clear" w:color="auto" w:fill="FFFFFF"/>
        <w:jc w:val="both"/>
        <w:rPr>
          <w:rFonts w:eastAsia="Tahoma"/>
          <w:color w:val="212529"/>
          <w:sz w:val="24"/>
          <w:szCs w:val="24"/>
        </w:rPr>
      </w:pPr>
      <w:r w:rsidRPr="00201F1E">
        <w:rPr>
          <w:rFonts w:eastAsia="Tahoma"/>
          <w:color w:val="212529"/>
          <w:sz w:val="24"/>
          <w:szCs w:val="24"/>
        </w:rPr>
        <w:t xml:space="preserve">Öğrenci sayılarımızda son </w:t>
      </w:r>
      <w:r w:rsidR="00320788">
        <w:rPr>
          <w:rFonts w:eastAsia="Tahoma"/>
          <w:color w:val="212529"/>
          <w:sz w:val="24"/>
          <w:szCs w:val="24"/>
        </w:rPr>
        <w:t>4</w:t>
      </w:r>
      <w:r w:rsidRPr="00201F1E">
        <w:rPr>
          <w:rFonts w:eastAsia="Tahoma"/>
          <w:color w:val="212529"/>
          <w:sz w:val="24"/>
          <w:szCs w:val="24"/>
        </w:rPr>
        <w:t xml:space="preserve"> yılda düşüş olduğu görülmektedir</w:t>
      </w:r>
      <w:r w:rsidR="00201F1E">
        <w:rPr>
          <w:rFonts w:eastAsia="Tahoma"/>
          <w:color w:val="212529"/>
          <w:sz w:val="24"/>
          <w:szCs w:val="24"/>
        </w:rPr>
        <w:t>.</w:t>
      </w:r>
    </w:p>
    <w:p w14:paraId="00000323" w14:textId="77777777" w:rsidR="009E6AEA" w:rsidRDefault="009E6AEA">
      <w:pPr>
        <w:pBdr>
          <w:top w:val="nil"/>
          <w:left w:val="nil"/>
          <w:bottom w:val="nil"/>
          <w:right w:val="nil"/>
          <w:between w:val="nil"/>
        </w:pBdr>
        <w:shd w:val="clear" w:color="auto" w:fill="FFFFFF"/>
        <w:jc w:val="both"/>
        <w:rPr>
          <w:rFonts w:ascii="Tahoma" w:eastAsia="Tahoma" w:hAnsi="Tahoma" w:cs="Tahoma"/>
          <w:color w:val="212529"/>
          <w:sz w:val="24"/>
          <w:szCs w:val="24"/>
        </w:rPr>
      </w:pPr>
    </w:p>
    <w:p w14:paraId="00000324" w14:textId="17F72593" w:rsidR="009E6AEA" w:rsidRDefault="00E81559">
      <w:pPr>
        <w:pBdr>
          <w:top w:val="nil"/>
          <w:left w:val="nil"/>
          <w:bottom w:val="nil"/>
          <w:right w:val="nil"/>
          <w:between w:val="nil"/>
        </w:pBdr>
        <w:shd w:val="clear" w:color="auto" w:fill="FFFFFF"/>
        <w:jc w:val="center"/>
        <w:rPr>
          <w:rFonts w:ascii="Tahoma" w:eastAsia="Tahoma" w:hAnsi="Tahoma" w:cs="Tahoma"/>
          <w:b/>
          <w:color w:val="0D0D0D"/>
          <w:sz w:val="24"/>
          <w:szCs w:val="24"/>
        </w:rPr>
      </w:pPr>
      <w:sdt>
        <w:sdtPr>
          <w:tag w:val="goog_rdk_6"/>
          <w:id w:val="-303633586"/>
        </w:sdtPr>
        <w:sdtEndPr/>
        <w:sdtContent/>
      </w:sdt>
      <w:sdt>
        <w:sdtPr>
          <w:tag w:val="goog_rdk_7"/>
          <w:id w:val="-1969427549"/>
        </w:sdtPr>
        <w:sdtEndPr/>
        <w:sdtContent/>
      </w:sdt>
      <w:r w:rsidR="00320788" w:rsidRPr="00320788">
        <w:rPr>
          <w:rFonts w:ascii="Tahoma" w:eastAsia="Tahoma" w:hAnsi="Tahoma" w:cs="Tahoma"/>
          <w:noProof/>
          <w:color w:val="212529"/>
          <w:sz w:val="24"/>
          <w:szCs w:val="24"/>
        </w:rPr>
        <w:drawing>
          <wp:inline distT="0" distB="0" distL="0" distR="0" wp14:anchorId="0D05EC4C" wp14:editId="3746E0CC">
            <wp:extent cx="5106565" cy="4477110"/>
            <wp:effectExtent l="0" t="0" r="18415" b="0"/>
            <wp:docPr id="189049115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000325" w14:textId="77777777" w:rsidR="009E6AEA" w:rsidRDefault="009E6AEA">
      <w:pPr>
        <w:pBdr>
          <w:top w:val="nil"/>
          <w:left w:val="nil"/>
          <w:bottom w:val="nil"/>
          <w:right w:val="nil"/>
          <w:between w:val="nil"/>
        </w:pBdr>
        <w:shd w:val="clear" w:color="auto" w:fill="FFFFFF"/>
        <w:jc w:val="both"/>
        <w:rPr>
          <w:rFonts w:ascii="Tahoma" w:eastAsia="Tahoma" w:hAnsi="Tahoma" w:cs="Tahoma"/>
          <w:b/>
          <w:color w:val="0D0D0D"/>
          <w:sz w:val="24"/>
          <w:szCs w:val="24"/>
        </w:rPr>
      </w:pPr>
    </w:p>
    <w:p w14:paraId="00000326" w14:textId="77777777" w:rsidR="009E6AEA" w:rsidRDefault="009E6AEA">
      <w:pPr>
        <w:pBdr>
          <w:top w:val="nil"/>
          <w:left w:val="nil"/>
          <w:bottom w:val="nil"/>
          <w:right w:val="nil"/>
          <w:between w:val="nil"/>
        </w:pBdr>
        <w:shd w:val="clear" w:color="auto" w:fill="FFFFFF"/>
        <w:jc w:val="both"/>
        <w:rPr>
          <w:rFonts w:ascii="Tahoma" w:eastAsia="Tahoma" w:hAnsi="Tahoma" w:cs="Tahoma"/>
          <w:b/>
          <w:color w:val="0D0D0D"/>
          <w:sz w:val="24"/>
          <w:szCs w:val="24"/>
        </w:rPr>
      </w:pPr>
    </w:p>
    <w:p w14:paraId="00000327" w14:textId="77777777" w:rsidR="009E6AEA" w:rsidRDefault="009E6AEA">
      <w:pPr>
        <w:pBdr>
          <w:top w:val="nil"/>
          <w:left w:val="nil"/>
          <w:bottom w:val="nil"/>
          <w:right w:val="nil"/>
          <w:between w:val="nil"/>
        </w:pBdr>
        <w:shd w:val="clear" w:color="auto" w:fill="FFFFFF"/>
        <w:jc w:val="both"/>
        <w:rPr>
          <w:rFonts w:ascii="Tahoma" w:eastAsia="Tahoma" w:hAnsi="Tahoma" w:cs="Tahoma"/>
          <w:b/>
          <w:color w:val="0D0D0D"/>
          <w:sz w:val="24"/>
          <w:szCs w:val="24"/>
        </w:rPr>
      </w:pPr>
    </w:p>
    <w:p w14:paraId="00000328" w14:textId="77777777" w:rsidR="009E6AEA" w:rsidRDefault="009E6AEA">
      <w:pPr>
        <w:pBdr>
          <w:top w:val="nil"/>
          <w:left w:val="nil"/>
          <w:bottom w:val="nil"/>
          <w:right w:val="nil"/>
          <w:between w:val="nil"/>
        </w:pBdr>
        <w:shd w:val="clear" w:color="auto" w:fill="FFFFFF"/>
        <w:jc w:val="both"/>
        <w:rPr>
          <w:rFonts w:ascii="Tahoma" w:eastAsia="Tahoma" w:hAnsi="Tahoma" w:cs="Tahoma"/>
          <w:b/>
          <w:color w:val="0D0D0D"/>
          <w:sz w:val="24"/>
          <w:szCs w:val="24"/>
        </w:rPr>
      </w:pPr>
    </w:p>
    <w:p w14:paraId="00000329" w14:textId="77777777" w:rsidR="009E6AEA" w:rsidRDefault="009E6AEA">
      <w:pPr>
        <w:pBdr>
          <w:top w:val="nil"/>
          <w:left w:val="nil"/>
          <w:bottom w:val="nil"/>
          <w:right w:val="nil"/>
          <w:between w:val="nil"/>
        </w:pBdr>
        <w:shd w:val="clear" w:color="auto" w:fill="FFFFFF"/>
        <w:jc w:val="both"/>
        <w:rPr>
          <w:rFonts w:ascii="Tahoma" w:eastAsia="Tahoma" w:hAnsi="Tahoma" w:cs="Tahoma"/>
          <w:b/>
          <w:color w:val="0D0D0D"/>
          <w:sz w:val="24"/>
          <w:szCs w:val="24"/>
        </w:rPr>
      </w:pPr>
    </w:p>
    <w:p w14:paraId="0000032A" w14:textId="77777777" w:rsidR="009E6AEA" w:rsidRDefault="00FA2328">
      <w:pPr>
        <w:pBdr>
          <w:top w:val="nil"/>
          <w:left w:val="nil"/>
          <w:bottom w:val="nil"/>
          <w:right w:val="nil"/>
          <w:between w:val="nil"/>
        </w:pBdr>
        <w:shd w:val="clear" w:color="auto" w:fill="FFFFFF"/>
        <w:jc w:val="both"/>
        <w:rPr>
          <w:rFonts w:ascii="Tahoma" w:eastAsia="Tahoma" w:hAnsi="Tahoma" w:cs="Tahoma"/>
          <w:b/>
          <w:color w:val="0D0D0D"/>
          <w:sz w:val="24"/>
          <w:szCs w:val="24"/>
        </w:rPr>
      </w:pPr>
      <w:r>
        <w:rPr>
          <w:rFonts w:ascii="Tahoma" w:eastAsia="Tahoma" w:hAnsi="Tahoma" w:cs="Tahoma"/>
          <w:b/>
          <w:noProof/>
          <w:color w:val="0D0D0D"/>
          <w:sz w:val="24"/>
          <w:szCs w:val="24"/>
        </w:rPr>
        <w:lastRenderedPageBreak/>
        <w:drawing>
          <wp:inline distT="114300" distB="114300" distL="114300" distR="114300" wp14:anchorId="19CA7653" wp14:editId="0729FF02">
            <wp:extent cx="6745140" cy="3662209"/>
            <wp:effectExtent l="0" t="0" r="0" b="0"/>
            <wp:docPr id="21255681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745140" cy="3662209"/>
                    </a:xfrm>
                    <a:prstGeom prst="rect">
                      <a:avLst/>
                    </a:prstGeom>
                    <a:ln/>
                  </pic:spPr>
                </pic:pic>
              </a:graphicData>
            </a:graphic>
          </wp:inline>
        </w:drawing>
      </w:r>
    </w:p>
    <w:p w14:paraId="0000032B" w14:textId="77777777" w:rsidR="009E6AEA" w:rsidRDefault="009E6AEA">
      <w:pPr>
        <w:pBdr>
          <w:top w:val="nil"/>
          <w:left w:val="nil"/>
          <w:bottom w:val="nil"/>
          <w:right w:val="nil"/>
          <w:between w:val="nil"/>
        </w:pBdr>
        <w:shd w:val="clear" w:color="auto" w:fill="FFFFFF"/>
        <w:jc w:val="both"/>
        <w:rPr>
          <w:rFonts w:ascii="Tahoma" w:eastAsia="Tahoma" w:hAnsi="Tahoma" w:cs="Tahoma"/>
          <w:b/>
          <w:color w:val="0D0D0D"/>
          <w:sz w:val="24"/>
          <w:szCs w:val="24"/>
        </w:rPr>
      </w:pPr>
    </w:p>
    <w:p w14:paraId="0000032C" w14:textId="77777777" w:rsidR="009E6AEA" w:rsidRDefault="009E6AEA">
      <w:pPr>
        <w:pBdr>
          <w:top w:val="nil"/>
          <w:left w:val="nil"/>
          <w:bottom w:val="nil"/>
          <w:right w:val="nil"/>
          <w:between w:val="nil"/>
        </w:pBdr>
        <w:shd w:val="clear" w:color="auto" w:fill="FFFFFF"/>
        <w:jc w:val="both"/>
        <w:rPr>
          <w:rFonts w:ascii="Tahoma" w:eastAsia="Tahoma" w:hAnsi="Tahoma" w:cs="Tahoma"/>
          <w:b/>
          <w:color w:val="0D0D0D"/>
          <w:sz w:val="24"/>
          <w:szCs w:val="24"/>
        </w:rPr>
      </w:pPr>
    </w:p>
    <w:p w14:paraId="0000032F" w14:textId="77777777" w:rsidR="009E6AEA" w:rsidRDefault="009E6AEA">
      <w:pPr>
        <w:pBdr>
          <w:top w:val="nil"/>
          <w:left w:val="nil"/>
          <w:bottom w:val="nil"/>
          <w:right w:val="nil"/>
          <w:between w:val="nil"/>
        </w:pBdr>
        <w:shd w:val="clear" w:color="auto" w:fill="FFFFFF"/>
        <w:jc w:val="both"/>
        <w:rPr>
          <w:rFonts w:ascii="Tahoma" w:eastAsia="Tahoma" w:hAnsi="Tahoma" w:cs="Tahoma"/>
          <w:b/>
          <w:color w:val="0D0D0D"/>
          <w:sz w:val="24"/>
          <w:szCs w:val="24"/>
        </w:rPr>
      </w:pPr>
    </w:p>
    <w:p w14:paraId="00000330" w14:textId="77777777" w:rsidR="009E6AEA" w:rsidRDefault="009E6AEA">
      <w:pPr>
        <w:pBdr>
          <w:top w:val="nil"/>
          <w:left w:val="nil"/>
          <w:bottom w:val="nil"/>
          <w:right w:val="nil"/>
          <w:between w:val="nil"/>
        </w:pBdr>
        <w:shd w:val="clear" w:color="auto" w:fill="FFFFFF"/>
        <w:jc w:val="both"/>
        <w:rPr>
          <w:rFonts w:ascii="Tahoma" w:eastAsia="Tahoma" w:hAnsi="Tahoma" w:cs="Tahoma"/>
          <w:b/>
          <w:color w:val="0D0D0D"/>
          <w:sz w:val="24"/>
          <w:szCs w:val="24"/>
        </w:rPr>
      </w:pPr>
    </w:p>
    <w:p w14:paraId="00000331" w14:textId="77777777" w:rsidR="009E6AEA" w:rsidRDefault="009E6AEA">
      <w:pPr>
        <w:pBdr>
          <w:top w:val="nil"/>
          <w:left w:val="nil"/>
          <w:bottom w:val="nil"/>
          <w:right w:val="nil"/>
          <w:between w:val="nil"/>
        </w:pBdr>
        <w:shd w:val="clear" w:color="auto" w:fill="FFFFFF"/>
        <w:jc w:val="both"/>
        <w:rPr>
          <w:rFonts w:ascii="Tahoma" w:eastAsia="Tahoma" w:hAnsi="Tahoma" w:cs="Tahoma"/>
          <w:b/>
          <w:color w:val="0D0D0D"/>
          <w:sz w:val="24"/>
          <w:szCs w:val="24"/>
        </w:rPr>
      </w:pPr>
    </w:p>
    <w:p w14:paraId="00000332" w14:textId="77777777" w:rsidR="009E6AEA" w:rsidRPr="00545426" w:rsidRDefault="00FA2328">
      <w:pPr>
        <w:pBdr>
          <w:top w:val="nil"/>
          <w:left w:val="nil"/>
          <w:bottom w:val="nil"/>
          <w:right w:val="nil"/>
          <w:between w:val="nil"/>
        </w:pBdr>
        <w:shd w:val="clear" w:color="auto" w:fill="FFFFFF"/>
        <w:rPr>
          <w:color w:val="0D0D0D"/>
          <w:sz w:val="24"/>
          <w:szCs w:val="24"/>
        </w:rPr>
      </w:pPr>
      <w:r w:rsidRPr="00545426">
        <w:rPr>
          <w:color w:val="0D0D0D"/>
          <w:sz w:val="24"/>
          <w:szCs w:val="24"/>
        </w:rPr>
        <w:t>LİSANS PROGRAMLARIMIZIN YARISININ KONTENJANI YÖK TARAFINDAN AZALTILMIŞTIR</w:t>
      </w:r>
    </w:p>
    <w:p w14:paraId="00000333" w14:textId="77777777" w:rsidR="009E6AEA" w:rsidRDefault="009E6AEA">
      <w:pPr>
        <w:pBdr>
          <w:top w:val="nil"/>
          <w:left w:val="nil"/>
          <w:bottom w:val="nil"/>
          <w:right w:val="nil"/>
          <w:between w:val="nil"/>
        </w:pBdr>
        <w:shd w:val="clear" w:color="auto" w:fill="FFFFFF"/>
        <w:jc w:val="both"/>
        <w:rPr>
          <w:rFonts w:ascii="Tahoma" w:eastAsia="Tahoma" w:hAnsi="Tahoma" w:cs="Tahoma"/>
          <w:b/>
          <w:color w:val="0D0D0D"/>
          <w:sz w:val="24"/>
          <w:szCs w:val="24"/>
        </w:rPr>
      </w:pPr>
    </w:p>
    <w:p w14:paraId="00000334" w14:textId="77777777" w:rsidR="009E6AEA" w:rsidRDefault="00FA2328">
      <w:pPr>
        <w:pBdr>
          <w:top w:val="nil"/>
          <w:left w:val="nil"/>
          <w:bottom w:val="nil"/>
          <w:right w:val="nil"/>
          <w:between w:val="nil"/>
        </w:pBdr>
        <w:shd w:val="clear" w:color="auto" w:fill="FFFFFF"/>
        <w:jc w:val="both"/>
        <w:rPr>
          <w:rFonts w:ascii="Tahoma" w:eastAsia="Tahoma" w:hAnsi="Tahoma" w:cs="Tahoma"/>
          <w:b/>
          <w:color w:val="0D0D0D"/>
          <w:sz w:val="24"/>
          <w:szCs w:val="24"/>
        </w:rPr>
      </w:pPr>
      <w:r>
        <w:rPr>
          <w:rFonts w:ascii="Tahoma" w:eastAsia="Tahoma" w:hAnsi="Tahoma" w:cs="Tahoma"/>
          <w:b/>
          <w:noProof/>
          <w:color w:val="0D0D0D"/>
          <w:sz w:val="24"/>
          <w:szCs w:val="24"/>
        </w:rPr>
        <w:drawing>
          <wp:inline distT="0" distB="0" distL="0" distR="0" wp14:anchorId="7128B3AF" wp14:editId="4182371C">
            <wp:extent cx="6550025" cy="2606675"/>
            <wp:effectExtent l="0" t="0" r="0" b="0"/>
            <wp:docPr id="21255682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6550025" cy="2606675"/>
                    </a:xfrm>
                    <a:prstGeom prst="rect">
                      <a:avLst/>
                    </a:prstGeom>
                    <a:ln/>
                  </pic:spPr>
                </pic:pic>
              </a:graphicData>
            </a:graphic>
          </wp:inline>
        </w:drawing>
      </w:r>
    </w:p>
    <w:p w14:paraId="00000335" w14:textId="77777777" w:rsidR="009E6AEA" w:rsidRDefault="009E6AEA">
      <w:pPr>
        <w:pBdr>
          <w:top w:val="nil"/>
          <w:left w:val="nil"/>
          <w:bottom w:val="nil"/>
          <w:right w:val="nil"/>
          <w:between w:val="nil"/>
        </w:pBdr>
        <w:shd w:val="clear" w:color="auto" w:fill="FFFFFF"/>
        <w:jc w:val="both"/>
        <w:rPr>
          <w:rFonts w:ascii="Tahoma" w:eastAsia="Tahoma" w:hAnsi="Tahoma" w:cs="Tahoma"/>
          <w:b/>
          <w:color w:val="0D0D0D"/>
          <w:sz w:val="24"/>
          <w:szCs w:val="24"/>
        </w:rPr>
      </w:pPr>
    </w:p>
    <w:p w14:paraId="00000336" w14:textId="1EC8103D" w:rsidR="009E6AEA" w:rsidRDefault="00E81559">
      <w:pPr>
        <w:pBdr>
          <w:top w:val="nil"/>
          <w:left w:val="nil"/>
          <w:bottom w:val="nil"/>
          <w:right w:val="nil"/>
          <w:between w:val="nil"/>
        </w:pBdr>
        <w:shd w:val="clear" w:color="auto" w:fill="FFFFFF"/>
        <w:jc w:val="both"/>
        <w:rPr>
          <w:rFonts w:ascii="Tahoma" w:eastAsia="Tahoma" w:hAnsi="Tahoma" w:cs="Tahoma"/>
          <w:color w:val="0D0D0D"/>
          <w:sz w:val="24"/>
          <w:szCs w:val="24"/>
        </w:rPr>
      </w:pPr>
      <w:sdt>
        <w:sdtPr>
          <w:tag w:val="goog_rdk_8"/>
          <w:id w:val="-1419788276"/>
          <w:showingPlcHdr/>
        </w:sdtPr>
        <w:sdtEndPr/>
        <w:sdtContent>
          <w:r w:rsidR="00545426">
            <w:t xml:space="preserve">     </w:t>
          </w:r>
        </w:sdtContent>
      </w:sdt>
      <w:r w:rsidR="00FA2328" w:rsidRPr="00545426">
        <w:rPr>
          <w:rFonts w:eastAsia="Tahoma"/>
          <w:color w:val="0D0D0D"/>
          <w:sz w:val="24"/>
          <w:szCs w:val="24"/>
        </w:rPr>
        <w:t>Yukarıdaki tabloda da görüldüğü üzere birimimizde Fen Bilgisi Öğretmenliği, İngilizce Öğretmenliği, Okul Öncesi Öğretmenliği, Özel Eğitim Öğretmenliği, Rehberlik ve Psikolojik Danışmanlık Öğretmenliği, Sınıf Öğretmenliği ve Türkçe Öğretmenliği anabilim dallarında kontenjanlar YÖK’ün aldığı karar doğrultusunda düşürülmüştür. Bu düşüşün eğitim-öğretim çalışmalarına olumlu yansıyacağı düşünülmektedir.</w:t>
      </w:r>
      <w:r w:rsidR="00FA2328">
        <w:rPr>
          <w:rFonts w:ascii="Tahoma" w:eastAsia="Tahoma" w:hAnsi="Tahoma" w:cs="Tahoma"/>
          <w:color w:val="0D0D0D"/>
          <w:sz w:val="24"/>
          <w:szCs w:val="24"/>
        </w:rPr>
        <w:t xml:space="preserve"> </w:t>
      </w:r>
    </w:p>
    <w:p w14:paraId="00000337" w14:textId="77777777" w:rsidR="009E6AEA" w:rsidRPr="00545426" w:rsidRDefault="00FA2328">
      <w:pPr>
        <w:pStyle w:val="Heading1"/>
        <w:numPr>
          <w:ilvl w:val="0"/>
          <w:numId w:val="4"/>
        </w:numPr>
        <w:spacing w:before="248"/>
        <w:ind w:left="284" w:hanging="284"/>
        <w:rPr>
          <w:rFonts w:ascii="Times New Roman" w:hAnsi="Times New Roman"/>
          <w:bCs/>
          <w:color w:val="0D0D0D"/>
          <w:sz w:val="28"/>
          <w:szCs w:val="28"/>
        </w:rPr>
      </w:pPr>
      <w:bookmarkStart w:id="8" w:name="_heading=h.4d34og8" w:colFirst="0" w:colLast="0"/>
      <w:bookmarkEnd w:id="8"/>
      <w:r w:rsidRPr="00545426">
        <w:rPr>
          <w:rFonts w:ascii="Times New Roman" w:hAnsi="Times New Roman"/>
          <w:bCs/>
          <w:color w:val="0D0D0D"/>
          <w:sz w:val="28"/>
          <w:szCs w:val="28"/>
        </w:rPr>
        <w:t>Misyonu, Vizyonu, Değerleri ve Hedefleri</w:t>
      </w:r>
    </w:p>
    <w:p w14:paraId="00000338" w14:textId="77777777" w:rsidR="009E6AEA" w:rsidRPr="00545426" w:rsidRDefault="00FA2328">
      <w:pPr>
        <w:spacing w:before="122" w:line="257" w:lineRule="auto"/>
        <w:rPr>
          <w:b/>
          <w:bCs/>
          <w:color w:val="0D0D0D"/>
          <w:sz w:val="28"/>
          <w:szCs w:val="28"/>
        </w:rPr>
      </w:pPr>
      <w:r w:rsidRPr="00545426">
        <w:rPr>
          <w:b/>
          <w:bCs/>
          <w:color w:val="0D0D0D"/>
          <w:sz w:val="28"/>
          <w:szCs w:val="28"/>
        </w:rPr>
        <w:t>FAKÜLTEMİZİN MİSYONU</w:t>
      </w:r>
    </w:p>
    <w:p w14:paraId="0000033A" w14:textId="43D39B24" w:rsidR="009E6AEA" w:rsidRPr="00545426" w:rsidRDefault="00FA2328">
      <w:pPr>
        <w:spacing w:before="67" w:line="257" w:lineRule="auto"/>
        <w:jc w:val="both"/>
        <w:rPr>
          <w:rFonts w:eastAsia="Tahoma"/>
          <w:color w:val="0D0D0D"/>
          <w:sz w:val="24"/>
          <w:szCs w:val="24"/>
        </w:rPr>
      </w:pPr>
      <w:r w:rsidRPr="00545426">
        <w:rPr>
          <w:rFonts w:eastAsia="Tahoma"/>
          <w:color w:val="0D0D0D"/>
          <w:sz w:val="24"/>
          <w:szCs w:val="24"/>
        </w:rPr>
        <w:t xml:space="preserve">Öğretmenlik mesleğinin gerektirdiği iyi bir alan bilgisi, öğretmenlik formasyonu ve genel kültür bilgisi ile donanmış; bilişsel, duygusal, sosyal ve yönetsel becerileri yönünden öğretmenlik mesleğine uygun donanım </w:t>
      </w:r>
      <w:r w:rsidRPr="00545426">
        <w:rPr>
          <w:rFonts w:eastAsia="Tahoma"/>
          <w:color w:val="0D0D0D"/>
          <w:sz w:val="24"/>
          <w:szCs w:val="24"/>
        </w:rPr>
        <w:lastRenderedPageBreak/>
        <w:t xml:space="preserve">kazanmış öğrencileri akademik alanda bilimsel bilgi üretme ve kullanma yeterliliğine sahip bir akademisyen kadrosu ile yetiştirmeyi görev edinmiştir. </w:t>
      </w:r>
    </w:p>
    <w:p w14:paraId="0000033C" w14:textId="77777777" w:rsidR="009E6AEA" w:rsidRPr="00545426" w:rsidRDefault="00FA2328">
      <w:pPr>
        <w:pStyle w:val="Heading1"/>
        <w:spacing w:before="248"/>
        <w:rPr>
          <w:rFonts w:ascii="Times New Roman" w:hAnsi="Times New Roman"/>
          <w:bCs/>
          <w:color w:val="0D0D0D"/>
          <w:sz w:val="28"/>
          <w:szCs w:val="28"/>
        </w:rPr>
      </w:pPr>
      <w:r w:rsidRPr="00545426">
        <w:rPr>
          <w:rFonts w:ascii="Times New Roman" w:hAnsi="Times New Roman"/>
          <w:bCs/>
          <w:color w:val="0D0D0D"/>
          <w:sz w:val="28"/>
          <w:szCs w:val="28"/>
        </w:rPr>
        <w:t>FAKÜLTEMİZİN VİZYONU</w:t>
      </w:r>
    </w:p>
    <w:p w14:paraId="0000033D" w14:textId="77777777" w:rsidR="009E6AEA" w:rsidRPr="00545426" w:rsidRDefault="00FA2328">
      <w:pPr>
        <w:spacing w:before="122" w:line="257" w:lineRule="auto"/>
        <w:jc w:val="both"/>
        <w:rPr>
          <w:rFonts w:eastAsia="Tahoma"/>
          <w:color w:val="0D0D0D"/>
          <w:sz w:val="24"/>
          <w:szCs w:val="24"/>
        </w:rPr>
      </w:pPr>
      <w:r w:rsidRPr="00545426">
        <w:rPr>
          <w:rFonts w:eastAsia="Tahoma"/>
          <w:color w:val="0D0D0D"/>
          <w:sz w:val="24"/>
          <w:szCs w:val="24"/>
        </w:rPr>
        <w:t>Bilgili, bilgilerini öğretme becerisine sahip, gelişmeye açık, aklını kullanabilen, fedakâr öğrenciler yetiştirmek.</w:t>
      </w:r>
    </w:p>
    <w:p w14:paraId="0000033F" w14:textId="7B81CF88" w:rsidR="009E6AEA" w:rsidRPr="00545426" w:rsidRDefault="00FA2328" w:rsidP="00545426">
      <w:pPr>
        <w:spacing w:before="67" w:line="257" w:lineRule="auto"/>
        <w:jc w:val="both"/>
        <w:rPr>
          <w:rFonts w:eastAsia="Tahoma"/>
          <w:color w:val="0D0D0D"/>
          <w:sz w:val="24"/>
          <w:szCs w:val="24"/>
        </w:rPr>
      </w:pPr>
      <w:r w:rsidRPr="00545426">
        <w:rPr>
          <w:rFonts w:eastAsia="Tahoma"/>
          <w:color w:val="0D0D0D"/>
          <w:sz w:val="24"/>
          <w:szCs w:val="24"/>
        </w:rPr>
        <w:t>Ülke ve dünya eğitim sisteminin sorunlarını çözme ve eğitimin kalitesini yükseltmeye dönük araştırmalar yapabilen akademik kadro oluşturmaktır.</w:t>
      </w:r>
    </w:p>
    <w:p w14:paraId="00000340" w14:textId="43BB1783" w:rsidR="009E6AEA" w:rsidRPr="00545426" w:rsidRDefault="00545426">
      <w:pPr>
        <w:spacing w:before="122" w:line="257" w:lineRule="auto"/>
        <w:rPr>
          <w:b/>
          <w:bCs/>
          <w:color w:val="0D0D0D"/>
          <w:sz w:val="28"/>
          <w:szCs w:val="28"/>
        </w:rPr>
      </w:pPr>
      <w:r>
        <w:rPr>
          <w:b/>
          <w:bCs/>
          <w:color w:val="0D0D0D"/>
          <w:sz w:val="28"/>
          <w:szCs w:val="28"/>
        </w:rPr>
        <w:t>T</w:t>
      </w:r>
      <w:r w:rsidRPr="00545426">
        <w:rPr>
          <w:b/>
          <w:bCs/>
          <w:color w:val="0D0D0D"/>
          <w:sz w:val="28"/>
          <w:szCs w:val="28"/>
        </w:rPr>
        <w:t>EMEL DEĞERLERİMİZ</w:t>
      </w:r>
    </w:p>
    <w:p w14:paraId="00000341" w14:textId="77777777" w:rsidR="009E6AEA" w:rsidRPr="00545426" w:rsidRDefault="00FA2328">
      <w:pPr>
        <w:numPr>
          <w:ilvl w:val="0"/>
          <w:numId w:val="2"/>
        </w:numPr>
        <w:pBdr>
          <w:top w:val="nil"/>
          <w:left w:val="nil"/>
          <w:bottom w:val="nil"/>
          <w:right w:val="nil"/>
          <w:between w:val="nil"/>
        </w:pBdr>
        <w:spacing w:before="67" w:line="257" w:lineRule="auto"/>
        <w:rPr>
          <w:rFonts w:eastAsia="Tahoma"/>
          <w:color w:val="0D0D0D"/>
          <w:sz w:val="24"/>
          <w:szCs w:val="24"/>
        </w:rPr>
      </w:pPr>
      <w:r w:rsidRPr="00545426">
        <w:rPr>
          <w:rFonts w:eastAsia="Tahoma"/>
          <w:color w:val="0D0D0D"/>
          <w:sz w:val="24"/>
          <w:szCs w:val="24"/>
        </w:rPr>
        <w:t>Ortak Akıl ve Katılımcılık</w:t>
      </w:r>
    </w:p>
    <w:p w14:paraId="00000342" w14:textId="77777777" w:rsidR="009E6AEA" w:rsidRPr="00545426" w:rsidRDefault="00FA2328">
      <w:pPr>
        <w:numPr>
          <w:ilvl w:val="0"/>
          <w:numId w:val="2"/>
        </w:numPr>
        <w:pBdr>
          <w:top w:val="nil"/>
          <w:left w:val="nil"/>
          <w:bottom w:val="nil"/>
          <w:right w:val="nil"/>
          <w:between w:val="nil"/>
        </w:pBdr>
        <w:spacing w:line="257" w:lineRule="auto"/>
        <w:rPr>
          <w:rFonts w:eastAsia="Tahoma"/>
          <w:color w:val="0D0D0D"/>
          <w:sz w:val="24"/>
          <w:szCs w:val="24"/>
        </w:rPr>
      </w:pPr>
      <w:r w:rsidRPr="00545426">
        <w:rPr>
          <w:rFonts w:eastAsia="Tahoma"/>
          <w:color w:val="0D0D0D"/>
          <w:sz w:val="24"/>
          <w:szCs w:val="24"/>
        </w:rPr>
        <w:t>Etik Değerlere Bağlılık</w:t>
      </w:r>
    </w:p>
    <w:p w14:paraId="00000343" w14:textId="77777777" w:rsidR="009E6AEA" w:rsidRPr="00545426" w:rsidRDefault="00FA2328">
      <w:pPr>
        <w:numPr>
          <w:ilvl w:val="0"/>
          <w:numId w:val="2"/>
        </w:numPr>
        <w:pBdr>
          <w:top w:val="nil"/>
          <w:left w:val="nil"/>
          <w:bottom w:val="nil"/>
          <w:right w:val="nil"/>
          <w:between w:val="nil"/>
        </w:pBdr>
        <w:spacing w:line="257" w:lineRule="auto"/>
        <w:rPr>
          <w:rFonts w:eastAsia="Tahoma"/>
          <w:color w:val="0D0D0D"/>
          <w:sz w:val="24"/>
          <w:szCs w:val="24"/>
        </w:rPr>
      </w:pPr>
      <w:r w:rsidRPr="00545426">
        <w:rPr>
          <w:rFonts w:eastAsia="Tahoma"/>
          <w:color w:val="0D0D0D"/>
          <w:sz w:val="24"/>
          <w:szCs w:val="24"/>
        </w:rPr>
        <w:t>Kurumsal Aidiyet</w:t>
      </w:r>
    </w:p>
    <w:p w14:paraId="00000344" w14:textId="77777777" w:rsidR="009E6AEA" w:rsidRPr="00545426" w:rsidRDefault="00FA2328">
      <w:pPr>
        <w:numPr>
          <w:ilvl w:val="0"/>
          <w:numId w:val="2"/>
        </w:numPr>
        <w:pBdr>
          <w:top w:val="nil"/>
          <w:left w:val="nil"/>
          <w:bottom w:val="nil"/>
          <w:right w:val="nil"/>
          <w:between w:val="nil"/>
        </w:pBdr>
        <w:spacing w:line="257" w:lineRule="auto"/>
        <w:rPr>
          <w:rFonts w:eastAsia="Tahoma"/>
          <w:color w:val="0D0D0D"/>
          <w:sz w:val="24"/>
          <w:szCs w:val="24"/>
        </w:rPr>
      </w:pPr>
      <w:r w:rsidRPr="00545426">
        <w:rPr>
          <w:rFonts w:eastAsia="Tahoma"/>
          <w:color w:val="0D0D0D"/>
          <w:sz w:val="24"/>
          <w:szCs w:val="24"/>
        </w:rPr>
        <w:t>Kalite Odaklılık</w:t>
      </w:r>
    </w:p>
    <w:p w14:paraId="00000345" w14:textId="77777777" w:rsidR="009E6AEA" w:rsidRPr="00545426" w:rsidRDefault="00FA2328">
      <w:pPr>
        <w:numPr>
          <w:ilvl w:val="0"/>
          <w:numId w:val="2"/>
        </w:numPr>
        <w:pBdr>
          <w:top w:val="nil"/>
          <w:left w:val="nil"/>
          <w:bottom w:val="nil"/>
          <w:right w:val="nil"/>
          <w:between w:val="nil"/>
        </w:pBdr>
        <w:spacing w:line="257" w:lineRule="auto"/>
        <w:rPr>
          <w:rFonts w:eastAsia="Tahoma"/>
          <w:color w:val="0D0D0D"/>
          <w:sz w:val="24"/>
          <w:szCs w:val="24"/>
        </w:rPr>
      </w:pPr>
      <w:r w:rsidRPr="00545426">
        <w:rPr>
          <w:rFonts w:eastAsia="Tahoma"/>
          <w:color w:val="0D0D0D"/>
          <w:sz w:val="24"/>
          <w:szCs w:val="24"/>
        </w:rPr>
        <w:t>Yenilikçilik ve Girişimcilik</w:t>
      </w:r>
    </w:p>
    <w:p w14:paraId="00000346" w14:textId="77777777" w:rsidR="009E6AEA" w:rsidRPr="00545426" w:rsidRDefault="00FA2328">
      <w:pPr>
        <w:numPr>
          <w:ilvl w:val="0"/>
          <w:numId w:val="2"/>
        </w:numPr>
        <w:pBdr>
          <w:top w:val="nil"/>
          <w:left w:val="nil"/>
          <w:bottom w:val="nil"/>
          <w:right w:val="nil"/>
          <w:between w:val="nil"/>
        </w:pBdr>
        <w:spacing w:line="257" w:lineRule="auto"/>
        <w:rPr>
          <w:rFonts w:eastAsia="Tahoma"/>
          <w:color w:val="0D0D0D"/>
          <w:sz w:val="24"/>
          <w:szCs w:val="24"/>
        </w:rPr>
      </w:pPr>
      <w:r w:rsidRPr="00545426">
        <w:rPr>
          <w:rFonts w:eastAsia="Tahoma"/>
          <w:color w:val="0D0D0D"/>
          <w:sz w:val="24"/>
          <w:szCs w:val="24"/>
        </w:rPr>
        <w:t>Çevreye Saygı ve Duyarlılık</w:t>
      </w:r>
    </w:p>
    <w:p w14:paraId="00000347" w14:textId="77777777" w:rsidR="009E6AEA" w:rsidRPr="00545426" w:rsidRDefault="00FA2328">
      <w:pPr>
        <w:numPr>
          <w:ilvl w:val="0"/>
          <w:numId w:val="2"/>
        </w:numPr>
        <w:pBdr>
          <w:top w:val="nil"/>
          <w:left w:val="nil"/>
          <w:bottom w:val="nil"/>
          <w:right w:val="nil"/>
          <w:between w:val="nil"/>
        </w:pBdr>
        <w:spacing w:line="257" w:lineRule="auto"/>
        <w:rPr>
          <w:rFonts w:eastAsia="Tahoma"/>
          <w:color w:val="0D0D0D"/>
          <w:sz w:val="24"/>
          <w:szCs w:val="24"/>
        </w:rPr>
      </w:pPr>
      <w:r w:rsidRPr="00545426">
        <w:rPr>
          <w:rFonts w:eastAsia="Tahoma"/>
          <w:color w:val="0D0D0D"/>
          <w:sz w:val="24"/>
          <w:szCs w:val="24"/>
        </w:rPr>
        <w:t>Evrensel ve Yerel Değerlere Saygı</w:t>
      </w:r>
    </w:p>
    <w:p w14:paraId="00000348" w14:textId="77777777" w:rsidR="009E6AEA" w:rsidRPr="00545426" w:rsidRDefault="00FA2328">
      <w:pPr>
        <w:numPr>
          <w:ilvl w:val="0"/>
          <w:numId w:val="2"/>
        </w:numPr>
        <w:pBdr>
          <w:top w:val="nil"/>
          <w:left w:val="nil"/>
          <w:bottom w:val="nil"/>
          <w:right w:val="nil"/>
          <w:between w:val="nil"/>
        </w:pBdr>
        <w:spacing w:line="257" w:lineRule="auto"/>
        <w:rPr>
          <w:rFonts w:eastAsia="Tahoma"/>
          <w:color w:val="0D0D0D"/>
          <w:sz w:val="24"/>
          <w:szCs w:val="24"/>
        </w:rPr>
      </w:pPr>
      <w:r w:rsidRPr="00545426">
        <w:rPr>
          <w:rFonts w:eastAsia="Tahoma"/>
          <w:color w:val="0D0D0D"/>
          <w:sz w:val="24"/>
          <w:szCs w:val="24"/>
        </w:rPr>
        <w:t>Sosyoekonomik ve Kültürel Kalkınmaya Destek</w:t>
      </w:r>
    </w:p>
    <w:p w14:paraId="00000349" w14:textId="3E8E5A2F" w:rsidR="009E6AEA" w:rsidRPr="00545426" w:rsidRDefault="00FA2328">
      <w:pPr>
        <w:numPr>
          <w:ilvl w:val="0"/>
          <w:numId w:val="2"/>
        </w:numPr>
        <w:pBdr>
          <w:top w:val="nil"/>
          <w:left w:val="nil"/>
          <w:bottom w:val="nil"/>
          <w:right w:val="nil"/>
          <w:between w:val="nil"/>
        </w:pBdr>
        <w:spacing w:line="257" w:lineRule="auto"/>
        <w:rPr>
          <w:rFonts w:eastAsia="Tahoma"/>
          <w:color w:val="0D0D0D"/>
          <w:sz w:val="24"/>
          <w:szCs w:val="24"/>
        </w:rPr>
      </w:pPr>
      <w:r w:rsidRPr="00545426">
        <w:rPr>
          <w:rFonts w:eastAsia="Tahoma"/>
          <w:color w:val="0D0D0D"/>
          <w:sz w:val="24"/>
          <w:szCs w:val="24"/>
        </w:rPr>
        <w:t xml:space="preserve">Araştırma ve Geliştirmede Kalite ve </w:t>
      </w:r>
      <w:r w:rsidR="00201F1E" w:rsidRPr="00545426">
        <w:rPr>
          <w:rFonts w:eastAsia="Tahoma"/>
          <w:color w:val="0D0D0D"/>
          <w:sz w:val="24"/>
          <w:szCs w:val="24"/>
        </w:rPr>
        <w:t>İş birliği</w:t>
      </w:r>
    </w:p>
    <w:p w14:paraId="0000034A" w14:textId="77777777" w:rsidR="009E6AEA" w:rsidRPr="00545426" w:rsidRDefault="00FA2328">
      <w:pPr>
        <w:numPr>
          <w:ilvl w:val="0"/>
          <w:numId w:val="2"/>
        </w:numPr>
        <w:pBdr>
          <w:top w:val="nil"/>
          <w:left w:val="nil"/>
          <w:bottom w:val="nil"/>
          <w:right w:val="nil"/>
          <w:between w:val="nil"/>
        </w:pBdr>
        <w:spacing w:line="257" w:lineRule="auto"/>
        <w:rPr>
          <w:rFonts w:eastAsia="Tahoma"/>
          <w:color w:val="0D0D0D"/>
          <w:sz w:val="24"/>
          <w:szCs w:val="24"/>
        </w:rPr>
      </w:pPr>
      <w:r w:rsidRPr="00545426">
        <w:rPr>
          <w:rFonts w:eastAsia="Tahoma"/>
          <w:color w:val="0D0D0D"/>
          <w:sz w:val="24"/>
          <w:szCs w:val="24"/>
        </w:rPr>
        <w:t>Öğrenci Odaklılık</w:t>
      </w:r>
    </w:p>
    <w:p w14:paraId="0000034B" w14:textId="77777777" w:rsidR="009E6AEA" w:rsidRDefault="009E6AEA">
      <w:pPr>
        <w:spacing w:before="67" w:line="257" w:lineRule="auto"/>
        <w:rPr>
          <w:color w:val="0D0D0D"/>
          <w:sz w:val="28"/>
          <w:szCs w:val="28"/>
        </w:rPr>
      </w:pPr>
      <w:bookmarkStart w:id="9" w:name="_heading=h.2s8eyo1" w:colFirst="0" w:colLast="0"/>
      <w:bookmarkEnd w:id="9"/>
    </w:p>
    <w:p w14:paraId="2AD91174" w14:textId="77777777" w:rsidR="00545426" w:rsidRDefault="00545426">
      <w:pPr>
        <w:spacing w:before="67" w:line="257" w:lineRule="auto"/>
        <w:rPr>
          <w:b/>
          <w:bCs/>
          <w:color w:val="0D0D0D"/>
          <w:sz w:val="28"/>
          <w:szCs w:val="28"/>
        </w:rPr>
      </w:pPr>
    </w:p>
    <w:p w14:paraId="0000034C" w14:textId="3E039788" w:rsidR="009E6AEA" w:rsidRPr="00545426" w:rsidRDefault="00FA2328">
      <w:pPr>
        <w:spacing w:before="67" w:line="257" w:lineRule="auto"/>
        <w:rPr>
          <w:b/>
          <w:bCs/>
          <w:color w:val="0D0D0D"/>
          <w:sz w:val="28"/>
          <w:szCs w:val="28"/>
        </w:rPr>
      </w:pPr>
      <w:r w:rsidRPr="00545426">
        <w:rPr>
          <w:b/>
          <w:bCs/>
          <w:color w:val="0D0D0D"/>
          <w:sz w:val="28"/>
          <w:szCs w:val="28"/>
        </w:rPr>
        <w:t>LİDERLİK, YÖNETİŞİM VE KALİTE</w:t>
      </w:r>
    </w:p>
    <w:p w14:paraId="0000034D" w14:textId="77777777" w:rsidR="009E6AEA" w:rsidRPr="00545426" w:rsidRDefault="009E6AEA">
      <w:pPr>
        <w:spacing w:before="67" w:line="257" w:lineRule="auto"/>
        <w:rPr>
          <w:b/>
          <w:bCs/>
          <w:color w:val="0D0D0D"/>
          <w:sz w:val="28"/>
          <w:szCs w:val="28"/>
        </w:rPr>
      </w:pPr>
    </w:p>
    <w:p w14:paraId="0000034E" w14:textId="77777777" w:rsidR="009E6AEA" w:rsidRPr="00545426" w:rsidRDefault="00FA2328">
      <w:pPr>
        <w:spacing w:before="67" w:line="257" w:lineRule="auto"/>
        <w:rPr>
          <w:b/>
          <w:bCs/>
          <w:color w:val="0D0D0D"/>
          <w:sz w:val="28"/>
          <w:szCs w:val="28"/>
        </w:rPr>
      </w:pPr>
      <w:bookmarkStart w:id="10" w:name="_heading=h.17dp8vu" w:colFirst="0" w:colLast="0"/>
      <w:bookmarkEnd w:id="10"/>
      <w:r w:rsidRPr="00545426">
        <w:rPr>
          <w:b/>
          <w:bCs/>
          <w:color w:val="0D0D0D"/>
          <w:sz w:val="28"/>
          <w:szCs w:val="28"/>
        </w:rPr>
        <w:t>A.1. Liderlik ve Kalite</w:t>
      </w:r>
    </w:p>
    <w:p w14:paraId="0000034F" w14:textId="77777777" w:rsidR="009E6AEA" w:rsidRPr="00545426" w:rsidRDefault="009E6AEA">
      <w:pPr>
        <w:spacing w:before="67" w:line="257" w:lineRule="auto"/>
        <w:rPr>
          <w:b/>
          <w:bCs/>
          <w:color w:val="0D0D0D"/>
          <w:sz w:val="28"/>
          <w:szCs w:val="28"/>
        </w:rPr>
      </w:pPr>
    </w:p>
    <w:p w14:paraId="00000350" w14:textId="77777777" w:rsidR="009E6AEA" w:rsidRPr="00545426" w:rsidRDefault="00FA2328">
      <w:pPr>
        <w:spacing w:before="67" w:line="257" w:lineRule="auto"/>
        <w:rPr>
          <w:b/>
          <w:bCs/>
          <w:color w:val="0D0D0D"/>
          <w:sz w:val="28"/>
          <w:szCs w:val="28"/>
        </w:rPr>
      </w:pPr>
      <w:bookmarkStart w:id="11" w:name="_heading=h.3rdcrjn" w:colFirst="0" w:colLast="0"/>
      <w:bookmarkEnd w:id="11"/>
      <w:r w:rsidRPr="00545426">
        <w:rPr>
          <w:b/>
          <w:bCs/>
          <w:color w:val="0D0D0D"/>
          <w:sz w:val="28"/>
          <w:szCs w:val="28"/>
        </w:rPr>
        <w:t>A.1.1. Yönetim modeli ve idari yapı:</w:t>
      </w:r>
    </w:p>
    <w:p w14:paraId="00000351" w14:textId="77777777" w:rsidR="009E6AEA" w:rsidRPr="00545426" w:rsidRDefault="00FA2328">
      <w:pPr>
        <w:spacing w:before="67" w:line="257" w:lineRule="auto"/>
        <w:jc w:val="both"/>
        <w:rPr>
          <w:rFonts w:eastAsia="Tahoma"/>
          <w:color w:val="0D0D0D"/>
          <w:sz w:val="24"/>
          <w:szCs w:val="24"/>
        </w:rPr>
      </w:pPr>
      <w:r w:rsidRPr="00545426">
        <w:rPr>
          <w:rFonts w:eastAsia="Tahoma"/>
          <w:color w:val="0D0D0D"/>
          <w:sz w:val="24"/>
          <w:szCs w:val="24"/>
        </w:rPr>
        <w:t xml:space="preserve">Fakültemizin yönetim modeli ve idari yapısı mevzuat ile belirlenmiştir. Bu doğrultuda birimimiz 2547 sayılı Yükseköğretim Kanunu, 124 sayılı Kanun Hükmünde Kararname ile bu kanun ve KHK hükümleri uyarınca yayımlanan yönetmelik hükümleri çerçevesinde teşkilatlanmıştır. Bursa Uludağ Üniversitesi bünyesinde gerçekleştirilen faaliyetlerin Kalite Yönetim Sistemi dokümantasyonunda tanımlanan kurallara uygun olarak yürütülmesi esastır. </w:t>
      </w:r>
    </w:p>
    <w:p w14:paraId="00000352" w14:textId="77777777" w:rsidR="009E6AEA" w:rsidRPr="00545426" w:rsidRDefault="009E6AEA">
      <w:pPr>
        <w:spacing w:before="67" w:line="257" w:lineRule="auto"/>
        <w:jc w:val="both"/>
        <w:rPr>
          <w:rFonts w:eastAsia="Tahoma"/>
          <w:color w:val="0D0D0D"/>
          <w:sz w:val="24"/>
          <w:szCs w:val="24"/>
        </w:rPr>
      </w:pPr>
    </w:p>
    <w:p w14:paraId="00000353" w14:textId="77777777" w:rsidR="009E6AEA" w:rsidRPr="00545426" w:rsidRDefault="00FA2328">
      <w:pPr>
        <w:spacing w:before="67" w:line="257" w:lineRule="auto"/>
        <w:jc w:val="both"/>
        <w:rPr>
          <w:rFonts w:eastAsia="Tahoma"/>
          <w:color w:val="0D0D0D"/>
          <w:sz w:val="24"/>
          <w:szCs w:val="24"/>
        </w:rPr>
      </w:pPr>
      <w:r w:rsidRPr="00545426">
        <w:rPr>
          <w:rFonts w:eastAsia="Tahoma"/>
          <w:color w:val="0D0D0D"/>
          <w:sz w:val="24"/>
          <w:szCs w:val="24"/>
        </w:rPr>
        <w:t>Bursa Uludağ Üniversitesi Eğitim Fakültesi sorumluluk, görev ve yetki akışı Fakülte web sayfasında yer alan Eğitim Fakültesi Organizasyon Şeması (</w:t>
      </w:r>
      <w:hyperlink r:id="rId21">
        <w:r w:rsidR="009E6AEA" w:rsidRPr="00545426">
          <w:rPr>
            <w:rFonts w:eastAsia="Tahoma"/>
            <w:color w:val="1155CC"/>
            <w:sz w:val="24"/>
            <w:szCs w:val="24"/>
            <w:u w:val="single"/>
          </w:rPr>
          <w:t>(4)EğitimFakültesi_A.1.1_01</w:t>
        </w:r>
      </w:hyperlink>
      <w:r w:rsidRPr="00545426">
        <w:rPr>
          <w:rFonts w:eastAsia="Tahoma"/>
          <w:color w:val="0D0D0D"/>
          <w:sz w:val="24"/>
          <w:szCs w:val="24"/>
        </w:rPr>
        <w:t>) başlığı altında sunulmuştur. Fakültemizin yönetim yetkisi, Dekan Prof. Dr. Salih Çepni’ye ait olup, Fakülte Dekanına karşı Dekan Yardımcıları ve Fakülte Sekreteri sorumludur.</w:t>
      </w:r>
    </w:p>
    <w:p w14:paraId="00000354" w14:textId="77777777" w:rsidR="009E6AEA" w:rsidRPr="00545426" w:rsidRDefault="009E6AEA">
      <w:pPr>
        <w:spacing w:before="67" w:line="257" w:lineRule="auto"/>
        <w:jc w:val="both"/>
        <w:rPr>
          <w:rFonts w:eastAsia="Tahoma"/>
          <w:color w:val="0D0D0D"/>
          <w:sz w:val="24"/>
          <w:szCs w:val="24"/>
        </w:rPr>
      </w:pPr>
    </w:p>
    <w:p w14:paraId="00000355" w14:textId="77777777" w:rsidR="009E6AEA" w:rsidRPr="00545426" w:rsidRDefault="00FA2328">
      <w:pPr>
        <w:spacing w:before="67" w:line="257" w:lineRule="auto"/>
        <w:jc w:val="both"/>
        <w:rPr>
          <w:rFonts w:eastAsia="Tahoma"/>
          <w:color w:val="0D0D0D"/>
          <w:sz w:val="24"/>
          <w:szCs w:val="24"/>
        </w:rPr>
      </w:pPr>
      <w:r w:rsidRPr="00545426">
        <w:rPr>
          <w:rFonts w:eastAsia="Tahoma"/>
          <w:color w:val="0D0D0D"/>
          <w:sz w:val="24"/>
          <w:szCs w:val="24"/>
        </w:rPr>
        <w:t>Vekâlet, Yetki Devri ve İmza Yetkileri Yönergesi ile belirlenmiştir. Tüm birim yöneticileri, kendisine bağlı personeli bu konuda bilinçlendirerek görev, yetki ve sorumluluklarının etkin bir şekilde uygulanmasını sağlar. Tüm personel, tanımlanmış olan görev ve sorumluluklarını eksiksiz olarak yerine getirir. Her birimin komisyon ve koordinatörlükleri birim yöneticileri tarafından belirlenmiş ve birim web sayfalarında ilan edilmiştir (Örnekler kanıtlar altında verilmiştir).</w:t>
      </w:r>
    </w:p>
    <w:p w14:paraId="00000356" w14:textId="77777777" w:rsidR="009E6AEA" w:rsidRPr="00545426" w:rsidRDefault="009E6AEA">
      <w:pPr>
        <w:spacing w:before="67" w:line="257" w:lineRule="auto"/>
        <w:jc w:val="both"/>
        <w:rPr>
          <w:rFonts w:eastAsia="Tahoma"/>
          <w:color w:val="0D0D0D"/>
          <w:sz w:val="24"/>
          <w:szCs w:val="24"/>
        </w:rPr>
      </w:pPr>
    </w:p>
    <w:p w14:paraId="6BB11EF1" w14:textId="7A4AF9EA" w:rsidR="00664CF6" w:rsidRPr="00664CF6" w:rsidRDefault="00664CF6" w:rsidP="00664CF6">
      <w:pPr>
        <w:spacing w:line="257" w:lineRule="auto"/>
        <w:rPr>
          <w:rFonts w:eastAsia="Tahoma"/>
          <w:color w:val="0D0D0D"/>
        </w:rPr>
      </w:pPr>
      <w:r w:rsidRPr="00664CF6">
        <w:rPr>
          <w:rFonts w:eastAsia="Tahoma"/>
          <w:color w:val="0D0D0D"/>
          <w:sz w:val="24"/>
          <w:szCs w:val="24"/>
        </w:rPr>
        <w:t>Bursa Uludağ Üniversitesi bünyesindeki fakülteler yıllık birim faaliyet raporları ile birimlerinde gerçekleştirilen faaliyetleri raporlandırır ve kamuoyu ile paylaşır.</w:t>
      </w:r>
      <w:r>
        <w:rPr>
          <w:rFonts w:eastAsia="Tahoma"/>
          <w:color w:val="0D0D0D"/>
          <w:sz w:val="24"/>
          <w:szCs w:val="24"/>
        </w:rPr>
        <w:t xml:space="preserve"> </w:t>
      </w:r>
      <w:r w:rsidRPr="00545426">
        <w:rPr>
          <w:rFonts w:eastAsia="Tahoma"/>
          <w:color w:val="0D0D0D"/>
          <w:sz w:val="24"/>
          <w:szCs w:val="24"/>
        </w:rPr>
        <w:t>Eğitim Fakültesi bünyesinde gerçekleştirilen faaliyetlere ilişkin bilgi ve değerlendirmeler 2024 Yılı Birim Faaliyet Raporunda sunulmuştur.</w:t>
      </w:r>
      <w:r w:rsidRPr="00664CF6">
        <w:rPr>
          <w:rFonts w:cstheme="minorBidi"/>
          <w:color w:val="000000" w:themeColor="text1"/>
          <w:kern w:val="24"/>
          <w:sz w:val="28"/>
          <w:szCs w:val="28"/>
        </w:rPr>
        <w:t xml:space="preserve"> </w:t>
      </w:r>
      <w:r>
        <w:rPr>
          <w:rFonts w:cstheme="minorBidi"/>
          <w:color w:val="000000" w:themeColor="text1"/>
          <w:kern w:val="24"/>
          <w:sz w:val="28"/>
          <w:szCs w:val="28"/>
        </w:rPr>
        <w:t>(</w:t>
      </w:r>
      <w:hyperlink r:id="rId22" w:history="1">
        <w:r w:rsidRPr="00664CF6">
          <w:rPr>
            <w:rStyle w:val="Hyperlink"/>
            <w:rFonts w:eastAsia="Tahoma"/>
            <w:sz w:val="24"/>
            <w:szCs w:val="24"/>
          </w:rPr>
          <w:t>(4)</w:t>
        </w:r>
      </w:hyperlink>
      <w:hyperlink r:id="rId23" w:history="1">
        <w:r w:rsidRPr="00664CF6">
          <w:rPr>
            <w:rStyle w:val="Hyperlink"/>
            <w:rFonts w:eastAsia="Tahoma"/>
            <w:sz w:val="24"/>
            <w:szCs w:val="24"/>
          </w:rPr>
          <w:t>EğitimFakültesiFaaliyet</w:t>
        </w:r>
      </w:hyperlink>
      <w:hyperlink r:id="rId24" w:history="1">
        <w:r w:rsidRPr="00664CF6">
          <w:rPr>
            <w:rStyle w:val="Hyperlink"/>
            <w:rFonts w:eastAsia="Tahoma"/>
            <w:sz w:val="24"/>
            <w:szCs w:val="24"/>
          </w:rPr>
          <w:t xml:space="preserve"> Raporları_A.1.1_06</w:t>
        </w:r>
      </w:hyperlink>
      <w:r w:rsidRPr="00664CF6">
        <w:rPr>
          <w:rFonts w:eastAsia="Tahoma"/>
          <w:color w:val="0D0D0D"/>
        </w:rPr>
        <w:t xml:space="preserve"> </w:t>
      </w:r>
      <w:r>
        <w:rPr>
          <w:rFonts w:eastAsia="Tahoma"/>
          <w:color w:val="0D0D0D"/>
        </w:rPr>
        <w:t>)</w:t>
      </w:r>
      <w:r w:rsidRPr="00664CF6">
        <w:rPr>
          <w:rFonts w:eastAsia="Tahoma"/>
          <w:color w:val="0D0D0D"/>
        </w:rPr>
        <w:t>– Faaliyet Raporları</w:t>
      </w:r>
    </w:p>
    <w:p w14:paraId="00000357" w14:textId="04FCF9CB" w:rsidR="009E6AEA" w:rsidRPr="00545426" w:rsidRDefault="009E6AEA">
      <w:pPr>
        <w:spacing w:before="67" w:line="257" w:lineRule="auto"/>
        <w:jc w:val="both"/>
        <w:rPr>
          <w:rFonts w:eastAsia="Tahoma"/>
          <w:color w:val="0D0D0D"/>
          <w:sz w:val="24"/>
          <w:szCs w:val="24"/>
        </w:rPr>
      </w:pPr>
    </w:p>
    <w:p w14:paraId="00000358" w14:textId="77777777" w:rsidR="009E6AEA" w:rsidRPr="00545426" w:rsidRDefault="009E6AEA">
      <w:pPr>
        <w:spacing w:before="67" w:line="257" w:lineRule="auto"/>
        <w:jc w:val="both"/>
        <w:rPr>
          <w:rFonts w:eastAsia="Tahoma"/>
          <w:color w:val="0D0D0D"/>
          <w:sz w:val="24"/>
          <w:szCs w:val="24"/>
        </w:rPr>
      </w:pPr>
    </w:p>
    <w:p w14:paraId="00000359" w14:textId="77777777" w:rsidR="009E6AEA" w:rsidRPr="00545426" w:rsidRDefault="00FA2328">
      <w:pPr>
        <w:spacing w:before="67" w:line="257" w:lineRule="auto"/>
        <w:rPr>
          <w:b/>
          <w:bCs/>
          <w:color w:val="0D0D0D"/>
          <w:sz w:val="28"/>
          <w:szCs w:val="28"/>
        </w:rPr>
      </w:pPr>
      <w:r w:rsidRPr="00545426">
        <w:rPr>
          <w:b/>
          <w:bCs/>
          <w:color w:val="0D0D0D"/>
          <w:sz w:val="28"/>
          <w:szCs w:val="28"/>
        </w:rPr>
        <w:t>Olgunluk Düzeyi: 4</w:t>
      </w:r>
    </w:p>
    <w:p w14:paraId="0000035A" w14:textId="77777777" w:rsidR="009E6AEA" w:rsidRDefault="00FA2328">
      <w:pPr>
        <w:spacing w:before="67" w:line="257" w:lineRule="auto"/>
        <w:rPr>
          <w:color w:val="0D0D0D"/>
          <w:sz w:val="28"/>
          <w:szCs w:val="28"/>
        </w:rPr>
      </w:pPr>
      <w:r w:rsidRPr="00545426">
        <w:rPr>
          <w:b/>
          <w:bCs/>
          <w:color w:val="0D0D0D"/>
          <w:sz w:val="28"/>
          <w:szCs w:val="28"/>
        </w:rPr>
        <w:t>Kanıtlar</w:t>
      </w:r>
      <w:r>
        <w:rPr>
          <w:color w:val="0D0D0D"/>
          <w:sz w:val="28"/>
          <w:szCs w:val="28"/>
        </w:rPr>
        <w:t xml:space="preserve">: </w:t>
      </w:r>
    </w:p>
    <w:p w14:paraId="0000035B" w14:textId="77777777" w:rsidR="009E6AEA" w:rsidRPr="00545426" w:rsidRDefault="00E81559">
      <w:pPr>
        <w:spacing w:before="67" w:line="257" w:lineRule="auto"/>
        <w:jc w:val="both"/>
        <w:rPr>
          <w:rFonts w:eastAsia="Tahoma"/>
          <w:color w:val="0D0D0D"/>
          <w:sz w:val="24"/>
          <w:szCs w:val="24"/>
        </w:rPr>
      </w:pPr>
      <w:hyperlink r:id="rId25">
        <w:r w:rsidR="009E6AEA" w:rsidRPr="00545426">
          <w:rPr>
            <w:rFonts w:eastAsia="Tahoma"/>
            <w:color w:val="1155CC"/>
            <w:sz w:val="24"/>
            <w:szCs w:val="24"/>
            <w:u w:val="single"/>
          </w:rPr>
          <w:t>(4)EğitimFakültesi_A.1.1_01</w:t>
        </w:r>
      </w:hyperlink>
      <w:r w:rsidR="009E6AEA" w:rsidRPr="00545426">
        <w:rPr>
          <w:rFonts w:eastAsia="Tahoma"/>
          <w:color w:val="0D0D0D"/>
          <w:sz w:val="24"/>
          <w:szCs w:val="24"/>
        </w:rPr>
        <w:t xml:space="preserve"> - Eğitim Fakültesi Organizasyon Şeması</w:t>
      </w:r>
    </w:p>
    <w:p w14:paraId="0000035C" w14:textId="77777777" w:rsidR="009E6AEA" w:rsidRPr="00545426" w:rsidRDefault="00E81559">
      <w:pPr>
        <w:spacing w:before="67" w:line="257" w:lineRule="auto"/>
        <w:jc w:val="both"/>
        <w:rPr>
          <w:rFonts w:eastAsia="Tahoma"/>
          <w:color w:val="0D0D0D"/>
          <w:sz w:val="24"/>
          <w:szCs w:val="24"/>
        </w:rPr>
      </w:pPr>
      <w:hyperlink r:id="rId26">
        <w:r w:rsidR="009E6AEA" w:rsidRPr="00545426">
          <w:rPr>
            <w:rFonts w:eastAsia="Tahoma"/>
            <w:color w:val="1155CC"/>
            <w:sz w:val="24"/>
            <w:szCs w:val="24"/>
            <w:u w:val="single"/>
          </w:rPr>
          <w:t>(4)BÖTE_A.1.1_02</w:t>
        </w:r>
      </w:hyperlink>
      <w:r w:rsidR="009E6AEA" w:rsidRPr="00545426">
        <w:rPr>
          <w:rFonts w:eastAsia="Tahoma"/>
          <w:color w:val="0D0D0D"/>
          <w:sz w:val="24"/>
          <w:szCs w:val="24"/>
        </w:rPr>
        <w:t xml:space="preserve"> - BÖTE Komisyonlar</w:t>
      </w:r>
    </w:p>
    <w:p w14:paraId="0000035D" w14:textId="77777777" w:rsidR="009E6AEA" w:rsidRPr="00545426" w:rsidRDefault="00E81559">
      <w:pPr>
        <w:spacing w:before="67" w:line="257" w:lineRule="auto"/>
        <w:jc w:val="both"/>
        <w:rPr>
          <w:rFonts w:eastAsia="Tahoma"/>
          <w:color w:val="0D0D0D"/>
          <w:sz w:val="24"/>
          <w:szCs w:val="24"/>
        </w:rPr>
      </w:pPr>
      <w:hyperlink r:id="rId27">
        <w:r w:rsidR="009E6AEA" w:rsidRPr="00545426">
          <w:rPr>
            <w:rFonts w:eastAsia="Tahoma"/>
            <w:color w:val="1155CC"/>
            <w:sz w:val="24"/>
            <w:szCs w:val="24"/>
            <w:u w:val="single"/>
          </w:rPr>
          <w:t>(4)MüzikÖğretmenliği_A.1.1_03</w:t>
        </w:r>
      </w:hyperlink>
      <w:r w:rsidR="009E6AEA" w:rsidRPr="00545426">
        <w:rPr>
          <w:rFonts w:eastAsia="Tahoma"/>
          <w:color w:val="0D0D0D"/>
          <w:sz w:val="24"/>
          <w:szCs w:val="24"/>
        </w:rPr>
        <w:t xml:space="preserve"> - Müzik Öğretmenliği Komisyonlar</w:t>
      </w:r>
    </w:p>
    <w:p w14:paraId="0000035E" w14:textId="77777777" w:rsidR="009E6AEA" w:rsidRPr="00545426" w:rsidRDefault="00E81559">
      <w:pPr>
        <w:spacing w:before="67" w:line="257" w:lineRule="auto"/>
        <w:jc w:val="both"/>
        <w:rPr>
          <w:rFonts w:eastAsia="Tahoma"/>
          <w:color w:val="0D0D0D"/>
          <w:sz w:val="24"/>
          <w:szCs w:val="24"/>
        </w:rPr>
      </w:pPr>
      <w:hyperlink r:id="rId28">
        <w:r w:rsidR="009E6AEA" w:rsidRPr="00545426">
          <w:rPr>
            <w:rFonts w:eastAsia="Tahoma"/>
            <w:color w:val="1155CC"/>
            <w:sz w:val="24"/>
            <w:szCs w:val="24"/>
            <w:u w:val="single"/>
          </w:rPr>
          <w:t>(4)ÖzelEğitimÖğretmenliği_A.1.4_04</w:t>
        </w:r>
      </w:hyperlink>
      <w:r w:rsidR="009E6AEA" w:rsidRPr="00545426">
        <w:rPr>
          <w:rFonts w:eastAsia="Tahoma"/>
          <w:color w:val="0D0D0D"/>
          <w:sz w:val="24"/>
          <w:szCs w:val="24"/>
        </w:rPr>
        <w:t xml:space="preserve"> Özel Eğitim Öğretmenliği Komisyonlar</w:t>
      </w:r>
    </w:p>
    <w:p w14:paraId="0000035F" w14:textId="77777777" w:rsidR="009E6AEA" w:rsidRDefault="00E81559">
      <w:pPr>
        <w:spacing w:before="67" w:line="257" w:lineRule="auto"/>
        <w:jc w:val="both"/>
        <w:rPr>
          <w:rFonts w:eastAsia="Tahoma"/>
          <w:color w:val="0D0D0D"/>
          <w:sz w:val="24"/>
          <w:szCs w:val="24"/>
        </w:rPr>
      </w:pPr>
      <w:hyperlink r:id="rId29">
        <w:r w:rsidR="009E6AEA" w:rsidRPr="00545426">
          <w:rPr>
            <w:rFonts w:eastAsia="Tahoma"/>
            <w:color w:val="1155CC"/>
            <w:sz w:val="24"/>
            <w:szCs w:val="24"/>
            <w:u w:val="single"/>
          </w:rPr>
          <w:t>(4)FransızcaÖğretmenliği_A.1.1_05</w:t>
        </w:r>
      </w:hyperlink>
      <w:r w:rsidR="009E6AEA" w:rsidRPr="00545426">
        <w:rPr>
          <w:rFonts w:eastAsia="Tahoma"/>
          <w:color w:val="0D0D0D"/>
          <w:sz w:val="24"/>
          <w:szCs w:val="24"/>
        </w:rPr>
        <w:t xml:space="preserve"> - Fransızca Öğretmenliği Komisyonlar</w:t>
      </w:r>
    </w:p>
    <w:p w14:paraId="00A66EC8" w14:textId="77777777" w:rsidR="00664CF6" w:rsidRPr="00664CF6" w:rsidRDefault="00E81559" w:rsidP="00664CF6">
      <w:pPr>
        <w:spacing w:before="67" w:line="257" w:lineRule="auto"/>
        <w:jc w:val="both"/>
        <w:rPr>
          <w:rFonts w:eastAsia="Tahoma"/>
          <w:color w:val="0D0D0D"/>
          <w:sz w:val="24"/>
          <w:szCs w:val="24"/>
        </w:rPr>
      </w:pPr>
      <w:hyperlink r:id="rId30" w:history="1">
        <w:r w:rsidR="00664CF6" w:rsidRPr="00664CF6">
          <w:rPr>
            <w:rStyle w:val="Hyperlink"/>
            <w:rFonts w:eastAsia="Tahoma"/>
            <w:sz w:val="24"/>
            <w:szCs w:val="24"/>
          </w:rPr>
          <w:t>(4)</w:t>
        </w:r>
      </w:hyperlink>
      <w:hyperlink r:id="rId31" w:history="1">
        <w:r w:rsidR="00664CF6" w:rsidRPr="00664CF6">
          <w:rPr>
            <w:rStyle w:val="Hyperlink"/>
            <w:rFonts w:eastAsia="Tahoma"/>
            <w:sz w:val="24"/>
            <w:szCs w:val="24"/>
          </w:rPr>
          <w:t>EğitimFakültesiFaaliyet</w:t>
        </w:r>
      </w:hyperlink>
      <w:hyperlink r:id="rId32" w:history="1">
        <w:r w:rsidR="00664CF6" w:rsidRPr="00664CF6">
          <w:rPr>
            <w:rStyle w:val="Hyperlink"/>
            <w:rFonts w:eastAsia="Tahoma"/>
            <w:sz w:val="24"/>
            <w:szCs w:val="24"/>
          </w:rPr>
          <w:t xml:space="preserve"> Raporları_A.1.1_06</w:t>
        </w:r>
      </w:hyperlink>
      <w:r w:rsidR="00664CF6" w:rsidRPr="00664CF6">
        <w:rPr>
          <w:rFonts w:eastAsia="Tahoma"/>
          <w:color w:val="0D0D0D"/>
          <w:sz w:val="24"/>
          <w:szCs w:val="24"/>
        </w:rPr>
        <w:t xml:space="preserve"> – Faaliyet Raporları</w:t>
      </w:r>
    </w:p>
    <w:p w14:paraId="4195F074" w14:textId="77777777" w:rsidR="00664CF6" w:rsidRPr="00545426" w:rsidRDefault="00664CF6">
      <w:pPr>
        <w:spacing w:before="67" w:line="257" w:lineRule="auto"/>
        <w:jc w:val="both"/>
        <w:rPr>
          <w:rFonts w:eastAsia="Tahoma"/>
          <w:color w:val="0D0D0D"/>
          <w:sz w:val="24"/>
          <w:szCs w:val="24"/>
        </w:rPr>
      </w:pPr>
    </w:p>
    <w:p w14:paraId="00000360" w14:textId="77777777" w:rsidR="009E6AEA" w:rsidRDefault="009E6AEA">
      <w:pPr>
        <w:spacing w:before="67" w:line="257" w:lineRule="auto"/>
        <w:jc w:val="both"/>
        <w:rPr>
          <w:rFonts w:ascii="Tahoma" w:eastAsia="Tahoma" w:hAnsi="Tahoma" w:cs="Tahoma"/>
          <w:color w:val="0D0D0D"/>
          <w:sz w:val="24"/>
          <w:szCs w:val="24"/>
        </w:rPr>
      </w:pPr>
    </w:p>
    <w:p w14:paraId="00000361" w14:textId="77777777" w:rsidR="009E6AEA" w:rsidRPr="00545426" w:rsidRDefault="00FA2328">
      <w:pPr>
        <w:spacing w:before="67" w:line="257" w:lineRule="auto"/>
        <w:rPr>
          <w:b/>
          <w:bCs/>
          <w:color w:val="0D0D0D"/>
          <w:sz w:val="28"/>
          <w:szCs w:val="28"/>
        </w:rPr>
      </w:pPr>
      <w:bookmarkStart w:id="12" w:name="_heading=h.26in1rg" w:colFirst="0" w:colLast="0"/>
      <w:bookmarkEnd w:id="12"/>
      <w:r w:rsidRPr="00545426">
        <w:rPr>
          <w:b/>
          <w:bCs/>
          <w:color w:val="0D0D0D"/>
          <w:sz w:val="28"/>
          <w:szCs w:val="28"/>
        </w:rPr>
        <w:t>A.1.2. Liderlik:</w:t>
      </w:r>
    </w:p>
    <w:p w14:paraId="00000362" w14:textId="56FD84E4" w:rsidR="009E6AEA" w:rsidRPr="00545426" w:rsidRDefault="00FA2328">
      <w:pPr>
        <w:spacing w:before="67" w:line="257" w:lineRule="auto"/>
        <w:jc w:val="both"/>
        <w:rPr>
          <w:rFonts w:eastAsia="Tahoma"/>
          <w:color w:val="0D0D0D"/>
          <w:sz w:val="24"/>
          <w:szCs w:val="24"/>
        </w:rPr>
      </w:pPr>
      <w:r w:rsidRPr="00545426">
        <w:rPr>
          <w:rFonts w:eastAsia="Tahoma"/>
          <w:color w:val="0D0D0D"/>
          <w:sz w:val="24"/>
          <w:szCs w:val="24"/>
        </w:rPr>
        <w:t>Bursa Uludağ Üniversitesi Eğitim Fakültesinde üst yönetim (dekan, dekan yardımcıları) ve Fakültemiz Kalite Komisyonunun (</w:t>
      </w:r>
      <w:hyperlink r:id="rId33">
        <w:r w:rsidR="009E6AEA" w:rsidRPr="00545426">
          <w:rPr>
            <w:rFonts w:eastAsia="Tahoma"/>
            <w:color w:val="1155CC"/>
            <w:sz w:val="24"/>
            <w:szCs w:val="24"/>
            <w:u w:val="single"/>
          </w:rPr>
          <w:t>(4)EğitimFakültesi_A.1.2_01</w:t>
        </w:r>
      </w:hyperlink>
      <w:r w:rsidRPr="00545426">
        <w:rPr>
          <w:rFonts w:eastAsia="Tahoma"/>
          <w:color w:val="0D0D0D"/>
          <w:sz w:val="24"/>
          <w:szCs w:val="24"/>
        </w:rPr>
        <w:t>)  kalite güvencesi sistemi ve kültürü oluşturma konusundaki motivasyonları yüksektir. Bu doğrultuda fakültemizde Yönetim Kurulu ve Akademik Kurullar</w:t>
      </w:r>
      <w:r w:rsidRPr="00545426">
        <w:rPr>
          <w:rFonts w:eastAsia="Tahoma"/>
          <w:sz w:val="24"/>
          <w:szCs w:val="24"/>
        </w:rPr>
        <w:t xml:space="preserve"> </w:t>
      </w:r>
      <w:r w:rsidRPr="00545426">
        <w:rPr>
          <w:rFonts w:eastAsia="Tahoma"/>
          <w:color w:val="0D0D0D"/>
          <w:sz w:val="24"/>
          <w:szCs w:val="24"/>
        </w:rPr>
        <w:t>mevzuata uygun biçimde düzenli olarak toplanmakta ve kararlarını kayıt altına almaktadır. (</w:t>
      </w:r>
      <w:hyperlink r:id="rId34">
        <w:r w:rsidR="009E6AEA" w:rsidRPr="00545426">
          <w:rPr>
            <w:rFonts w:eastAsia="Tahoma"/>
            <w:color w:val="0000FF"/>
            <w:sz w:val="24"/>
            <w:szCs w:val="24"/>
            <w:u w:val="single"/>
          </w:rPr>
          <w:t>(4)EğitimFakültesi_A.1.2_02</w:t>
        </w:r>
      </w:hyperlink>
      <w:r w:rsidRPr="00545426">
        <w:rPr>
          <w:rFonts w:eastAsia="Tahoma"/>
          <w:color w:val="0D0D0D"/>
          <w:sz w:val="24"/>
          <w:szCs w:val="24"/>
        </w:rPr>
        <w:t xml:space="preserve">; </w:t>
      </w:r>
      <w:hyperlink r:id="rId35">
        <w:r w:rsidR="009E6AEA" w:rsidRPr="00545426">
          <w:rPr>
            <w:rFonts w:eastAsia="Tahoma"/>
            <w:color w:val="0000FF"/>
            <w:sz w:val="24"/>
            <w:szCs w:val="24"/>
            <w:u w:val="single"/>
          </w:rPr>
          <w:t xml:space="preserve">(4)EğitimFakültesi_A.1.2_03 </w:t>
        </w:r>
      </w:hyperlink>
      <w:r w:rsidRPr="00545426">
        <w:rPr>
          <w:rFonts w:eastAsia="Tahoma"/>
          <w:color w:val="0D0D0D"/>
          <w:sz w:val="24"/>
          <w:szCs w:val="24"/>
        </w:rPr>
        <w:t xml:space="preserve">  </w:t>
      </w:r>
      <w:hyperlink r:id="rId36">
        <w:r w:rsidR="009E6AEA" w:rsidRPr="00545426">
          <w:rPr>
            <w:rFonts w:eastAsia="Tahoma"/>
            <w:color w:val="0000FF"/>
            <w:sz w:val="24"/>
            <w:szCs w:val="24"/>
            <w:u w:val="single"/>
          </w:rPr>
          <w:t>(4)EğitimFakültesi_A.1.2_04</w:t>
        </w:r>
      </w:hyperlink>
      <w:hyperlink r:id="rId37">
        <w:r w:rsidR="009E6AEA" w:rsidRPr="00545426">
          <w:rPr>
            <w:color w:val="0000FF"/>
            <w:sz w:val="24"/>
            <w:szCs w:val="24"/>
            <w:u w:val="single"/>
          </w:rPr>
          <w:t xml:space="preserve"> </w:t>
        </w:r>
      </w:hyperlink>
      <w:r w:rsidRPr="00545426">
        <w:rPr>
          <w:rFonts w:eastAsia="Tahoma"/>
          <w:color w:val="0D0D0D"/>
          <w:sz w:val="24"/>
          <w:szCs w:val="24"/>
        </w:rPr>
        <w:t xml:space="preserve">; </w:t>
      </w:r>
      <w:hyperlink r:id="rId38">
        <w:r w:rsidR="009E6AEA" w:rsidRPr="00545426">
          <w:rPr>
            <w:rFonts w:eastAsia="Tahoma"/>
            <w:color w:val="0000FF"/>
            <w:sz w:val="24"/>
            <w:szCs w:val="24"/>
            <w:u w:val="single"/>
          </w:rPr>
          <w:t>(4)EğitimFakültesi_A.1.2_05</w:t>
        </w:r>
      </w:hyperlink>
      <w:r w:rsidR="008177F0">
        <w:rPr>
          <w:rFonts w:eastAsia="Tahoma"/>
          <w:color w:val="0000FF"/>
          <w:sz w:val="24"/>
          <w:szCs w:val="24"/>
          <w:u w:val="single"/>
        </w:rPr>
        <w:t xml:space="preserve"> </w:t>
      </w:r>
      <w:r w:rsidRPr="00545426">
        <w:rPr>
          <w:rFonts w:eastAsia="Tahoma"/>
          <w:color w:val="0D0D0D"/>
          <w:sz w:val="24"/>
          <w:szCs w:val="24"/>
        </w:rPr>
        <w:t>). Ayrıca Fakültemiz Kalite Komisyonu, toplantılarında (</w:t>
      </w:r>
      <w:hyperlink r:id="rId39">
        <w:r w:rsidR="009E6AEA" w:rsidRPr="00545426">
          <w:rPr>
            <w:rFonts w:eastAsia="Tahoma"/>
            <w:color w:val="0000FF"/>
            <w:sz w:val="24"/>
            <w:szCs w:val="24"/>
            <w:u w:val="single"/>
          </w:rPr>
          <w:t>(4)EğitimFakültesi_A.1.2_06</w:t>
        </w:r>
      </w:hyperlink>
      <w:hyperlink r:id="rId40">
        <w:r w:rsidR="009E6AEA" w:rsidRPr="00545426">
          <w:rPr>
            <w:color w:val="0000FF"/>
            <w:sz w:val="24"/>
            <w:szCs w:val="24"/>
            <w:u w:val="single"/>
          </w:rPr>
          <w:t xml:space="preserve"> </w:t>
        </w:r>
      </w:hyperlink>
      <w:r w:rsidRPr="00545426">
        <w:rPr>
          <w:rFonts w:eastAsia="Tahoma"/>
          <w:color w:val="0D0D0D"/>
          <w:sz w:val="24"/>
          <w:szCs w:val="24"/>
        </w:rPr>
        <w:t xml:space="preserve">)  Öğrenci Memnuniyet Anketi sonuçlarını değerlendirerek önce Bursa Uludağ Üniversitesi Eğitim Fakültesi Öğrenci Memnuniyet Anketi Analiz ve Değerlendirme Raporunu </w:t>
      </w:r>
      <w:hyperlink r:id="rId41" w:anchor="heading=h.gjdgxs">
        <w:r w:rsidR="009E6AEA" w:rsidRPr="00545426">
          <w:rPr>
            <w:rFonts w:eastAsia="Tahoma"/>
            <w:color w:val="0000FF"/>
            <w:sz w:val="24"/>
            <w:szCs w:val="24"/>
            <w:u w:val="single"/>
          </w:rPr>
          <w:t>(4)EğitimFakultesi.1.2_07</w:t>
        </w:r>
      </w:hyperlink>
      <w:r w:rsidRPr="00545426">
        <w:rPr>
          <w:rFonts w:eastAsia="Tahoma"/>
          <w:color w:val="0D0D0D"/>
          <w:sz w:val="24"/>
          <w:szCs w:val="24"/>
        </w:rPr>
        <w:t xml:space="preserve"> hazırlamakta ardından Fakültemizin Sürekli İyileştirme Planını </w:t>
      </w:r>
      <w:hyperlink r:id="rId42" w:anchor="heading=h.1fob9te">
        <w:r w:rsidR="009E6AEA" w:rsidRPr="00545426">
          <w:rPr>
            <w:rFonts w:eastAsia="Tahoma"/>
            <w:color w:val="0000FF"/>
            <w:sz w:val="24"/>
            <w:szCs w:val="24"/>
            <w:u w:val="single"/>
          </w:rPr>
          <w:t>(4)EğitimFakültesi_A.1.2_08</w:t>
        </w:r>
      </w:hyperlink>
      <w:r w:rsidRPr="00545426">
        <w:rPr>
          <w:sz w:val="24"/>
          <w:szCs w:val="24"/>
        </w:rPr>
        <w:t xml:space="preserve"> </w:t>
      </w:r>
      <w:r w:rsidRPr="00545426">
        <w:rPr>
          <w:rFonts w:eastAsia="Tahoma"/>
          <w:color w:val="0D0D0D"/>
          <w:sz w:val="24"/>
          <w:szCs w:val="24"/>
        </w:rPr>
        <w:t>oluşturmaktadır. Bu doğrultuda Dekanlığımızca ve Ana Bilim dallarımızca iyileştirmeleri planlamak için toplantılar düzenlenmektedir (</w:t>
      </w:r>
      <w:hyperlink r:id="rId43">
        <w:r w:rsidR="009E6AEA" w:rsidRPr="00545426">
          <w:rPr>
            <w:rFonts w:eastAsia="Tahoma"/>
            <w:color w:val="1155CC"/>
            <w:sz w:val="24"/>
            <w:szCs w:val="24"/>
            <w:u w:val="single"/>
          </w:rPr>
          <w:t>(4)EğitimFakültesi_A.1.2_09</w:t>
        </w:r>
      </w:hyperlink>
      <w:r w:rsidRPr="00545426">
        <w:rPr>
          <w:rFonts w:eastAsia="Tahoma"/>
          <w:color w:val="0D0D0D"/>
          <w:sz w:val="24"/>
          <w:szCs w:val="24"/>
        </w:rPr>
        <w:t xml:space="preserve">; </w:t>
      </w:r>
      <w:hyperlink r:id="rId44">
        <w:r w:rsidR="009E6AEA" w:rsidRPr="00545426">
          <w:rPr>
            <w:rFonts w:eastAsia="Tahoma"/>
            <w:color w:val="1155CC"/>
            <w:sz w:val="24"/>
            <w:szCs w:val="24"/>
            <w:u w:val="single"/>
          </w:rPr>
          <w:t>(4)EğitimFakültesi_A.1.2_10</w:t>
        </w:r>
      </w:hyperlink>
      <w:r w:rsidRPr="00545426">
        <w:rPr>
          <w:rFonts w:eastAsia="Tahoma"/>
          <w:color w:val="0D0D0D"/>
          <w:sz w:val="24"/>
          <w:szCs w:val="24"/>
        </w:rPr>
        <w:t xml:space="preserve">; </w:t>
      </w:r>
      <w:hyperlink r:id="rId45">
        <w:r w:rsidR="009E6AEA" w:rsidRPr="00545426">
          <w:rPr>
            <w:rFonts w:eastAsia="Tahoma"/>
            <w:color w:val="1155CC"/>
            <w:sz w:val="24"/>
            <w:szCs w:val="24"/>
            <w:u w:val="single"/>
          </w:rPr>
          <w:t>EğitimFakültesi_A.1.2_11</w:t>
        </w:r>
      </w:hyperlink>
      <w:r w:rsidRPr="00545426">
        <w:rPr>
          <w:rFonts w:eastAsia="Tahoma"/>
          <w:color w:val="0D0D0D"/>
          <w:sz w:val="24"/>
          <w:szCs w:val="24"/>
        </w:rPr>
        <w:t xml:space="preserve">; </w:t>
      </w:r>
      <w:hyperlink r:id="rId46">
        <w:r w:rsidR="009E6AEA" w:rsidRPr="00545426">
          <w:rPr>
            <w:rFonts w:eastAsia="Tahoma"/>
            <w:color w:val="0000FF"/>
            <w:sz w:val="24"/>
            <w:szCs w:val="24"/>
            <w:u w:val="single"/>
          </w:rPr>
          <w:t>(4)EğitimFakültesi_A.1.2_12</w:t>
        </w:r>
      </w:hyperlink>
      <w:r w:rsidRPr="00545426">
        <w:rPr>
          <w:rFonts w:eastAsia="Tahoma"/>
          <w:color w:val="0D0D0D"/>
          <w:sz w:val="24"/>
          <w:szCs w:val="24"/>
        </w:rPr>
        <w:t xml:space="preserve">  ).</w:t>
      </w:r>
    </w:p>
    <w:p w14:paraId="00000363" w14:textId="77777777" w:rsidR="009E6AEA" w:rsidRPr="00545426" w:rsidRDefault="009E6AEA">
      <w:pPr>
        <w:spacing w:before="67" w:line="257" w:lineRule="auto"/>
        <w:jc w:val="both"/>
        <w:rPr>
          <w:rFonts w:eastAsia="Tahoma"/>
          <w:color w:val="0D0D0D"/>
          <w:sz w:val="24"/>
          <w:szCs w:val="24"/>
        </w:rPr>
      </w:pPr>
    </w:p>
    <w:p w14:paraId="00000364" w14:textId="77777777" w:rsidR="009E6AEA" w:rsidRPr="00545426" w:rsidRDefault="00FA2328">
      <w:pPr>
        <w:spacing w:before="67" w:line="257" w:lineRule="auto"/>
        <w:jc w:val="both"/>
        <w:rPr>
          <w:b/>
          <w:bCs/>
          <w:color w:val="0D0D0D"/>
          <w:sz w:val="28"/>
          <w:szCs w:val="28"/>
        </w:rPr>
      </w:pPr>
      <w:r w:rsidRPr="00545426">
        <w:rPr>
          <w:b/>
          <w:bCs/>
          <w:color w:val="0D0D0D"/>
          <w:sz w:val="28"/>
          <w:szCs w:val="28"/>
        </w:rPr>
        <w:t xml:space="preserve">Olgunluk Düzeyi: 4                  </w:t>
      </w:r>
    </w:p>
    <w:p w14:paraId="00000365" w14:textId="77777777" w:rsidR="009E6AEA" w:rsidRPr="00545426" w:rsidRDefault="00FA2328">
      <w:pPr>
        <w:spacing w:before="67" w:line="257" w:lineRule="auto"/>
        <w:rPr>
          <w:b/>
          <w:bCs/>
          <w:color w:val="0D0D0D"/>
          <w:sz w:val="28"/>
          <w:szCs w:val="28"/>
        </w:rPr>
      </w:pPr>
      <w:r w:rsidRPr="00545426">
        <w:rPr>
          <w:b/>
          <w:bCs/>
          <w:color w:val="0D0D0D"/>
          <w:sz w:val="28"/>
          <w:szCs w:val="28"/>
        </w:rPr>
        <w:t xml:space="preserve">Kanıtlar: </w:t>
      </w:r>
    </w:p>
    <w:p w14:paraId="00000366" w14:textId="77777777" w:rsidR="009E6AEA" w:rsidRPr="00545426" w:rsidRDefault="00E81559">
      <w:pPr>
        <w:spacing w:before="67" w:line="257" w:lineRule="auto"/>
        <w:jc w:val="both"/>
        <w:rPr>
          <w:rFonts w:eastAsia="Tahoma"/>
          <w:color w:val="0D0D0D"/>
          <w:sz w:val="24"/>
          <w:szCs w:val="24"/>
        </w:rPr>
      </w:pPr>
      <w:hyperlink r:id="rId47">
        <w:r w:rsidR="009E6AEA" w:rsidRPr="00545426">
          <w:rPr>
            <w:rFonts w:eastAsia="Tahoma"/>
            <w:color w:val="1155CC"/>
            <w:sz w:val="24"/>
            <w:szCs w:val="24"/>
            <w:u w:val="single"/>
          </w:rPr>
          <w:t>(4)EğitimFakültesi_A.1.2_01</w:t>
        </w:r>
      </w:hyperlink>
      <w:r w:rsidR="009E6AEA" w:rsidRPr="00545426">
        <w:rPr>
          <w:rFonts w:eastAsia="Tahoma"/>
          <w:color w:val="0D0D0D"/>
          <w:sz w:val="24"/>
          <w:szCs w:val="24"/>
        </w:rPr>
        <w:t>- Fakülte Kalite Komisyonu</w:t>
      </w:r>
    </w:p>
    <w:p w14:paraId="00000367" w14:textId="77777777" w:rsidR="009E6AEA" w:rsidRPr="00545426" w:rsidRDefault="00E81559">
      <w:pPr>
        <w:spacing w:before="67" w:line="257" w:lineRule="auto"/>
        <w:jc w:val="both"/>
        <w:rPr>
          <w:rFonts w:eastAsia="Tahoma"/>
          <w:color w:val="0D0D0D"/>
          <w:sz w:val="24"/>
          <w:szCs w:val="24"/>
        </w:rPr>
      </w:pPr>
      <w:hyperlink r:id="rId48">
        <w:r w:rsidR="009E6AEA" w:rsidRPr="00545426">
          <w:rPr>
            <w:rFonts w:eastAsia="Tahoma"/>
            <w:color w:val="0000FF"/>
            <w:sz w:val="24"/>
            <w:szCs w:val="24"/>
            <w:u w:val="single"/>
          </w:rPr>
          <w:t>(4)EğitimFakültesi_A.1.2_02</w:t>
        </w:r>
      </w:hyperlink>
      <w:r w:rsidR="009E6AEA" w:rsidRPr="00545426">
        <w:rPr>
          <w:rFonts w:eastAsia="Tahoma"/>
          <w:color w:val="4F81BD"/>
          <w:sz w:val="24"/>
          <w:szCs w:val="24"/>
        </w:rPr>
        <w:t xml:space="preserve">  </w:t>
      </w:r>
      <w:r w:rsidR="009E6AEA" w:rsidRPr="00545426">
        <w:rPr>
          <w:rFonts w:eastAsia="Tahoma"/>
          <w:color w:val="0D0D0D"/>
          <w:sz w:val="24"/>
          <w:szCs w:val="24"/>
        </w:rPr>
        <w:t>- Fakülte Kalite Komisyonu Kurulu Toplantısı İmza Tutanağı</w:t>
      </w:r>
    </w:p>
    <w:p w14:paraId="00000368" w14:textId="77777777" w:rsidR="009E6AEA" w:rsidRPr="00545426" w:rsidRDefault="00E81559">
      <w:pPr>
        <w:spacing w:before="67" w:line="257" w:lineRule="auto"/>
        <w:jc w:val="both"/>
        <w:rPr>
          <w:rFonts w:eastAsia="Tahoma"/>
          <w:color w:val="0D0D0D"/>
          <w:sz w:val="24"/>
          <w:szCs w:val="24"/>
        </w:rPr>
      </w:pPr>
      <w:hyperlink r:id="rId49">
        <w:r w:rsidR="009E6AEA" w:rsidRPr="00545426">
          <w:rPr>
            <w:rFonts w:eastAsia="Tahoma"/>
            <w:color w:val="0000FF"/>
            <w:sz w:val="24"/>
            <w:szCs w:val="24"/>
            <w:u w:val="single"/>
          </w:rPr>
          <w:t xml:space="preserve">(4)EğitimFakültesi_A.1.2_03 </w:t>
        </w:r>
      </w:hyperlink>
      <w:r w:rsidR="009E6AEA" w:rsidRPr="00545426">
        <w:rPr>
          <w:rFonts w:eastAsia="Tahoma"/>
          <w:color w:val="0D0D0D"/>
          <w:sz w:val="24"/>
          <w:szCs w:val="24"/>
        </w:rPr>
        <w:t xml:space="preserve">  - UAİK Kurulu Toplantısı İmza Tutanağı</w:t>
      </w:r>
    </w:p>
    <w:p w14:paraId="00000369" w14:textId="77777777" w:rsidR="009E6AEA" w:rsidRPr="00545426" w:rsidRDefault="00E81559">
      <w:pPr>
        <w:spacing w:before="67" w:line="257" w:lineRule="auto"/>
        <w:jc w:val="both"/>
        <w:rPr>
          <w:rFonts w:eastAsia="Tahoma"/>
          <w:color w:val="0D0D0D"/>
          <w:sz w:val="24"/>
          <w:szCs w:val="24"/>
        </w:rPr>
      </w:pPr>
      <w:hyperlink r:id="rId50">
        <w:r w:rsidR="009E6AEA" w:rsidRPr="00545426">
          <w:rPr>
            <w:rFonts w:eastAsia="Tahoma"/>
            <w:color w:val="0000FF"/>
            <w:sz w:val="24"/>
            <w:szCs w:val="24"/>
            <w:u w:val="single"/>
          </w:rPr>
          <w:t>(4)EğitimFakültesi_A.1.2_04</w:t>
        </w:r>
      </w:hyperlink>
      <w:hyperlink r:id="rId51">
        <w:r w:rsidR="009E6AEA" w:rsidRPr="00545426">
          <w:rPr>
            <w:color w:val="0000FF"/>
            <w:sz w:val="24"/>
            <w:szCs w:val="24"/>
            <w:u w:val="single"/>
          </w:rPr>
          <w:t xml:space="preserve"> </w:t>
        </w:r>
      </w:hyperlink>
      <w:r w:rsidR="009E6AEA" w:rsidRPr="00545426">
        <w:rPr>
          <w:sz w:val="24"/>
          <w:szCs w:val="24"/>
        </w:rPr>
        <w:t xml:space="preserve"> </w:t>
      </w:r>
      <w:r w:rsidR="009E6AEA" w:rsidRPr="00545426">
        <w:rPr>
          <w:rFonts w:eastAsia="Tahoma"/>
          <w:color w:val="0D0D0D"/>
          <w:sz w:val="24"/>
          <w:szCs w:val="24"/>
        </w:rPr>
        <w:t>- Yönetim Kurulu Toplantısı Karar Örneği</w:t>
      </w:r>
    </w:p>
    <w:p w14:paraId="0000036A" w14:textId="77777777" w:rsidR="009E6AEA" w:rsidRPr="00545426" w:rsidRDefault="00E81559">
      <w:pPr>
        <w:spacing w:before="67" w:line="257" w:lineRule="auto"/>
        <w:jc w:val="both"/>
        <w:rPr>
          <w:rFonts w:eastAsia="Tahoma"/>
          <w:color w:val="0D0D0D"/>
          <w:sz w:val="24"/>
          <w:szCs w:val="24"/>
        </w:rPr>
      </w:pPr>
      <w:hyperlink r:id="rId52">
        <w:r w:rsidR="009E6AEA" w:rsidRPr="00545426">
          <w:rPr>
            <w:rFonts w:eastAsia="Tahoma"/>
            <w:color w:val="0000FF"/>
            <w:sz w:val="24"/>
            <w:szCs w:val="24"/>
            <w:u w:val="single"/>
          </w:rPr>
          <w:t>(4)EğitimFakültesi_A.1.2_05</w:t>
        </w:r>
      </w:hyperlink>
      <w:r w:rsidR="009E6AEA" w:rsidRPr="00545426">
        <w:rPr>
          <w:rFonts w:eastAsia="Tahoma"/>
          <w:color w:val="0D0D0D"/>
          <w:sz w:val="24"/>
          <w:szCs w:val="24"/>
        </w:rPr>
        <w:t xml:space="preserve"> - Fakülte Kurulu Toplantısı Karar Örneği</w:t>
      </w:r>
    </w:p>
    <w:bookmarkStart w:id="13" w:name="_heading=h.4h042r0" w:colFirst="0" w:colLast="0"/>
    <w:bookmarkEnd w:id="13"/>
    <w:p w14:paraId="0000036B" w14:textId="77777777" w:rsidR="009E6AEA" w:rsidRPr="00545426" w:rsidRDefault="00FA2328">
      <w:pPr>
        <w:spacing w:before="67" w:line="257" w:lineRule="auto"/>
        <w:jc w:val="both"/>
        <w:rPr>
          <w:rFonts w:eastAsia="Tahoma"/>
          <w:color w:val="0D0D0D"/>
          <w:sz w:val="24"/>
          <w:szCs w:val="24"/>
        </w:rPr>
      </w:pPr>
      <w:r w:rsidRPr="00545426">
        <w:rPr>
          <w:sz w:val="24"/>
          <w:szCs w:val="24"/>
        </w:rPr>
        <w:fldChar w:fldCharType="begin"/>
      </w:r>
      <w:r w:rsidRPr="00545426">
        <w:rPr>
          <w:sz w:val="24"/>
          <w:szCs w:val="24"/>
        </w:rPr>
        <w:instrText>HYPERLINK "https://drive.google.com/file/d/161PkGdMC1vN8AjIR3aDumMfwjN3mazrw/view?usp=drive_link" \h</w:instrText>
      </w:r>
      <w:r w:rsidRPr="00545426">
        <w:rPr>
          <w:sz w:val="24"/>
          <w:szCs w:val="24"/>
        </w:rPr>
        <w:fldChar w:fldCharType="separate"/>
      </w:r>
      <w:r w:rsidRPr="00545426">
        <w:rPr>
          <w:rFonts w:eastAsia="Tahoma"/>
          <w:color w:val="0000FF"/>
          <w:sz w:val="24"/>
          <w:szCs w:val="24"/>
          <w:u w:val="single"/>
        </w:rPr>
        <w:t>(4)EğitimFakültesi_A.1.2_06</w:t>
      </w:r>
      <w:r w:rsidRPr="00545426">
        <w:rPr>
          <w:sz w:val="24"/>
          <w:szCs w:val="24"/>
        </w:rPr>
        <w:fldChar w:fldCharType="end"/>
      </w:r>
      <w:hyperlink r:id="rId53">
        <w:r w:rsidR="009E6AEA" w:rsidRPr="00545426">
          <w:rPr>
            <w:color w:val="0000FF"/>
            <w:sz w:val="24"/>
            <w:szCs w:val="24"/>
            <w:u w:val="single"/>
          </w:rPr>
          <w:t xml:space="preserve"> </w:t>
        </w:r>
      </w:hyperlink>
      <w:r w:rsidRPr="00545426">
        <w:rPr>
          <w:sz w:val="24"/>
          <w:szCs w:val="24"/>
        </w:rPr>
        <w:t xml:space="preserve">  -</w:t>
      </w:r>
      <w:r w:rsidRPr="00545426">
        <w:rPr>
          <w:rFonts w:eastAsia="Tahoma"/>
          <w:color w:val="0D0D0D"/>
          <w:sz w:val="24"/>
          <w:szCs w:val="24"/>
        </w:rPr>
        <w:t xml:space="preserve"> Kalite Toplantısı İmza Tutanağı </w:t>
      </w:r>
    </w:p>
    <w:p w14:paraId="0000036C" w14:textId="1321D31A" w:rsidR="009E6AEA" w:rsidRPr="00545426" w:rsidRDefault="00E81559">
      <w:pPr>
        <w:spacing w:before="67" w:line="257" w:lineRule="auto"/>
        <w:jc w:val="both"/>
        <w:rPr>
          <w:rFonts w:eastAsia="Tahoma"/>
          <w:color w:val="0D0D0D"/>
          <w:sz w:val="24"/>
          <w:szCs w:val="24"/>
        </w:rPr>
      </w:pPr>
      <w:hyperlink r:id="rId54" w:anchor="heading=h.gjdgxs">
        <w:r w:rsidR="00F206D8" w:rsidRPr="00545426">
          <w:rPr>
            <w:rFonts w:eastAsia="Tahoma"/>
            <w:color w:val="0000FF"/>
            <w:sz w:val="24"/>
            <w:szCs w:val="24"/>
            <w:u w:val="single"/>
          </w:rPr>
          <w:t>(4)EğitimFakultesi_A.1.2_07</w:t>
        </w:r>
      </w:hyperlink>
      <w:r w:rsidR="00F206D8" w:rsidRPr="00545426">
        <w:rPr>
          <w:rFonts w:eastAsia="Tahoma"/>
          <w:color w:val="0D0D0D"/>
          <w:sz w:val="24"/>
          <w:szCs w:val="24"/>
        </w:rPr>
        <w:t xml:space="preserve">   -  2023 Memnuniyet Anketi Analiz Raporu</w:t>
      </w:r>
    </w:p>
    <w:bookmarkStart w:id="14" w:name="_heading=h.2w5ecyt" w:colFirst="0" w:colLast="0"/>
    <w:bookmarkEnd w:id="14"/>
    <w:p w14:paraId="0000036D" w14:textId="77777777" w:rsidR="009E6AEA" w:rsidRPr="00545426" w:rsidRDefault="00FA2328">
      <w:pPr>
        <w:spacing w:before="67" w:line="257" w:lineRule="auto"/>
        <w:jc w:val="both"/>
        <w:rPr>
          <w:rFonts w:eastAsia="Tahoma"/>
          <w:color w:val="0D0D0D"/>
          <w:sz w:val="24"/>
          <w:szCs w:val="24"/>
        </w:rPr>
      </w:pPr>
      <w:r w:rsidRPr="00545426">
        <w:rPr>
          <w:sz w:val="24"/>
          <w:szCs w:val="24"/>
        </w:rPr>
        <w:fldChar w:fldCharType="begin"/>
      </w:r>
      <w:r w:rsidRPr="00545426">
        <w:rPr>
          <w:sz w:val="24"/>
          <w:szCs w:val="24"/>
        </w:rPr>
        <w:instrText>HYPERLINK "https://docs.google.com/document/d/1z27cBXVWK20VVULCUmbXOsjMgyxk1b4s/edit" \l "heading=h.1fob9te" \h</w:instrText>
      </w:r>
      <w:r w:rsidRPr="00545426">
        <w:rPr>
          <w:sz w:val="24"/>
          <w:szCs w:val="24"/>
        </w:rPr>
        <w:fldChar w:fldCharType="separate"/>
      </w:r>
      <w:r w:rsidRPr="00545426">
        <w:rPr>
          <w:rFonts w:eastAsia="Tahoma"/>
          <w:color w:val="0000FF"/>
          <w:sz w:val="24"/>
          <w:szCs w:val="24"/>
          <w:u w:val="single"/>
        </w:rPr>
        <w:t>(4)EğitimFakültesi_A.1.2_08</w:t>
      </w:r>
      <w:r w:rsidRPr="00545426">
        <w:rPr>
          <w:sz w:val="24"/>
          <w:szCs w:val="24"/>
        </w:rPr>
        <w:fldChar w:fldCharType="end"/>
      </w:r>
      <w:r w:rsidRPr="00545426">
        <w:rPr>
          <w:rFonts w:eastAsia="Tahoma"/>
          <w:color w:val="0D0D0D"/>
          <w:sz w:val="24"/>
          <w:szCs w:val="24"/>
        </w:rPr>
        <w:t xml:space="preserve"> - Sürekli İyileştirme Formu</w:t>
      </w:r>
    </w:p>
    <w:bookmarkStart w:id="15" w:name="_heading=h.1baon6m" w:colFirst="0" w:colLast="0"/>
    <w:bookmarkEnd w:id="15"/>
    <w:p w14:paraId="0000036E" w14:textId="77777777" w:rsidR="009E6AEA" w:rsidRPr="00545426" w:rsidRDefault="00FA2328">
      <w:pPr>
        <w:spacing w:before="67" w:line="257" w:lineRule="auto"/>
        <w:jc w:val="both"/>
        <w:rPr>
          <w:rFonts w:eastAsia="Tahoma"/>
          <w:color w:val="0D0D0D"/>
          <w:sz w:val="24"/>
          <w:szCs w:val="24"/>
        </w:rPr>
      </w:pPr>
      <w:r w:rsidRPr="00545426">
        <w:rPr>
          <w:sz w:val="24"/>
          <w:szCs w:val="24"/>
        </w:rPr>
        <w:fldChar w:fldCharType="begin"/>
      </w:r>
      <w:r w:rsidRPr="00545426">
        <w:rPr>
          <w:sz w:val="24"/>
          <w:szCs w:val="24"/>
        </w:rPr>
        <w:instrText>HYPERLINK "https://drive.google.com/file/d/170pBsCj0PcHcypZRANLXTkXjpo2V-4rE/view?usp=sharing" \h</w:instrText>
      </w:r>
      <w:r w:rsidRPr="00545426">
        <w:rPr>
          <w:sz w:val="24"/>
          <w:szCs w:val="24"/>
        </w:rPr>
        <w:fldChar w:fldCharType="separate"/>
      </w:r>
      <w:r w:rsidRPr="00545426">
        <w:rPr>
          <w:rFonts w:eastAsia="Tahoma"/>
          <w:color w:val="1155CC"/>
          <w:sz w:val="24"/>
          <w:szCs w:val="24"/>
          <w:u w:val="single"/>
        </w:rPr>
        <w:t>(4)EğitimFakültesi_A.1.2_09</w:t>
      </w:r>
      <w:r w:rsidRPr="00545426">
        <w:rPr>
          <w:sz w:val="24"/>
          <w:szCs w:val="24"/>
        </w:rPr>
        <w:fldChar w:fldCharType="end"/>
      </w:r>
      <w:r w:rsidRPr="00545426">
        <w:rPr>
          <w:rFonts w:eastAsia="Tahoma"/>
          <w:color w:val="0D0D0D"/>
          <w:sz w:val="24"/>
          <w:szCs w:val="24"/>
        </w:rPr>
        <w:t xml:space="preserve"> - Toplantı Örnekleri Kalite Sekmesi Girişleri</w:t>
      </w:r>
    </w:p>
    <w:bookmarkStart w:id="16" w:name="_heading=h.3vac5uf" w:colFirst="0" w:colLast="0"/>
    <w:bookmarkEnd w:id="16"/>
    <w:p w14:paraId="0000036F" w14:textId="77777777" w:rsidR="009E6AEA" w:rsidRPr="00545426" w:rsidRDefault="00FA2328">
      <w:pPr>
        <w:spacing w:before="67" w:line="257" w:lineRule="auto"/>
        <w:jc w:val="both"/>
        <w:rPr>
          <w:rFonts w:eastAsia="Tahoma"/>
          <w:color w:val="0D0D0D"/>
          <w:sz w:val="24"/>
          <w:szCs w:val="24"/>
        </w:rPr>
      </w:pPr>
      <w:r w:rsidRPr="00545426">
        <w:rPr>
          <w:sz w:val="24"/>
          <w:szCs w:val="24"/>
        </w:rPr>
        <w:fldChar w:fldCharType="begin"/>
      </w:r>
      <w:r w:rsidRPr="00545426">
        <w:rPr>
          <w:sz w:val="24"/>
          <w:szCs w:val="24"/>
        </w:rPr>
        <w:instrText>HYPERLINK "https://drive.google.com/file/d/1zjzG5UDPswWJs7jxhqrsGl4eIjO4mCxK/view?usp=sharing" \h</w:instrText>
      </w:r>
      <w:r w:rsidRPr="00545426">
        <w:rPr>
          <w:sz w:val="24"/>
          <w:szCs w:val="24"/>
        </w:rPr>
        <w:fldChar w:fldCharType="separate"/>
      </w:r>
      <w:r w:rsidRPr="00545426">
        <w:rPr>
          <w:rFonts w:eastAsia="Tahoma"/>
          <w:color w:val="1155CC"/>
          <w:sz w:val="24"/>
          <w:szCs w:val="24"/>
          <w:u w:val="single"/>
        </w:rPr>
        <w:t>(4)EğitimFakültesi_A.1.2_10</w:t>
      </w:r>
      <w:r w:rsidRPr="00545426">
        <w:rPr>
          <w:sz w:val="24"/>
          <w:szCs w:val="24"/>
        </w:rPr>
        <w:fldChar w:fldCharType="end"/>
      </w:r>
      <w:r w:rsidRPr="00545426">
        <w:rPr>
          <w:rFonts w:eastAsia="Tahoma"/>
          <w:color w:val="0D0D0D"/>
          <w:sz w:val="24"/>
          <w:szCs w:val="24"/>
        </w:rPr>
        <w:t xml:space="preserve"> - Topluma Hizmet Uygulamaları Toplantı Kanıtları</w:t>
      </w:r>
    </w:p>
    <w:p w14:paraId="00000370" w14:textId="77777777" w:rsidR="009E6AEA" w:rsidRPr="00545426" w:rsidRDefault="00E81559">
      <w:pPr>
        <w:spacing w:before="67" w:line="257" w:lineRule="auto"/>
        <w:jc w:val="both"/>
        <w:rPr>
          <w:rFonts w:eastAsia="Tahoma"/>
          <w:color w:val="0D0D0D"/>
          <w:sz w:val="24"/>
          <w:szCs w:val="24"/>
        </w:rPr>
      </w:pPr>
      <w:hyperlink r:id="rId55">
        <w:r w:rsidR="009E6AEA" w:rsidRPr="00545426">
          <w:rPr>
            <w:rFonts w:eastAsia="Tahoma"/>
            <w:color w:val="0000FF"/>
            <w:sz w:val="24"/>
            <w:szCs w:val="24"/>
            <w:u w:val="single"/>
          </w:rPr>
          <w:t xml:space="preserve">(4)EğitimFakültesi_A.1.2_11  </w:t>
        </w:r>
      </w:hyperlink>
      <w:r w:rsidR="009E6AEA" w:rsidRPr="00545426">
        <w:rPr>
          <w:sz w:val="24"/>
          <w:szCs w:val="24"/>
        </w:rPr>
        <w:t xml:space="preserve"> </w:t>
      </w:r>
      <w:r w:rsidR="009E6AEA" w:rsidRPr="00545426">
        <w:rPr>
          <w:rFonts w:eastAsia="Tahoma"/>
          <w:color w:val="0D0D0D"/>
          <w:sz w:val="24"/>
          <w:szCs w:val="24"/>
        </w:rPr>
        <w:t>– Akademik Performans Değerlendirme ve Motivasyon Toplantıları</w:t>
      </w:r>
    </w:p>
    <w:bookmarkStart w:id="17" w:name="_heading=h.30j0zll" w:colFirst="0" w:colLast="0"/>
    <w:bookmarkEnd w:id="17"/>
    <w:p w14:paraId="00000371" w14:textId="77777777" w:rsidR="009E6AEA" w:rsidRPr="00545426" w:rsidRDefault="00FA2328">
      <w:pPr>
        <w:spacing w:before="67" w:line="257" w:lineRule="auto"/>
        <w:jc w:val="both"/>
        <w:rPr>
          <w:rFonts w:eastAsia="Tahoma"/>
          <w:color w:val="0D0D0D"/>
          <w:sz w:val="24"/>
          <w:szCs w:val="24"/>
        </w:rPr>
      </w:pPr>
      <w:r w:rsidRPr="00545426">
        <w:rPr>
          <w:sz w:val="24"/>
          <w:szCs w:val="24"/>
        </w:rPr>
        <w:lastRenderedPageBreak/>
        <w:fldChar w:fldCharType="begin"/>
      </w:r>
      <w:r w:rsidRPr="00545426">
        <w:rPr>
          <w:sz w:val="24"/>
          <w:szCs w:val="24"/>
        </w:rPr>
        <w:instrText>HYPERLINK "https://drive.google.com/file/d/1JKEFZkCN0rRffCygI5ySF_k5TrQla8qc/view?usp=drive_link" \h</w:instrText>
      </w:r>
      <w:r w:rsidRPr="00545426">
        <w:rPr>
          <w:sz w:val="24"/>
          <w:szCs w:val="24"/>
        </w:rPr>
        <w:fldChar w:fldCharType="separate"/>
      </w:r>
      <w:r w:rsidRPr="00545426">
        <w:rPr>
          <w:rFonts w:eastAsia="Tahoma"/>
          <w:color w:val="0000FF"/>
          <w:sz w:val="24"/>
          <w:szCs w:val="24"/>
          <w:u w:val="single"/>
        </w:rPr>
        <w:t xml:space="preserve">(4)EğitimFakültesi_A.1.2_12  </w:t>
      </w:r>
      <w:r w:rsidRPr="00545426">
        <w:rPr>
          <w:sz w:val="24"/>
          <w:szCs w:val="24"/>
        </w:rPr>
        <w:fldChar w:fldCharType="end"/>
      </w:r>
      <w:r w:rsidRPr="00545426">
        <w:rPr>
          <w:rFonts w:eastAsia="Tahoma"/>
          <w:color w:val="0D0D0D"/>
          <w:sz w:val="24"/>
          <w:szCs w:val="24"/>
        </w:rPr>
        <w:t xml:space="preserve"> - Öğretmenlik Uygulaması Toplantısı Kanıtları</w:t>
      </w:r>
    </w:p>
    <w:p w14:paraId="00000372" w14:textId="77777777" w:rsidR="009E6AEA" w:rsidRPr="00545426" w:rsidRDefault="009E6AEA">
      <w:pPr>
        <w:spacing w:before="67" w:line="257" w:lineRule="auto"/>
        <w:jc w:val="both"/>
        <w:rPr>
          <w:rFonts w:eastAsia="Tahoma"/>
          <w:color w:val="0D0D0D"/>
          <w:sz w:val="24"/>
          <w:szCs w:val="24"/>
        </w:rPr>
      </w:pPr>
      <w:bookmarkStart w:id="18" w:name="_heading=h.p283rk6v52zz" w:colFirst="0" w:colLast="0"/>
      <w:bookmarkEnd w:id="18"/>
    </w:p>
    <w:p w14:paraId="00000373" w14:textId="77777777" w:rsidR="009E6AEA" w:rsidRPr="00F206D8" w:rsidRDefault="00FA2328">
      <w:pPr>
        <w:pStyle w:val="Heading1"/>
        <w:spacing w:before="68"/>
        <w:rPr>
          <w:rFonts w:ascii="Times New Roman" w:hAnsi="Times New Roman"/>
          <w:bCs/>
          <w:sz w:val="28"/>
          <w:szCs w:val="28"/>
        </w:rPr>
      </w:pPr>
      <w:bookmarkStart w:id="19" w:name="_heading=h.lnxbz9" w:colFirst="0" w:colLast="0"/>
      <w:bookmarkEnd w:id="19"/>
      <w:r w:rsidRPr="00F206D8">
        <w:rPr>
          <w:rFonts w:ascii="Times New Roman" w:hAnsi="Times New Roman"/>
          <w:bCs/>
          <w:sz w:val="28"/>
          <w:szCs w:val="28"/>
        </w:rPr>
        <w:t>A.1.3. Kurumsal dönüşüm kapasitesi:</w:t>
      </w:r>
    </w:p>
    <w:p w14:paraId="00000374" w14:textId="77777777" w:rsidR="009E6AEA" w:rsidRDefault="009E6AEA"/>
    <w:p w14:paraId="00000375" w14:textId="2BE15621" w:rsidR="009E6AEA" w:rsidRPr="00545426" w:rsidRDefault="00FA2328">
      <w:pPr>
        <w:jc w:val="both"/>
        <w:rPr>
          <w:sz w:val="24"/>
          <w:szCs w:val="24"/>
        </w:rPr>
      </w:pPr>
      <w:bookmarkStart w:id="20" w:name="_heading=h.2afmg28" w:colFirst="0" w:colLast="0"/>
      <w:bookmarkEnd w:id="20"/>
      <w:r w:rsidRPr="00545426">
        <w:rPr>
          <w:rFonts w:eastAsia="Tahoma"/>
          <w:color w:val="0D0D0D"/>
          <w:sz w:val="24"/>
          <w:szCs w:val="24"/>
        </w:rPr>
        <w:t>Fakültemizde uygulamalar ve önlemler, birimlerde tespit edilen ihtiyaçlar doğrultusunda ve geliştirilmeye açık yönler dikkate alınarak gerçekleştirilmektedir. Fakültemiz öğretmenlik uygulaması dersini alan öğrencilerin mesleki bilgi ve becerilerini gerçek eğitim-öğretim ortamlarında kullanarak geliştirmelerine olanak sağlayan iyi uygulamaları geliştirmek amacıyla Bursa İl Millî Eğitimi Müdürlüğü ile sistematik ve düzenli iş birliği çalışmaları yapılmaktadır</w:t>
      </w:r>
      <w:r w:rsidR="00A273DC">
        <w:rPr>
          <w:rFonts w:eastAsia="Tahoma"/>
          <w:color w:val="0D0D0D"/>
          <w:sz w:val="24"/>
          <w:szCs w:val="24"/>
        </w:rPr>
        <w:t xml:space="preserve">. </w:t>
      </w:r>
      <w:r w:rsidRPr="00545426">
        <w:rPr>
          <w:rFonts w:eastAsia="Tahoma"/>
          <w:color w:val="0D0D0D"/>
          <w:sz w:val="24"/>
          <w:szCs w:val="24"/>
        </w:rPr>
        <w:t xml:space="preserve"> </w:t>
      </w:r>
    </w:p>
    <w:p w14:paraId="00000376" w14:textId="231A897A" w:rsidR="009E6AEA" w:rsidRPr="00545426" w:rsidRDefault="00FA2328">
      <w:pPr>
        <w:spacing w:before="60" w:after="240" w:line="256" w:lineRule="auto"/>
        <w:jc w:val="both"/>
        <w:rPr>
          <w:rFonts w:eastAsia="Tahoma"/>
          <w:color w:val="0D0D0D"/>
          <w:sz w:val="24"/>
          <w:szCs w:val="24"/>
        </w:rPr>
      </w:pPr>
      <w:r w:rsidRPr="00545426">
        <w:rPr>
          <w:rFonts w:eastAsia="Tahoma"/>
          <w:color w:val="0D0D0D"/>
          <w:sz w:val="24"/>
          <w:szCs w:val="24"/>
        </w:rPr>
        <w:t>Kurumumuzun araştırma ve öğretim potansiyelini geliştirirken bir yandan da dış paydaşımız olan eğitim kurumlarının kurumumuzdan taleplerini karşılayarak uygulama içinde gelişmeye yönelik olarak çeşitli kurumlarla protokoller yapılmakta ve iş birliği faaliyetleri başarıyla sürdürülmektedir. (</w:t>
      </w:r>
      <w:bookmarkStart w:id="21" w:name="_Hlk189232439"/>
      <w:r w:rsidR="009E6AEA">
        <w:fldChar w:fldCharType="begin"/>
      </w:r>
      <w:r w:rsidR="00A273DC">
        <w:instrText xml:space="preserve">HYPERLINK "https://drive.google.com/file/d/1_NSAi3gf4Rg8KdqFj4NBfNrnbRT0vmNm/view?usp=sharing" \h </w:instrText>
      </w:r>
      <w:r w:rsidR="009E6AEA">
        <w:fldChar w:fldCharType="separate"/>
      </w:r>
      <w:r w:rsidR="00A273DC">
        <w:rPr>
          <w:rFonts w:eastAsia="Tahoma"/>
          <w:color w:val="1155CC"/>
          <w:sz w:val="24"/>
          <w:szCs w:val="24"/>
          <w:u w:val="single"/>
        </w:rPr>
        <w:t>(4)EğitimFakültesi_A.1.3_01</w:t>
      </w:r>
      <w:r w:rsidR="009E6AEA">
        <w:fldChar w:fldCharType="end"/>
      </w:r>
      <w:bookmarkEnd w:id="21"/>
      <w:r w:rsidRPr="00545426">
        <w:rPr>
          <w:rFonts w:eastAsia="Tahoma"/>
          <w:color w:val="0D0D0D"/>
          <w:sz w:val="24"/>
          <w:szCs w:val="24"/>
        </w:rPr>
        <w:t xml:space="preserve">; </w:t>
      </w:r>
      <w:hyperlink r:id="rId56">
        <w:r w:rsidR="00A273DC">
          <w:rPr>
            <w:rFonts w:eastAsia="Tahoma"/>
            <w:color w:val="1155CC"/>
            <w:sz w:val="24"/>
            <w:szCs w:val="24"/>
            <w:u w:val="single"/>
          </w:rPr>
          <w:t>(4)EğitimFakültesi_A.1.3_02</w:t>
        </w:r>
      </w:hyperlink>
      <w:r w:rsidRPr="00545426">
        <w:rPr>
          <w:rFonts w:eastAsia="Tahoma"/>
          <w:color w:val="0D0D0D"/>
          <w:sz w:val="24"/>
          <w:szCs w:val="24"/>
        </w:rPr>
        <w:t xml:space="preserve">;  </w:t>
      </w:r>
      <w:bookmarkStart w:id="22" w:name="_Hlk189232615"/>
      <w:r w:rsidR="009E6AEA">
        <w:fldChar w:fldCharType="begin"/>
      </w:r>
      <w:r w:rsidR="00A273DC">
        <w:instrText xml:space="preserve">HYPERLINK "https://drive.google.com/file/d/1UmgfGuq1VyTRM7nimSFATdHBU1EyKLa2/view?usp=sharing" \h </w:instrText>
      </w:r>
      <w:r w:rsidR="009E6AEA">
        <w:fldChar w:fldCharType="separate"/>
      </w:r>
      <w:r w:rsidR="00A273DC">
        <w:rPr>
          <w:rFonts w:eastAsia="Tahoma"/>
          <w:color w:val="1155CC"/>
          <w:sz w:val="24"/>
          <w:szCs w:val="24"/>
          <w:u w:val="single"/>
        </w:rPr>
        <w:t>(4)EğitimFakültesi_A.1.3_03</w:t>
      </w:r>
      <w:r w:rsidR="009E6AEA">
        <w:fldChar w:fldCharType="end"/>
      </w:r>
      <w:bookmarkEnd w:id="22"/>
      <w:r w:rsidRPr="00545426">
        <w:rPr>
          <w:rFonts w:eastAsia="Tahoma"/>
          <w:color w:val="0D0D0D"/>
          <w:sz w:val="24"/>
          <w:szCs w:val="24"/>
        </w:rPr>
        <w:t xml:space="preserve">). </w:t>
      </w:r>
    </w:p>
    <w:p w14:paraId="00000377" w14:textId="5AE8AE39" w:rsidR="009E6AEA" w:rsidRPr="00545426" w:rsidRDefault="00A273DC">
      <w:pPr>
        <w:spacing w:before="60" w:after="240" w:line="256" w:lineRule="auto"/>
        <w:jc w:val="both"/>
        <w:rPr>
          <w:rFonts w:eastAsia="Tahoma"/>
          <w:color w:val="0D0D0D"/>
          <w:sz w:val="24"/>
          <w:szCs w:val="24"/>
        </w:rPr>
      </w:pPr>
      <w:r>
        <w:rPr>
          <w:rFonts w:eastAsia="Tahoma"/>
          <w:color w:val="0D0D0D"/>
          <w:sz w:val="24"/>
          <w:szCs w:val="24"/>
        </w:rPr>
        <w:t xml:space="preserve">Yukarda belirtilen </w:t>
      </w:r>
      <w:r w:rsidRPr="00545426">
        <w:rPr>
          <w:rFonts w:eastAsia="Tahoma"/>
          <w:color w:val="0D0D0D"/>
          <w:sz w:val="24"/>
          <w:szCs w:val="24"/>
        </w:rPr>
        <w:t>Uludağ Enerji ile imzalanan protokole göre 6 Şubat 2023 depremi sonrası bölge halkının travmalarının giderilmesi için gereken tedavi ve lojistik desteğin Uludağ Enerji tarafından sağlanması ve Hatay İlinde ihtiyaç duyulan Rehberlik ve Psikolojik Danışmanlığı (PDR), Okul Öncesi Öğretmenliği ve Psikolog desteğinin Bursa Uludağ Üniversitesi tarafından sağlanması kararlaştırılmıştır. Bu protokole göre Bursa Uludağ Üniversitesi Eğitim Fakültesi tarafından Rehberlik ve Psikolojik Danışmanlığı Bölümü (PDR) ile Okul Öncesi Öğretmenliği Bölümü tarafından destek verilmektedir.</w:t>
      </w:r>
    </w:p>
    <w:p w14:paraId="0000037A" w14:textId="3F58497E" w:rsidR="009E6AEA" w:rsidRPr="00545426" w:rsidRDefault="00FA2328" w:rsidP="008177F0">
      <w:pPr>
        <w:spacing w:before="67" w:line="257" w:lineRule="auto"/>
        <w:jc w:val="both"/>
        <w:rPr>
          <w:rFonts w:eastAsia="Tahoma"/>
          <w:color w:val="0D0D0D"/>
          <w:sz w:val="24"/>
          <w:szCs w:val="24"/>
        </w:rPr>
      </w:pPr>
      <w:r w:rsidRPr="00545426">
        <w:rPr>
          <w:rFonts w:eastAsia="Tahoma"/>
          <w:color w:val="0D0D0D"/>
          <w:sz w:val="24"/>
          <w:szCs w:val="24"/>
        </w:rPr>
        <w:t xml:space="preserve">Ayrıca </w:t>
      </w:r>
      <w:r w:rsidR="008177F0">
        <w:rPr>
          <w:rFonts w:eastAsia="Tahoma"/>
          <w:color w:val="0D0D0D"/>
          <w:sz w:val="24"/>
          <w:szCs w:val="24"/>
        </w:rPr>
        <w:t>d</w:t>
      </w:r>
      <w:r w:rsidRPr="00545426">
        <w:rPr>
          <w:rFonts w:eastAsia="Tahoma"/>
          <w:color w:val="0D0D0D"/>
          <w:sz w:val="24"/>
          <w:szCs w:val="24"/>
        </w:rPr>
        <w:t>ekanlığımızca</w:t>
      </w:r>
      <w:bookmarkStart w:id="23" w:name="_heading=h.pkwqa1" w:colFirst="0" w:colLast="0"/>
      <w:bookmarkEnd w:id="23"/>
      <w:r w:rsidR="008177F0">
        <w:rPr>
          <w:rFonts w:eastAsia="Tahoma"/>
          <w:color w:val="0D0D0D"/>
          <w:sz w:val="24"/>
          <w:szCs w:val="24"/>
        </w:rPr>
        <w:t xml:space="preserve"> </w:t>
      </w:r>
      <w:r w:rsidRPr="00545426">
        <w:rPr>
          <w:rFonts w:eastAsia="Tahoma"/>
          <w:color w:val="0D0D0D"/>
          <w:sz w:val="24"/>
          <w:szCs w:val="24"/>
        </w:rPr>
        <w:t>Öğretmenlik Uygulamalarına yönelik derslerde görev alan Uygulama Öğretim Üyeleri, Okul Müdürleri ve Uygulama Öğretmenleri   ile uygulamalarda yaşadıkları sorunlar ve bunların çözümüne ilişkin çevrimiçi toplantı da düzenlenmiştir (</w:t>
      </w:r>
      <w:sdt>
        <w:sdtPr>
          <w:rPr>
            <w:sz w:val="24"/>
            <w:szCs w:val="24"/>
          </w:rPr>
          <w:tag w:val="goog_rdk_9"/>
          <w:id w:val="-1385865300"/>
        </w:sdtPr>
        <w:sdtEndPr/>
        <w:sdtContent/>
      </w:sdt>
      <w:sdt>
        <w:sdtPr>
          <w:rPr>
            <w:sz w:val="24"/>
            <w:szCs w:val="24"/>
          </w:rPr>
          <w:tag w:val="goog_rdk_10"/>
          <w:id w:val="-1445760080"/>
        </w:sdtPr>
        <w:sdtEndPr/>
        <w:sdtContent/>
      </w:sdt>
      <w:hyperlink r:id="rId57">
        <w:r w:rsidR="008177F0">
          <w:rPr>
            <w:rFonts w:eastAsia="Tahoma"/>
            <w:color w:val="1155CC"/>
            <w:sz w:val="24"/>
            <w:szCs w:val="24"/>
            <w:u w:val="single"/>
          </w:rPr>
          <w:t>(4)EğitimFakültesi_A.1.3_04</w:t>
        </w:r>
      </w:hyperlink>
      <w:r w:rsidRPr="00545426">
        <w:rPr>
          <w:rFonts w:eastAsia="Tahoma"/>
          <w:color w:val="0D0D0D"/>
          <w:sz w:val="24"/>
          <w:szCs w:val="24"/>
        </w:rPr>
        <w:t xml:space="preserve">; </w:t>
      </w:r>
      <w:hyperlink r:id="rId58">
        <w:r w:rsidR="008177F0">
          <w:rPr>
            <w:rFonts w:eastAsia="Tahoma"/>
            <w:color w:val="0000FF"/>
            <w:sz w:val="24"/>
            <w:szCs w:val="24"/>
            <w:u w:val="single"/>
          </w:rPr>
          <w:t>(4)EğitimFakültesi_A.1.3_05</w:t>
        </w:r>
      </w:hyperlink>
      <w:r w:rsidRPr="00545426">
        <w:rPr>
          <w:rFonts w:eastAsia="Tahoma"/>
          <w:color w:val="0D0D0D"/>
          <w:sz w:val="24"/>
          <w:szCs w:val="24"/>
        </w:rPr>
        <w:t xml:space="preserve">; </w:t>
      </w:r>
      <w:sdt>
        <w:sdtPr>
          <w:rPr>
            <w:sz w:val="24"/>
            <w:szCs w:val="24"/>
          </w:rPr>
          <w:tag w:val="goog_rdk_11"/>
          <w:id w:val="49433110"/>
        </w:sdtPr>
        <w:sdtEndPr/>
        <w:sdtContent/>
      </w:sdt>
      <w:sdt>
        <w:sdtPr>
          <w:rPr>
            <w:sz w:val="24"/>
            <w:szCs w:val="24"/>
          </w:rPr>
          <w:tag w:val="goog_rdk_12"/>
          <w:id w:val="-1969660555"/>
        </w:sdtPr>
        <w:sdtEndPr/>
        <w:sdtContent/>
      </w:sdt>
      <w:r w:rsidRPr="00545426">
        <w:rPr>
          <w:rFonts w:eastAsia="Tahoma"/>
          <w:sz w:val="24"/>
          <w:szCs w:val="24"/>
        </w:rPr>
        <w:t xml:space="preserve"> </w:t>
      </w:r>
      <w:hyperlink r:id="rId59">
        <w:r w:rsidR="008177F0">
          <w:rPr>
            <w:rFonts w:eastAsia="Tahoma"/>
            <w:color w:val="1155CC"/>
            <w:sz w:val="24"/>
            <w:szCs w:val="24"/>
            <w:u w:val="single"/>
          </w:rPr>
          <w:t>(4)EğitimFakültesi_A.1.3_06</w:t>
        </w:r>
      </w:hyperlink>
      <w:r w:rsidRPr="00545426">
        <w:rPr>
          <w:rFonts w:eastAsia="Tahoma"/>
          <w:sz w:val="24"/>
          <w:szCs w:val="24"/>
        </w:rPr>
        <w:t xml:space="preserve">  </w:t>
      </w:r>
      <w:r w:rsidRPr="00545426">
        <w:rPr>
          <w:rFonts w:eastAsia="Tahoma"/>
          <w:color w:val="0D0D0D"/>
          <w:sz w:val="24"/>
          <w:szCs w:val="24"/>
        </w:rPr>
        <w:t>).</w:t>
      </w:r>
    </w:p>
    <w:p w14:paraId="0000037B" w14:textId="77777777" w:rsidR="009E6AEA" w:rsidRPr="00545426" w:rsidRDefault="009E6AEA">
      <w:pPr>
        <w:pBdr>
          <w:top w:val="nil"/>
          <w:left w:val="nil"/>
          <w:bottom w:val="nil"/>
          <w:right w:val="nil"/>
          <w:between w:val="nil"/>
        </w:pBdr>
        <w:spacing w:line="257" w:lineRule="auto"/>
        <w:ind w:left="567"/>
        <w:jc w:val="both"/>
        <w:rPr>
          <w:rFonts w:eastAsia="Tahoma"/>
          <w:color w:val="0D0D0D"/>
          <w:sz w:val="24"/>
          <w:szCs w:val="24"/>
        </w:rPr>
      </w:pPr>
    </w:p>
    <w:p w14:paraId="0000037C" w14:textId="123D5918" w:rsidR="009E6AEA" w:rsidRPr="00545426" w:rsidRDefault="00FA2328">
      <w:pPr>
        <w:pBdr>
          <w:top w:val="nil"/>
          <w:left w:val="nil"/>
          <w:bottom w:val="nil"/>
          <w:right w:val="nil"/>
          <w:between w:val="nil"/>
        </w:pBdr>
        <w:spacing w:line="257" w:lineRule="auto"/>
        <w:jc w:val="both"/>
        <w:rPr>
          <w:rFonts w:eastAsia="Tahoma"/>
          <w:color w:val="0D0D0D"/>
          <w:sz w:val="24"/>
          <w:szCs w:val="24"/>
        </w:rPr>
      </w:pPr>
      <w:bookmarkStart w:id="24" w:name="_heading=h.39kk8xu" w:colFirst="0" w:colLast="0"/>
      <w:bookmarkEnd w:id="24"/>
      <w:r w:rsidRPr="00545426">
        <w:rPr>
          <w:rFonts w:eastAsia="Tahoma"/>
          <w:color w:val="0D0D0D"/>
          <w:sz w:val="24"/>
          <w:szCs w:val="24"/>
        </w:rPr>
        <w:t>Bunların dışında her bir ana bilim dalı kendi öğretmenlik uygulamalarına ilişkin olarak uygulamalarında görev alan uygulama öğretim üyeleri ve uygulama öğretmenlerinin katıldığı toplantılar düzenlemiştir (</w:t>
      </w:r>
      <w:hyperlink r:id="rId60">
        <w:r w:rsidR="008177F0">
          <w:rPr>
            <w:rFonts w:eastAsia="Tahoma"/>
            <w:color w:val="0000FF"/>
            <w:sz w:val="24"/>
            <w:szCs w:val="24"/>
            <w:u w:val="single"/>
          </w:rPr>
          <w:t>(4)İnglizceÖğretmenliği_A.1.3_07</w:t>
        </w:r>
      </w:hyperlink>
      <w:r w:rsidRPr="00545426">
        <w:rPr>
          <w:sz w:val="24"/>
          <w:szCs w:val="24"/>
        </w:rPr>
        <w:t xml:space="preserve"> </w:t>
      </w:r>
      <w:r w:rsidRPr="00545426">
        <w:rPr>
          <w:rFonts w:eastAsia="Tahoma"/>
          <w:color w:val="0D0D0D"/>
          <w:sz w:val="24"/>
          <w:szCs w:val="24"/>
        </w:rPr>
        <w:t>)</w:t>
      </w:r>
    </w:p>
    <w:p w14:paraId="0000037D" w14:textId="09D6794E" w:rsidR="009E6AEA" w:rsidRPr="00545426" w:rsidRDefault="00FA2328">
      <w:pPr>
        <w:widowControl w:val="0"/>
        <w:spacing w:before="87"/>
        <w:jc w:val="both"/>
        <w:rPr>
          <w:rFonts w:eastAsia="Tahoma"/>
          <w:color w:val="0D0D0D"/>
          <w:sz w:val="24"/>
          <w:szCs w:val="24"/>
        </w:rPr>
      </w:pPr>
      <w:r w:rsidRPr="00545426">
        <w:rPr>
          <w:rFonts w:eastAsia="Tahoma"/>
          <w:color w:val="0D0D0D"/>
          <w:sz w:val="24"/>
          <w:szCs w:val="24"/>
        </w:rPr>
        <w:t>Üniversitenin ve fakültenin üst yönetimi ile anlayış birliği ve eşgüdüm içerisinde dinamik bir liderlik anlayışı ve açık iletişim kanalları uygulanmaya çalışılmaktadır. Fakülte dekanımız Prof.</w:t>
      </w:r>
      <w:r w:rsidR="00A273DC">
        <w:rPr>
          <w:rFonts w:eastAsia="Tahoma"/>
          <w:color w:val="0D0D0D"/>
          <w:sz w:val="24"/>
          <w:szCs w:val="24"/>
        </w:rPr>
        <w:t xml:space="preserve"> </w:t>
      </w:r>
      <w:r w:rsidRPr="00545426">
        <w:rPr>
          <w:rFonts w:eastAsia="Tahoma"/>
          <w:color w:val="0D0D0D"/>
          <w:sz w:val="24"/>
          <w:szCs w:val="24"/>
        </w:rPr>
        <w:t>Dr. Salih Çepni, kaliteyi garanti altına alma ve sürekli gelişimi destekleyen kanıt temelli akreditasyonu misyon edinen EPDAD’ın danışma kurulunda yer almaktadır (</w:t>
      </w:r>
      <w:sdt>
        <w:sdtPr>
          <w:rPr>
            <w:sz w:val="24"/>
            <w:szCs w:val="24"/>
          </w:rPr>
          <w:tag w:val="goog_rdk_13"/>
          <w:id w:val="-1845075343"/>
        </w:sdtPr>
        <w:sdtEndPr/>
        <w:sdtContent/>
      </w:sdt>
      <w:sdt>
        <w:sdtPr>
          <w:rPr>
            <w:sz w:val="24"/>
            <w:szCs w:val="24"/>
          </w:rPr>
          <w:tag w:val="goog_rdk_14"/>
          <w:id w:val="-339925079"/>
        </w:sdtPr>
        <w:sdtEndPr/>
        <w:sdtContent/>
      </w:sdt>
      <w:hyperlink r:id="rId61">
        <w:r w:rsidR="008177F0">
          <w:rPr>
            <w:rFonts w:eastAsia="Tahoma"/>
            <w:color w:val="1155CC"/>
            <w:sz w:val="24"/>
            <w:szCs w:val="24"/>
            <w:u w:val="single"/>
          </w:rPr>
          <w:t>(4)EğitimFakültesi_A.1.3_08</w:t>
        </w:r>
      </w:hyperlink>
      <w:r w:rsidRPr="00545426">
        <w:rPr>
          <w:rFonts w:eastAsia="Tahoma"/>
          <w:color w:val="0D0D0D"/>
          <w:sz w:val="24"/>
          <w:szCs w:val="24"/>
        </w:rPr>
        <w:t xml:space="preserve"> )  </w:t>
      </w:r>
      <w:r w:rsidRPr="00545426">
        <w:rPr>
          <w:rFonts w:eastAsia="Tahoma"/>
          <w:sz w:val="24"/>
          <w:szCs w:val="24"/>
        </w:rPr>
        <w:t>Fakültemizde  4 ana bilim dalı (İngilizce Öğretmenliği, Fen Bilgisi Öğretmenliği, Müzik Öğretmenliği; Rehberlik ve Psikolojik Danışmanlık) liderlik ve kalite süreçlerinin sonucu olarak 16.04.2022 - 16.04.2025 tarihleri arasında geçerli olmak üzere EPDAD (Öğretmenlik Eğitim Programları Değerlendirme ve Akreditasyon Derneği ) tarafından akredite edilmiştir (</w:t>
      </w:r>
      <w:sdt>
        <w:sdtPr>
          <w:rPr>
            <w:sz w:val="24"/>
            <w:szCs w:val="24"/>
          </w:rPr>
          <w:tag w:val="goog_rdk_15"/>
          <w:id w:val="1578248384"/>
        </w:sdtPr>
        <w:sdtEndPr/>
        <w:sdtContent/>
      </w:sdt>
      <w:sdt>
        <w:sdtPr>
          <w:rPr>
            <w:sz w:val="24"/>
            <w:szCs w:val="24"/>
          </w:rPr>
          <w:tag w:val="goog_rdk_16"/>
          <w:id w:val="-1934734167"/>
        </w:sdtPr>
        <w:sdtEndPr/>
        <w:sdtContent/>
      </w:sdt>
      <w:hyperlink r:id="rId62">
        <w:r w:rsidR="008177F0">
          <w:rPr>
            <w:rFonts w:eastAsia="Tahoma"/>
            <w:color w:val="1155CC"/>
            <w:sz w:val="24"/>
            <w:szCs w:val="24"/>
            <w:u w:val="single"/>
          </w:rPr>
          <w:t>(4)EğitimFakültesi_A.1.3_09</w:t>
        </w:r>
      </w:hyperlink>
      <w:r w:rsidRPr="00545426">
        <w:rPr>
          <w:rFonts w:eastAsia="Tahoma"/>
          <w:sz w:val="24"/>
          <w:szCs w:val="24"/>
        </w:rPr>
        <w:t xml:space="preserve">). </w:t>
      </w:r>
      <w:r w:rsidRPr="00545426">
        <w:rPr>
          <w:rFonts w:eastAsia="Tahoma"/>
          <w:color w:val="0D0D0D"/>
          <w:sz w:val="24"/>
          <w:szCs w:val="24"/>
        </w:rPr>
        <w:t xml:space="preserve">Sürecin tüm veri ve materyal bazlı bileşenleri her an güncellenebilen bir dijital bulut sisteminde arşivlenmiş ve böylelikle bu 4 anabilim dalında bir kurumsal hafıza oluşturulmuştur. </w:t>
      </w:r>
      <w:r w:rsidRPr="00545426">
        <w:rPr>
          <w:rFonts w:eastAsia="Tahoma"/>
          <w:sz w:val="24"/>
          <w:szCs w:val="24"/>
        </w:rPr>
        <w:t>Ayrıca 4 anabilim dalımızda da (Okul Öncesi Öğretmenliği, Resim-İş Öğretmenliği, Sınıf Öğretmenliği, Türkçe Öğretmenliği) akreditasyon süreci tamamlanmıştır ve 4 Ana Bilim Dalımız da olumlu puan alarak akreditasyon sürecine alınmaya hak kazanmıştır. (</w:t>
      </w:r>
      <w:hyperlink r:id="rId63">
        <w:r w:rsidR="008177F0">
          <w:rPr>
            <w:rFonts w:eastAsia="Tahoma"/>
            <w:color w:val="0000FF"/>
            <w:sz w:val="24"/>
            <w:szCs w:val="24"/>
            <w:u w:val="single"/>
          </w:rPr>
          <w:t>(4)EğitimFakültesi_A.1.3_10</w:t>
        </w:r>
      </w:hyperlink>
      <w:r w:rsidRPr="00545426">
        <w:rPr>
          <w:sz w:val="24"/>
          <w:szCs w:val="24"/>
        </w:rPr>
        <w:t xml:space="preserve"> </w:t>
      </w:r>
      <w:r w:rsidRPr="00545426">
        <w:rPr>
          <w:rFonts w:eastAsia="Tahoma"/>
          <w:sz w:val="24"/>
          <w:szCs w:val="24"/>
        </w:rPr>
        <w:t xml:space="preserve">) </w:t>
      </w:r>
    </w:p>
    <w:p w14:paraId="0000037E" w14:textId="77777777" w:rsidR="009E6AEA" w:rsidRPr="00545426" w:rsidRDefault="009E6AEA">
      <w:pPr>
        <w:pBdr>
          <w:top w:val="nil"/>
          <w:left w:val="nil"/>
          <w:bottom w:val="nil"/>
          <w:right w:val="nil"/>
          <w:between w:val="nil"/>
        </w:pBdr>
        <w:spacing w:before="67" w:line="257" w:lineRule="auto"/>
        <w:jc w:val="both"/>
        <w:rPr>
          <w:rFonts w:eastAsia="Tahoma"/>
          <w:color w:val="0D0D0D"/>
          <w:sz w:val="24"/>
          <w:szCs w:val="24"/>
        </w:rPr>
      </w:pPr>
    </w:p>
    <w:p w14:paraId="0000037F" w14:textId="77777777" w:rsidR="009E6AEA" w:rsidRPr="00545426" w:rsidRDefault="00FA2328">
      <w:pPr>
        <w:widowControl w:val="0"/>
        <w:spacing w:before="87"/>
        <w:jc w:val="both"/>
        <w:rPr>
          <w:rFonts w:eastAsia="Tahoma"/>
          <w:sz w:val="24"/>
          <w:szCs w:val="24"/>
        </w:rPr>
      </w:pPr>
      <w:r w:rsidRPr="00545426">
        <w:rPr>
          <w:rFonts w:eastAsia="Tahoma"/>
          <w:color w:val="0D0D0D"/>
          <w:sz w:val="24"/>
          <w:szCs w:val="24"/>
        </w:rPr>
        <w:t>Fakültemizde birçok birimin akredite olma konusundaki gayretleri fakültenin değişim süreçlerini yönetme ve yeni fırsatları keşfetme konusundaki kabiliyetini artırmaktadır. Bu esneklik, fakültenin gelecekteki gelişimine yönelik potansiyelini artırarak, akademik dönüşüm ve kalite sürdürülebilirliğine bir temel oluşturmaktadır.</w:t>
      </w:r>
    </w:p>
    <w:p w14:paraId="00000380" w14:textId="77777777" w:rsidR="009E6AEA" w:rsidRPr="00545426" w:rsidRDefault="009E6AEA">
      <w:pPr>
        <w:pBdr>
          <w:top w:val="nil"/>
          <w:left w:val="nil"/>
          <w:bottom w:val="nil"/>
          <w:right w:val="nil"/>
          <w:between w:val="nil"/>
        </w:pBdr>
        <w:spacing w:before="67" w:line="257" w:lineRule="auto"/>
        <w:jc w:val="both"/>
        <w:rPr>
          <w:rFonts w:eastAsia="Tahoma"/>
          <w:color w:val="0D0D0D"/>
          <w:sz w:val="24"/>
          <w:szCs w:val="24"/>
        </w:rPr>
      </w:pPr>
    </w:p>
    <w:p w14:paraId="00000382" w14:textId="6DC1490F" w:rsidR="009E6AEA" w:rsidRPr="00545426" w:rsidRDefault="00FA2328">
      <w:pPr>
        <w:spacing w:before="67" w:line="257" w:lineRule="auto"/>
        <w:rPr>
          <w:b/>
          <w:bCs/>
          <w:color w:val="0D0D0D"/>
          <w:sz w:val="28"/>
          <w:szCs w:val="28"/>
        </w:rPr>
      </w:pPr>
      <w:r w:rsidRPr="00545426">
        <w:rPr>
          <w:b/>
          <w:bCs/>
          <w:color w:val="0D0D0D"/>
          <w:sz w:val="28"/>
          <w:szCs w:val="28"/>
        </w:rPr>
        <w:t xml:space="preserve">Olgunluk Düzeyi: 4 </w:t>
      </w:r>
    </w:p>
    <w:p w14:paraId="00000383" w14:textId="77777777" w:rsidR="009E6AEA" w:rsidRPr="00545426" w:rsidRDefault="00FA2328">
      <w:pPr>
        <w:spacing w:before="67" w:line="257" w:lineRule="auto"/>
        <w:rPr>
          <w:b/>
          <w:bCs/>
          <w:color w:val="0D0D0D"/>
          <w:sz w:val="28"/>
          <w:szCs w:val="28"/>
        </w:rPr>
      </w:pPr>
      <w:r w:rsidRPr="00545426">
        <w:rPr>
          <w:b/>
          <w:bCs/>
          <w:color w:val="0D0D0D"/>
          <w:sz w:val="28"/>
          <w:szCs w:val="28"/>
        </w:rPr>
        <w:t xml:space="preserve">Kanıtlar: </w:t>
      </w:r>
    </w:p>
    <w:p w14:paraId="00000384" w14:textId="099BC4A9" w:rsidR="009E6AEA" w:rsidRPr="008177F0" w:rsidRDefault="00E81559" w:rsidP="008177F0">
      <w:pPr>
        <w:spacing w:before="60" w:after="240"/>
        <w:jc w:val="both"/>
        <w:rPr>
          <w:rFonts w:eastAsia="Tahoma"/>
          <w:color w:val="0D0D0D"/>
          <w:sz w:val="24"/>
          <w:szCs w:val="24"/>
        </w:rPr>
      </w:pPr>
      <w:hyperlink r:id="rId64">
        <w:r w:rsidR="00A273DC" w:rsidRPr="008177F0">
          <w:rPr>
            <w:rFonts w:eastAsia="Tahoma"/>
            <w:color w:val="1155CC"/>
            <w:sz w:val="24"/>
            <w:szCs w:val="24"/>
            <w:u w:val="single"/>
          </w:rPr>
          <w:t>(4)EğitimFakültesi_A.1.3_01</w:t>
        </w:r>
      </w:hyperlink>
      <w:r w:rsidR="009E6AEA" w:rsidRPr="008177F0">
        <w:rPr>
          <w:rFonts w:eastAsia="Tahoma"/>
          <w:color w:val="0D0D0D"/>
          <w:sz w:val="24"/>
          <w:szCs w:val="24"/>
        </w:rPr>
        <w:t xml:space="preserve"> - Eğitim Fakültesi ve Bursa İl Millî Eğitimi Müdürlüğü sistematik ve  düzenli iş birliği kanıtları</w:t>
      </w:r>
    </w:p>
    <w:p w14:paraId="00000385" w14:textId="1BFB8827" w:rsidR="009E6AEA" w:rsidRPr="008177F0" w:rsidRDefault="00E81559" w:rsidP="008177F0">
      <w:pPr>
        <w:spacing w:before="60" w:after="240"/>
        <w:jc w:val="both"/>
        <w:rPr>
          <w:rFonts w:eastAsia="Tahoma"/>
          <w:color w:val="0D0D0D"/>
          <w:sz w:val="24"/>
          <w:szCs w:val="24"/>
        </w:rPr>
      </w:pPr>
      <w:hyperlink r:id="rId65">
        <w:r w:rsidR="00A273DC" w:rsidRPr="008177F0">
          <w:rPr>
            <w:rFonts w:eastAsia="Tahoma"/>
            <w:color w:val="1155CC"/>
            <w:sz w:val="24"/>
            <w:szCs w:val="24"/>
            <w:u w:val="single"/>
          </w:rPr>
          <w:t>(4)EğitimFakültesi_A.1.3_02</w:t>
        </w:r>
      </w:hyperlink>
      <w:r w:rsidR="00A273DC" w:rsidRPr="008177F0">
        <w:rPr>
          <w:rFonts w:eastAsia="Tahoma"/>
          <w:color w:val="0D0D0D"/>
          <w:sz w:val="24"/>
          <w:szCs w:val="24"/>
        </w:rPr>
        <w:t>– Bursa Uludağ Üniversitesi ve Uludağ Enerji İş birliği Protokolü</w:t>
      </w:r>
    </w:p>
    <w:p w14:paraId="00000386" w14:textId="194D1B52" w:rsidR="009E6AEA" w:rsidRPr="008177F0" w:rsidRDefault="00E81559" w:rsidP="008177F0">
      <w:pPr>
        <w:spacing w:before="60" w:after="240"/>
        <w:jc w:val="both"/>
        <w:rPr>
          <w:rFonts w:eastAsia="Tahoma"/>
          <w:color w:val="0D0D0D"/>
          <w:sz w:val="24"/>
          <w:szCs w:val="24"/>
        </w:rPr>
      </w:pPr>
      <w:hyperlink r:id="rId66">
        <w:r w:rsidR="00A273DC" w:rsidRPr="008177F0">
          <w:rPr>
            <w:rFonts w:eastAsia="Tahoma"/>
            <w:color w:val="1155CC"/>
            <w:sz w:val="24"/>
            <w:szCs w:val="24"/>
            <w:u w:val="single"/>
          </w:rPr>
          <w:t>(4)EğitimFakültesi_A.1.3_03</w:t>
        </w:r>
      </w:hyperlink>
      <w:r w:rsidR="009E6AEA" w:rsidRPr="008177F0">
        <w:rPr>
          <w:rFonts w:eastAsia="Tahoma"/>
          <w:color w:val="0D0D0D"/>
          <w:sz w:val="24"/>
          <w:szCs w:val="24"/>
        </w:rPr>
        <w:t xml:space="preserve"> - </w:t>
      </w:r>
      <w:r w:rsidR="00A273DC" w:rsidRPr="008177F0">
        <w:rPr>
          <w:rFonts w:eastAsia="Tahoma"/>
          <w:color w:val="0D0D0D"/>
          <w:sz w:val="24"/>
          <w:szCs w:val="24"/>
        </w:rPr>
        <w:t>İl Millî Eğitim Müdürlüğü İle Bursa Uludağ Üniversitesi Arasında Mesleki Ve Teknik Eğitim İş Birliği Protokolü</w:t>
      </w:r>
    </w:p>
    <w:p w14:paraId="00000388" w14:textId="366D4C2B" w:rsidR="009E6AEA" w:rsidRPr="008177F0" w:rsidRDefault="00E81559" w:rsidP="008177F0">
      <w:pPr>
        <w:spacing w:before="67"/>
        <w:jc w:val="both"/>
        <w:rPr>
          <w:rFonts w:eastAsia="Tahoma"/>
          <w:color w:val="0D0D0D"/>
          <w:sz w:val="24"/>
          <w:szCs w:val="24"/>
        </w:rPr>
      </w:pPr>
      <w:sdt>
        <w:sdtPr>
          <w:rPr>
            <w:sz w:val="24"/>
            <w:szCs w:val="24"/>
          </w:rPr>
          <w:tag w:val="goog_rdk_17"/>
          <w:id w:val="-1102491356"/>
        </w:sdtPr>
        <w:sdtEndPr/>
        <w:sdtContent/>
      </w:sdt>
      <w:hyperlink r:id="rId67">
        <w:r w:rsidR="008177F0" w:rsidRPr="008177F0">
          <w:rPr>
            <w:rFonts w:eastAsia="Tahoma"/>
            <w:color w:val="1155CC"/>
            <w:sz w:val="24"/>
            <w:szCs w:val="24"/>
            <w:u w:val="single"/>
          </w:rPr>
          <w:t>4)EğitimFakültesi_A.1.3_04</w:t>
        </w:r>
      </w:hyperlink>
      <w:r w:rsidR="00FA2328" w:rsidRPr="008177F0">
        <w:rPr>
          <w:rFonts w:eastAsia="Tahoma"/>
          <w:color w:val="0D0D0D"/>
          <w:sz w:val="24"/>
          <w:szCs w:val="24"/>
        </w:rPr>
        <w:t xml:space="preserve"> </w:t>
      </w:r>
      <w:sdt>
        <w:sdtPr>
          <w:rPr>
            <w:sz w:val="24"/>
            <w:szCs w:val="24"/>
          </w:rPr>
          <w:tag w:val="goog_rdk_19"/>
          <w:id w:val="-848946565"/>
        </w:sdtPr>
        <w:sdtEndPr/>
        <w:sdtContent/>
      </w:sdt>
      <w:sdt>
        <w:sdtPr>
          <w:rPr>
            <w:sz w:val="24"/>
            <w:szCs w:val="24"/>
          </w:rPr>
          <w:tag w:val="goog_rdk_20"/>
          <w:id w:val="775604063"/>
        </w:sdtPr>
        <w:sdtEndPr/>
        <w:sdtContent/>
      </w:sdt>
      <w:r w:rsidR="00FA2328" w:rsidRPr="008177F0">
        <w:rPr>
          <w:rFonts w:eastAsia="Tahoma"/>
          <w:color w:val="0D0D0D"/>
          <w:sz w:val="24"/>
          <w:szCs w:val="24"/>
        </w:rPr>
        <w:t xml:space="preserve">  - Öğretmenlik Uygulaması Toplantı Yazısı</w:t>
      </w:r>
    </w:p>
    <w:p w14:paraId="00000389" w14:textId="1649110D" w:rsidR="009E6AEA" w:rsidRPr="008177F0" w:rsidRDefault="00E81559" w:rsidP="008177F0">
      <w:pPr>
        <w:spacing w:before="67"/>
        <w:jc w:val="both"/>
        <w:rPr>
          <w:rFonts w:eastAsia="Tahoma"/>
          <w:color w:val="0D0D0D"/>
          <w:sz w:val="24"/>
          <w:szCs w:val="24"/>
        </w:rPr>
      </w:pPr>
      <w:hyperlink r:id="rId68">
        <w:r w:rsidR="008177F0" w:rsidRPr="008177F0">
          <w:rPr>
            <w:rFonts w:eastAsia="Tahoma"/>
            <w:color w:val="0000FF"/>
            <w:sz w:val="24"/>
            <w:szCs w:val="24"/>
            <w:u w:val="single"/>
          </w:rPr>
          <w:t>(4)EğitimFakültesi_A.1.3_05</w:t>
        </w:r>
      </w:hyperlink>
      <w:r w:rsidR="009E6AEA" w:rsidRPr="008177F0">
        <w:rPr>
          <w:rFonts w:eastAsia="Tahoma"/>
          <w:color w:val="0D0D0D"/>
          <w:sz w:val="24"/>
          <w:szCs w:val="24"/>
        </w:rPr>
        <w:t xml:space="preserve">  - Öğretmenlik Uygulaması Değerlendirme Raporu</w:t>
      </w:r>
    </w:p>
    <w:p w14:paraId="0000038A" w14:textId="4D5BED30" w:rsidR="009E6AEA" w:rsidRPr="008177F0" w:rsidRDefault="00E81559" w:rsidP="008177F0">
      <w:pPr>
        <w:spacing w:before="67"/>
        <w:jc w:val="both"/>
        <w:rPr>
          <w:rFonts w:eastAsia="Tahoma"/>
          <w:color w:val="0D0D0D"/>
          <w:sz w:val="24"/>
          <w:szCs w:val="24"/>
        </w:rPr>
      </w:pPr>
      <w:sdt>
        <w:sdtPr>
          <w:rPr>
            <w:sz w:val="24"/>
            <w:szCs w:val="24"/>
          </w:rPr>
          <w:tag w:val="goog_rdk_21"/>
          <w:id w:val="-835375003"/>
        </w:sdtPr>
        <w:sdtEndPr/>
        <w:sdtContent/>
      </w:sdt>
      <w:hyperlink r:id="rId69">
        <w:r w:rsidR="008177F0" w:rsidRPr="008177F0">
          <w:rPr>
            <w:rFonts w:eastAsia="Tahoma"/>
            <w:color w:val="1155CC"/>
            <w:sz w:val="24"/>
            <w:szCs w:val="24"/>
            <w:u w:val="single"/>
          </w:rPr>
          <w:t>(4)EğitimFakültesi_A.1.3_06</w:t>
        </w:r>
      </w:hyperlink>
      <w:r w:rsidR="00FA2328" w:rsidRPr="008177F0">
        <w:rPr>
          <w:rFonts w:eastAsia="Tahoma"/>
          <w:sz w:val="24"/>
          <w:szCs w:val="24"/>
        </w:rPr>
        <w:t xml:space="preserve">  </w:t>
      </w:r>
      <w:r w:rsidR="00FA2328" w:rsidRPr="008177F0">
        <w:rPr>
          <w:rFonts w:eastAsia="Tahoma"/>
          <w:color w:val="0D0D0D"/>
          <w:sz w:val="24"/>
          <w:szCs w:val="24"/>
        </w:rPr>
        <w:t xml:space="preserve"> - Öğretmenlik Uygulaması Değerlendirme Toplantısı</w:t>
      </w:r>
    </w:p>
    <w:p w14:paraId="0000038B" w14:textId="3473A3E7" w:rsidR="009E6AEA" w:rsidRPr="008177F0" w:rsidRDefault="00E81559" w:rsidP="008177F0">
      <w:pPr>
        <w:spacing w:before="67"/>
        <w:jc w:val="both"/>
        <w:rPr>
          <w:rFonts w:eastAsia="Tahoma"/>
          <w:color w:val="0D0D0D"/>
          <w:sz w:val="24"/>
          <w:szCs w:val="24"/>
        </w:rPr>
      </w:pPr>
      <w:hyperlink r:id="rId70">
        <w:r w:rsidR="008177F0" w:rsidRPr="008177F0">
          <w:rPr>
            <w:rFonts w:eastAsia="Tahoma"/>
            <w:color w:val="0000FF"/>
            <w:sz w:val="24"/>
            <w:szCs w:val="24"/>
            <w:u w:val="single"/>
          </w:rPr>
          <w:t>(4)İnglizceÖğretmenliği_A.1.3_07</w:t>
        </w:r>
      </w:hyperlink>
      <w:r w:rsidR="009E6AEA" w:rsidRPr="008177F0">
        <w:rPr>
          <w:rFonts w:eastAsia="Tahoma"/>
          <w:color w:val="0D0D0D"/>
          <w:sz w:val="24"/>
          <w:szCs w:val="24"/>
        </w:rPr>
        <w:t xml:space="preserve"> - İngilizce Öğretmenliği Programı Öğretmenlik Uygulaması Uygulama Öğrencisi Bilgilendirme Toplantısı Kanıtları</w:t>
      </w:r>
    </w:p>
    <w:p w14:paraId="0000038C" w14:textId="6D7D9C8C" w:rsidR="009E6AEA" w:rsidRPr="008177F0" w:rsidRDefault="00E81559" w:rsidP="008177F0">
      <w:pPr>
        <w:widowControl w:val="0"/>
        <w:spacing w:before="87"/>
        <w:jc w:val="both"/>
        <w:rPr>
          <w:rFonts w:eastAsia="Tahoma"/>
          <w:color w:val="0D0D0D"/>
          <w:sz w:val="24"/>
          <w:szCs w:val="24"/>
        </w:rPr>
      </w:pPr>
      <w:hyperlink r:id="rId71">
        <w:r w:rsidR="008177F0" w:rsidRPr="008177F0">
          <w:rPr>
            <w:rFonts w:eastAsia="Tahoma"/>
            <w:color w:val="1155CC"/>
            <w:sz w:val="24"/>
            <w:szCs w:val="24"/>
            <w:u w:val="single"/>
          </w:rPr>
          <w:t>(4)EğitimFakültesi_A.1.3_08</w:t>
        </w:r>
      </w:hyperlink>
      <w:r w:rsidR="009E6AEA" w:rsidRPr="008177F0">
        <w:rPr>
          <w:rFonts w:eastAsia="Tahoma"/>
          <w:color w:val="0D0D0D"/>
          <w:sz w:val="24"/>
          <w:szCs w:val="24"/>
        </w:rPr>
        <w:t xml:space="preserve"> - Dekanımız Prof. Dr. Salih ÇEPNİ EPDAD Danışma Kurulu Üyeliği Kanıtı</w:t>
      </w:r>
    </w:p>
    <w:p w14:paraId="0000038D" w14:textId="3EA4EC4B" w:rsidR="009E6AEA" w:rsidRPr="008177F0" w:rsidRDefault="00E81559" w:rsidP="008177F0">
      <w:pPr>
        <w:widowControl w:val="0"/>
        <w:spacing w:before="87"/>
        <w:jc w:val="both"/>
        <w:rPr>
          <w:rFonts w:eastAsia="Tahoma"/>
          <w:color w:val="0D0D0D"/>
          <w:sz w:val="24"/>
          <w:szCs w:val="24"/>
        </w:rPr>
      </w:pPr>
      <w:hyperlink r:id="rId72">
        <w:r w:rsidR="008177F0" w:rsidRPr="008177F0">
          <w:rPr>
            <w:rFonts w:eastAsia="Tahoma"/>
            <w:color w:val="0000FF"/>
            <w:sz w:val="24"/>
            <w:szCs w:val="24"/>
            <w:u w:val="single"/>
          </w:rPr>
          <w:t>(4)EğitimFakültesi_A.1.3_09</w:t>
        </w:r>
      </w:hyperlink>
      <w:r w:rsidR="009E6AEA" w:rsidRPr="008177F0">
        <w:rPr>
          <w:rFonts w:eastAsia="Tahoma"/>
          <w:color w:val="0D0D0D"/>
          <w:sz w:val="24"/>
          <w:szCs w:val="24"/>
        </w:rPr>
        <w:t xml:space="preserve"> - Akredite olan Birimlerimizin Belgeleri</w:t>
      </w:r>
    </w:p>
    <w:p w14:paraId="0000038E" w14:textId="77777777" w:rsidR="009E6AEA" w:rsidRDefault="009E6AEA">
      <w:pPr>
        <w:widowControl w:val="0"/>
        <w:spacing w:before="87"/>
        <w:jc w:val="both"/>
        <w:rPr>
          <w:rFonts w:ascii="Tahoma" w:eastAsia="Tahoma" w:hAnsi="Tahoma" w:cs="Tahoma"/>
          <w:color w:val="0D0D0D"/>
          <w:sz w:val="24"/>
          <w:szCs w:val="24"/>
        </w:rPr>
      </w:pPr>
    </w:p>
    <w:p w14:paraId="0000038F" w14:textId="77777777" w:rsidR="009E6AEA" w:rsidRPr="00545426" w:rsidRDefault="00FA2328">
      <w:pPr>
        <w:pStyle w:val="Heading1"/>
        <w:spacing w:before="68"/>
        <w:rPr>
          <w:rFonts w:ascii="Times New Roman" w:hAnsi="Times New Roman"/>
          <w:bCs/>
          <w:sz w:val="28"/>
          <w:szCs w:val="28"/>
        </w:rPr>
      </w:pPr>
      <w:bookmarkStart w:id="25" w:name="_heading=h.35nkun2" w:colFirst="0" w:colLast="0"/>
      <w:bookmarkEnd w:id="25"/>
      <w:r w:rsidRPr="00545426">
        <w:rPr>
          <w:rFonts w:ascii="Times New Roman" w:hAnsi="Times New Roman"/>
          <w:bCs/>
          <w:sz w:val="28"/>
          <w:szCs w:val="28"/>
        </w:rPr>
        <w:t>A.1.4. İç kalite güvencesi mekanizmaları</w:t>
      </w:r>
    </w:p>
    <w:p w14:paraId="00000390" w14:textId="77777777" w:rsidR="009E6AEA" w:rsidRDefault="009E6AEA"/>
    <w:p w14:paraId="00000391" w14:textId="56E002DB" w:rsidR="009E6AEA" w:rsidRPr="00545426" w:rsidRDefault="00FA2328">
      <w:pPr>
        <w:spacing w:before="67" w:line="257" w:lineRule="auto"/>
        <w:jc w:val="both"/>
        <w:rPr>
          <w:rFonts w:eastAsia="Tahoma"/>
          <w:color w:val="0D0D0D"/>
          <w:sz w:val="24"/>
          <w:szCs w:val="24"/>
        </w:rPr>
      </w:pPr>
      <w:bookmarkStart w:id="26" w:name="_heading=h.1opuj5n" w:colFirst="0" w:colLast="0"/>
      <w:bookmarkEnd w:id="26"/>
      <w:r w:rsidRPr="00545426">
        <w:rPr>
          <w:rFonts w:eastAsia="Tahoma"/>
          <w:color w:val="0D0D0D"/>
          <w:sz w:val="24"/>
          <w:szCs w:val="24"/>
        </w:rPr>
        <w:t>Birimde kalite güvencesi süreçlerini yürütmek üzere oluşturulmuş bir Kalite Komisyonu bulunmaktadır. Anabilim</w:t>
      </w:r>
      <w:r w:rsidR="00545426" w:rsidRPr="00545426">
        <w:rPr>
          <w:rFonts w:eastAsia="Tahoma"/>
          <w:color w:val="0D0D0D"/>
          <w:sz w:val="24"/>
          <w:szCs w:val="24"/>
        </w:rPr>
        <w:t xml:space="preserve"> </w:t>
      </w:r>
      <w:r w:rsidRPr="00545426">
        <w:rPr>
          <w:rFonts w:eastAsia="Tahoma"/>
          <w:color w:val="0D0D0D"/>
          <w:sz w:val="24"/>
          <w:szCs w:val="24"/>
        </w:rPr>
        <w:t>dalı kalite komisyonları kendi içlerinde toplanarak iyileştirme çabalarını sürdürmektedirler (</w:t>
      </w:r>
      <w:hyperlink r:id="rId73">
        <w:r w:rsidR="009E6AEA" w:rsidRPr="00545426">
          <w:rPr>
            <w:rFonts w:eastAsia="Tahoma"/>
            <w:color w:val="0000FF"/>
            <w:sz w:val="24"/>
            <w:szCs w:val="24"/>
            <w:u w:val="single"/>
          </w:rPr>
          <w:t xml:space="preserve">(4)MüzikÖğretmenliği_A.1.4_01 </w:t>
        </w:r>
      </w:hyperlink>
      <w:r w:rsidRPr="008177F0">
        <w:rPr>
          <w:rFonts w:eastAsia="Tahoma"/>
          <w:sz w:val="24"/>
          <w:szCs w:val="24"/>
          <w:u w:val="single"/>
        </w:rPr>
        <w:t>)</w:t>
      </w:r>
      <w:r w:rsidRPr="00545426">
        <w:rPr>
          <w:rFonts w:eastAsia="Tahoma"/>
          <w:color w:val="1155CC"/>
          <w:sz w:val="24"/>
          <w:szCs w:val="24"/>
          <w:u w:val="single"/>
        </w:rPr>
        <w:t>.</w:t>
      </w:r>
      <w:r w:rsidRPr="00545426">
        <w:rPr>
          <w:rFonts w:eastAsia="Tahoma"/>
          <w:color w:val="0D0D0D"/>
          <w:sz w:val="24"/>
          <w:szCs w:val="24"/>
        </w:rPr>
        <w:t xml:space="preserve">   Bu komisyon liderliğinde iç kalite güvencesi sistemi mekanizmaları izlenmekte ve ilgili paydaşlarla birlikte iyileştirilmektedir. Her bir bölüm için de birim kalite çalışmalarını yürütmek ve izlemek üzere alt komisyonlar mevcuttur (</w:t>
      </w:r>
      <w:hyperlink r:id="rId74">
        <w:r w:rsidR="009E6AEA" w:rsidRPr="00545426">
          <w:rPr>
            <w:rFonts w:eastAsia="Tahoma"/>
            <w:color w:val="1155CC"/>
            <w:sz w:val="24"/>
            <w:szCs w:val="24"/>
            <w:u w:val="single"/>
          </w:rPr>
          <w:t>(4)EğitimFakültesi_A.1.4_02</w:t>
        </w:r>
      </w:hyperlink>
      <w:r w:rsidRPr="00545426">
        <w:rPr>
          <w:rFonts w:eastAsia="Tahoma"/>
          <w:color w:val="0D0D0D"/>
          <w:sz w:val="24"/>
          <w:szCs w:val="24"/>
        </w:rPr>
        <w:t xml:space="preserve">). </w:t>
      </w:r>
    </w:p>
    <w:p w14:paraId="00000392" w14:textId="77777777" w:rsidR="009E6AEA" w:rsidRPr="00545426" w:rsidRDefault="009E6AEA">
      <w:pPr>
        <w:spacing w:before="67" w:line="257" w:lineRule="auto"/>
        <w:jc w:val="both"/>
        <w:rPr>
          <w:rFonts w:eastAsia="Tahoma"/>
          <w:color w:val="0D0D0D"/>
          <w:sz w:val="24"/>
          <w:szCs w:val="24"/>
        </w:rPr>
      </w:pPr>
    </w:p>
    <w:p w14:paraId="00000393" w14:textId="1551B707" w:rsidR="009E6AEA" w:rsidRPr="00545426" w:rsidRDefault="00FA2328" w:rsidP="008177F0">
      <w:pPr>
        <w:spacing w:before="67" w:line="257" w:lineRule="auto"/>
        <w:rPr>
          <w:rFonts w:eastAsia="Tahoma"/>
          <w:color w:val="0D0D0D"/>
          <w:sz w:val="24"/>
          <w:szCs w:val="24"/>
        </w:rPr>
      </w:pPr>
      <w:r w:rsidRPr="00545426">
        <w:rPr>
          <w:rFonts w:eastAsia="Tahoma"/>
          <w:color w:val="0D0D0D"/>
          <w:sz w:val="24"/>
          <w:szCs w:val="24"/>
        </w:rPr>
        <w:t>Ayrıca Fakülte içerisindeki çok çeşitli çalışmaların sistemli bir şekilde yürütülmesi için farklı Komisyonlar ve Kurullar oluşturulup üyeleri belirlenmiştir. Fakülte içerisinde yer alan “Komisyonlar” ve “Kurullar” Fakülte alt birim web sayfalarında bulunmaktadır ve gerekli durumlarda güncellenmektedir (</w:t>
      </w:r>
      <w:hyperlink r:id="rId75">
        <w:r w:rsidR="009E6AEA" w:rsidRPr="00545426">
          <w:rPr>
            <w:rFonts w:eastAsia="Tahoma"/>
            <w:color w:val="1155CC"/>
            <w:sz w:val="24"/>
            <w:szCs w:val="24"/>
            <w:u w:val="single"/>
          </w:rPr>
          <w:t>(4)İngilizceÖğretmenliği_A.1.4_03</w:t>
        </w:r>
      </w:hyperlink>
      <w:r w:rsidRPr="00545426">
        <w:rPr>
          <w:rFonts w:eastAsia="Tahoma"/>
          <w:color w:val="0D0D0D"/>
          <w:sz w:val="24"/>
          <w:szCs w:val="24"/>
        </w:rPr>
        <w:t xml:space="preserve">; </w:t>
      </w:r>
      <w:hyperlink r:id="rId76">
        <w:r w:rsidR="009E6AEA" w:rsidRPr="00545426">
          <w:rPr>
            <w:rFonts w:eastAsia="Tahoma"/>
            <w:color w:val="1155CC"/>
            <w:sz w:val="24"/>
            <w:szCs w:val="24"/>
            <w:u w:val="single"/>
          </w:rPr>
          <w:t>(4)BÖTE_A.1.4_04</w:t>
        </w:r>
      </w:hyperlink>
      <w:r w:rsidRPr="00545426">
        <w:rPr>
          <w:rFonts w:eastAsia="Tahoma"/>
          <w:color w:val="0D0D0D"/>
          <w:sz w:val="24"/>
          <w:szCs w:val="24"/>
        </w:rPr>
        <w:t xml:space="preserve">; </w:t>
      </w:r>
      <w:hyperlink r:id="rId77">
        <w:r w:rsidR="00A03CB3" w:rsidRPr="00545426">
          <w:rPr>
            <w:rFonts w:eastAsia="Tahoma"/>
            <w:color w:val="1155CC"/>
            <w:sz w:val="24"/>
            <w:szCs w:val="24"/>
            <w:u w:val="single"/>
          </w:rPr>
          <w:t>(4)RehberlikvePsikolojikDanışmanlık_A.1.4_05</w:t>
        </w:r>
      </w:hyperlink>
      <w:r w:rsidRPr="00545426">
        <w:rPr>
          <w:rFonts w:eastAsia="Tahoma"/>
          <w:color w:val="0D0D0D"/>
          <w:sz w:val="24"/>
          <w:szCs w:val="24"/>
        </w:rPr>
        <w:t xml:space="preserve">; </w:t>
      </w:r>
      <w:hyperlink r:id="rId78">
        <w:r w:rsidR="009E6AEA" w:rsidRPr="00545426">
          <w:rPr>
            <w:rFonts w:eastAsia="Tahoma"/>
            <w:color w:val="1155CC"/>
            <w:sz w:val="24"/>
            <w:szCs w:val="24"/>
            <w:u w:val="single"/>
          </w:rPr>
          <w:t>(4)MüzikÖğretmenliği_A.1.4_06</w:t>
        </w:r>
      </w:hyperlink>
      <w:r w:rsidRPr="00545426">
        <w:rPr>
          <w:rFonts w:eastAsia="Tahoma"/>
          <w:color w:val="0D0D0D"/>
          <w:sz w:val="24"/>
          <w:szCs w:val="24"/>
        </w:rPr>
        <w:t xml:space="preserve">; </w:t>
      </w:r>
      <w:hyperlink r:id="rId79">
        <w:r w:rsidR="009E6AEA" w:rsidRPr="00545426">
          <w:rPr>
            <w:rFonts w:eastAsia="Tahoma"/>
            <w:color w:val="1155CC"/>
            <w:sz w:val="24"/>
            <w:szCs w:val="24"/>
            <w:u w:val="single"/>
          </w:rPr>
          <w:t>(4)ResimİşÖğretmenliği_A.1.4_07</w:t>
        </w:r>
      </w:hyperlink>
      <w:r w:rsidRPr="00545426">
        <w:rPr>
          <w:rFonts w:eastAsia="Tahoma"/>
          <w:color w:val="0D0D0D"/>
          <w:sz w:val="24"/>
          <w:szCs w:val="24"/>
        </w:rPr>
        <w:t xml:space="preserve">;  </w:t>
      </w:r>
      <w:hyperlink r:id="rId80">
        <w:r w:rsidR="009E6AEA" w:rsidRPr="00545426">
          <w:rPr>
            <w:rFonts w:eastAsia="Tahoma"/>
            <w:color w:val="1155CC"/>
            <w:sz w:val="24"/>
            <w:szCs w:val="24"/>
            <w:u w:val="single"/>
          </w:rPr>
          <w:t>(4)FenBilgisiÖğretmenliği_A.1.4_08</w:t>
        </w:r>
      </w:hyperlink>
      <w:r w:rsidRPr="00545426">
        <w:rPr>
          <w:rFonts w:eastAsia="Tahoma"/>
          <w:color w:val="0D0D0D"/>
          <w:sz w:val="24"/>
          <w:szCs w:val="24"/>
        </w:rPr>
        <w:t xml:space="preserve">; </w:t>
      </w:r>
      <w:hyperlink r:id="rId81">
        <w:r w:rsidR="009E6AEA" w:rsidRPr="00545426">
          <w:rPr>
            <w:rFonts w:eastAsia="Tahoma"/>
            <w:color w:val="1155CC"/>
            <w:sz w:val="24"/>
            <w:szCs w:val="24"/>
            <w:u w:val="single"/>
          </w:rPr>
          <w:t>(4)MatematikÖğretmenliği_A.1.4_09</w:t>
        </w:r>
      </w:hyperlink>
      <w:r w:rsidRPr="00545426">
        <w:rPr>
          <w:rFonts w:eastAsia="Tahoma"/>
          <w:color w:val="0D0D0D"/>
          <w:sz w:val="24"/>
          <w:szCs w:val="24"/>
        </w:rPr>
        <w:t xml:space="preserve">;  </w:t>
      </w:r>
      <w:hyperlink r:id="rId82">
        <w:r w:rsidR="009E6AEA" w:rsidRPr="00545426">
          <w:rPr>
            <w:rFonts w:eastAsia="Tahoma"/>
            <w:color w:val="1155CC"/>
            <w:sz w:val="24"/>
            <w:szCs w:val="24"/>
            <w:u w:val="single"/>
          </w:rPr>
          <w:t>(4)ÖzelEğitim_A.1.4_10</w:t>
        </w:r>
      </w:hyperlink>
      <w:r w:rsidRPr="00545426">
        <w:rPr>
          <w:rFonts w:eastAsia="Tahoma"/>
          <w:color w:val="0D0D0D"/>
          <w:sz w:val="24"/>
          <w:szCs w:val="24"/>
        </w:rPr>
        <w:t xml:space="preserve">;  </w:t>
      </w:r>
      <w:hyperlink r:id="rId83">
        <w:r w:rsidR="009E6AEA" w:rsidRPr="00545426">
          <w:rPr>
            <w:rFonts w:eastAsia="Tahoma"/>
            <w:color w:val="1155CC"/>
            <w:sz w:val="24"/>
            <w:szCs w:val="24"/>
            <w:u w:val="single"/>
          </w:rPr>
          <w:t>(4)OkulÖncesi_A.1.4_11</w:t>
        </w:r>
      </w:hyperlink>
      <w:r w:rsidRPr="00545426">
        <w:rPr>
          <w:rFonts w:eastAsia="Tahoma"/>
          <w:color w:val="0D0D0D"/>
          <w:sz w:val="24"/>
          <w:szCs w:val="24"/>
        </w:rPr>
        <w:t xml:space="preserve">;  </w:t>
      </w:r>
      <w:hyperlink r:id="rId84">
        <w:r w:rsidR="009E6AEA" w:rsidRPr="00545426">
          <w:rPr>
            <w:rFonts w:eastAsia="Tahoma"/>
            <w:color w:val="1155CC"/>
            <w:sz w:val="24"/>
            <w:szCs w:val="24"/>
            <w:u w:val="single"/>
          </w:rPr>
          <w:t>(4)SınıfÖğretmenliği_A.1.4_12</w:t>
        </w:r>
      </w:hyperlink>
      <w:r w:rsidRPr="00545426">
        <w:rPr>
          <w:rFonts w:eastAsia="Tahoma"/>
          <w:color w:val="0D0D0D"/>
          <w:sz w:val="24"/>
          <w:szCs w:val="24"/>
        </w:rPr>
        <w:t xml:space="preserve">;  </w:t>
      </w:r>
      <w:hyperlink r:id="rId85">
        <w:r w:rsidR="009E6AEA" w:rsidRPr="00545426">
          <w:rPr>
            <w:rFonts w:eastAsia="Tahoma"/>
            <w:color w:val="1155CC"/>
            <w:sz w:val="24"/>
            <w:szCs w:val="24"/>
            <w:u w:val="single"/>
          </w:rPr>
          <w:t>(4)TürkçeÖğretmenliği_A.1.4_13</w:t>
        </w:r>
      </w:hyperlink>
      <w:r w:rsidRPr="00545426">
        <w:rPr>
          <w:rFonts w:eastAsia="Tahoma"/>
          <w:color w:val="0D0D0D"/>
          <w:sz w:val="24"/>
          <w:szCs w:val="24"/>
        </w:rPr>
        <w:t xml:space="preserve">; </w:t>
      </w:r>
      <w:hyperlink r:id="rId86">
        <w:r w:rsidR="009E6AEA" w:rsidRPr="00545426">
          <w:rPr>
            <w:rFonts w:eastAsia="Tahoma"/>
            <w:color w:val="1155CC"/>
            <w:sz w:val="24"/>
            <w:szCs w:val="24"/>
            <w:u w:val="single"/>
          </w:rPr>
          <w:t>(4)SosyalBilgilerÖğretmenliği_A.1.4_14</w:t>
        </w:r>
      </w:hyperlink>
      <w:r w:rsidRPr="00545426">
        <w:rPr>
          <w:rFonts w:eastAsia="Tahoma"/>
          <w:color w:val="0D0D0D"/>
          <w:sz w:val="24"/>
          <w:szCs w:val="24"/>
        </w:rPr>
        <w:t xml:space="preserve">;  </w:t>
      </w:r>
      <w:hyperlink r:id="rId87">
        <w:r w:rsidR="009E6AEA" w:rsidRPr="00545426">
          <w:rPr>
            <w:rFonts w:eastAsia="Tahoma"/>
            <w:color w:val="1155CC"/>
            <w:sz w:val="24"/>
            <w:szCs w:val="24"/>
            <w:u w:val="single"/>
          </w:rPr>
          <w:t>(4)AlmancaÖğretmenliği_A.1.4_15</w:t>
        </w:r>
      </w:hyperlink>
      <w:r w:rsidRPr="00545426">
        <w:rPr>
          <w:rFonts w:eastAsia="Tahoma"/>
          <w:color w:val="0D0D0D"/>
          <w:sz w:val="24"/>
          <w:szCs w:val="24"/>
        </w:rPr>
        <w:t xml:space="preserve">; </w:t>
      </w:r>
      <w:hyperlink r:id="rId88">
        <w:r w:rsidR="009E6AEA" w:rsidRPr="00545426">
          <w:rPr>
            <w:rFonts w:eastAsia="Tahoma"/>
            <w:color w:val="1155CC"/>
            <w:sz w:val="24"/>
            <w:szCs w:val="24"/>
            <w:u w:val="single"/>
          </w:rPr>
          <w:t>(4)FransızcaÖğretmenliği_A.1.4_16</w:t>
        </w:r>
      </w:hyperlink>
      <w:r w:rsidRPr="00545426">
        <w:rPr>
          <w:rFonts w:eastAsia="Tahoma"/>
          <w:color w:val="0D0D0D"/>
          <w:sz w:val="24"/>
          <w:szCs w:val="24"/>
        </w:rPr>
        <w:t xml:space="preserve">). </w:t>
      </w:r>
    </w:p>
    <w:p w14:paraId="00000394" w14:textId="77777777" w:rsidR="009E6AEA" w:rsidRPr="00545426" w:rsidRDefault="009E6AEA">
      <w:pPr>
        <w:spacing w:before="67" w:line="257" w:lineRule="auto"/>
        <w:jc w:val="both"/>
        <w:rPr>
          <w:rFonts w:eastAsia="Tahoma"/>
          <w:color w:val="0D0D0D"/>
          <w:sz w:val="24"/>
          <w:szCs w:val="24"/>
        </w:rPr>
      </w:pPr>
    </w:p>
    <w:p w14:paraId="00000396" w14:textId="6ADA7834" w:rsidR="009E6AEA" w:rsidRPr="00545426" w:rsidRDefault="00FA2328">
      <w:pPr>
        <w:spacing w:before="67" w:line="257" w:lineRule="auto"/>
        <w:jc w:val="both"/>
        <w:rPr>
          <w:rFonts w:eastAsia="Tahoma"/>
          <w:color w:val="0D0D0D"/>
          <w:sz w:val="24"/>
          <w:szCs w:val="24"/>
        </w:rPr>
      </w:pPr>
      <w:r w:rsidRPr="00545426">
        <w:rPr>
          <w:rFonts w:eastAsia="Tahoma"/>
          <w:color w:val="0D0D0D"/>
          <w:sz w:val="24"/>
          <w:szCs w:val="24"/>
        </w:rPr>
        <w:t xml:space="preserve">Daha önce A 1.2. bölümünde söz edildiği gibi Fakültemizin Kalite Komisyonu, Öğrenci Memnuniyet Anketi Analiz ve Değerlendirme Raporunu hazırlamanın ve Fakültemizin Sürekli İyileştirme Planını oluşturmakta ve kalite süreçlerinin PUKÖ döngüleri ile yürütülmesi, sonuçlandırılması ve izlenmesini gerçekleştirmektedir. Her sene memnuniyet anketleri tüm paydaşlara ulaştırılmakta ve sonuçlar dikkatle analiz edilmektedir.  </w:t>
      </w:r>
    </w:p>
    <w:p w14:paraId="00000397" w14:textId="235A5A7E" w:rsidR="009E6AEA" w:rsidRPr="00545426" w:rsidRDefault="00E81559">
      <w:pPr>
        <w:spacing w:before="67" w:line="257" w:lineRule="auto"/>
        <w:jc w:val="both"/>
        <w:rPr>
          <w:rFonts w:eastAsia="Tahoma"/>
          <w:color w:val="0D0D0D"/>
          <w:sz w:val="24"/>
          <w:szCs w:val="24"/>
        </w:rPr>
      </w:pPr>
      <w:sdt>
        <w:sdtPr>
          <w:rPr>
            <w:sz w:val="24"/>
            <w:szCs w:val="24"/>
          </w:rPr>
          <w:tag w:val="goog_rdk_23"/>
          <w:id w:val="192347370"/>
          <w:showingPlcHdr/>
        </w:sdtPr>
        <w:sdtEndPr/>
        <w:sdtContent>
          <w:r w:rsidR="00253739">
            <w:rPr>
              <w:sz w:val="24"/>
              <w:szCs w:val="24"/>
            </w:rPr>
            <w:t xml:space="preserve">     </w:t>
          </w:r>
        </w:sdtContent>
      </w:sdt>
      <w:r w:rsidR="00FA2328" w:rsidRPr="00545426">
        <w:rPr>
          <w:rFonts w:eastAsia="Tahoma"/>
          <w:color w:val="0D0D0D"/>
          <w:sz w:val="24"/>
          <w:szCs w:val="24"/>
        </w:rPr>
        <w:t>2024 yılında Eğitim Fakültesi, Ölçme ve Değerlendirme Komisyonu oluşturmuştur. İlk altı aylık dönemde kurulmuş olan Eğitim Fakültesi Ölçme Değerlendirme Birimi çalışmalarını sürdürmektedir. Eğitim Fakültesi Ölçme Değerlendirm</w:t>
      </w:r>
      <w:r w:rsidR="00545426">
        <w:rPr>
          <w:rFonts w:eastAsia="Tahoma"/>
          <w:color w:val="0D0D0D"/>
          <w:sz w:val="24"/>
          <w:szCs w:val="24"/>
        </w:rPr>
        <w:t>e</w:t>
      </w:r>
      <w:r w:rsidR="00FA2328" w:rsidRPr="00545426">
        <w:rPr>
          <w:rFonts w:eastAsia="Tahoma"/>
          <w:color w:val="0D0D0D"/>
          <w:sz w:val="24"/>
          <w:szCs w:val="24"/>
        </w:rPr>
        <w:t xml:space="preserve"> Birimi tarafından geliştirilmiş ve uygulanmakta olan Ders Değerlendirme Anketlerinin sonuçlarının öğretim elemanlarına iletilmesi ve bu raporlara dayalı iyileştirmelerin takibi için bir sistem üzerinde çalışılmaktadır.</w:t>
      </w:r>
    </w:p>
    <w:p w14:paraId="00000398" w14:textId="65683FC0" w:rsidR="009E6AEA" w:rsidRPr="00545426" w:rsidRDefault="00FA2328">
      <w:pPr>
        <w:spacing w:line="257" w:lineRule="auto"/>
        <w:jc w:val="both"/>
        <w:rPr>
          <w:rFonts w:eastAsia="Tahoma"/>
          <w:color w:val="0D0D0D"/>
          <w:sz w:val="24"/>
          <w:szCs w:val="24"/>
        </w:rPr>
      </w:pPr>
      <w:r w:rsidRPr="00545426">
        <w:rPr>
          <w:rFonts w:eastAsia="Tahoma"/>
          <w:color w:val="0D0D0D"/>
          <w:sz w:val="24"/>
          <w:szCs w:val="24"/>
        </w:rPr>
        <w:t>Buna göre: a)</w:t>
      </w:r>
      <w:r w:rsidRPr="00545426">
        <w:rPr>
          <w:color w:val="0D0D0D"/>
          <w:sz w:val="24"/>
          <w:szCs w:val="24"/>
        </w:rPr>
        <w:t xml:space="preserve"> </w:t>
      </w:r>
      <w:r w:rsidRPr="00545426">
        <w:rPr>
          <w:rFonts w:eastAsia="Tahoma"/>
          <w:color w:val="0D0D0D"/>
          <w:sz w:val="24"/>
          <w:szCs w:val="24"/>
        </w:rPr>
        <w:t>ki yıl üst üste iyileşme gözlenmeyen maddeler/alanlar için öğretim elemanlarından «iyileştirme plan ve önerilerinin» bölüm başkanlıkları aracılığı ile istenmesine b)</w:t>
      </w:r>
      <w:r w:rsidRPr="00545426">
        <w:rPr>
          <w:color w:val="0D0D0D"/>
          <w:sz w:val="24"/>
          <w:szCs w:val="24"/>
        </w:rPr>
        <w:t xml:space="preserve">   </w:t>
      </w:r>
      <w:r w:rsidRPr="00545426">
        <w:rPr>
          <w:rFonts w:eastAsia="Tahoma"/>
          <w:color w:val="0D0D0D"/>
          <w:sz w:val="24"/>
          <w:szCs w:val="24"/>
        </w:rPr>
        <w:t>İyi puanlar alan öğretim elemanlarının ödüllendirileceği bir sistem tasarlanmasına c)</w:t>
      </w:r>
      <w:r w:rsidRPr="00545426">
        <w:rPr>
          <w:color w:val="0D0D0D"/>
          <w:sz w:val="24"/>
          <w:szCs w:val="24"/>
        </w:rPr>
        <w:tab/>
      </w:r>
      <w:r w:rsidRPr="00545426">
        <w:rPr>
          <w:rFonts w:eastAsia="Tahoma"/>
          <w:color w:val="0D0D0D"/>
          <w:sz w:val="24"/>
          <w:szCs w:val="24"/>
        </w:rPr>
        <w:t xml:space="preserve">Anketlere katılımın arttırılmasına yönelik tedbirler üzerinde çalışılmasına karar verilmiştir. </w:t>
      </w:r>
    </w:p>
    <w:p w14:paraId="00000399" w14:textId="5A424B44" w:rsidR="009E6AEA" w:rsidRPr="00545426" w:rsidRDefault="00FA2328">
      <w:pPr>
        <w:spacing w:before="67" w:line="257" w:lineRule="auto"/>
        <w:jc w:val="both"/>
        <w:rPr>
          <w:rFonts w:eastAsia="Tahoma"/>
          <w:color w:val="0D0D0D"/>
          <w:sz w:val="24"/>
          <w:szCs w:val="24"/>
        </w:rPr>
      </w:pPr>
      <w:r w:rsidRPr="00545426">
        <w:rPr>
          <w:rFonts w:eastAsia="Tahoma"/>
          <w:color w:val="0D0D0D"/>
          <w:sz w:val="24"/>
          <w:szCs w:val="24"/>
        </w:rPr>
        <w:t xml:space="preserve">Bu komisyon tarafından hazırlanan öğretim elemanı ve ders değerlendirme anketi ve etkinlik değerlendirme anketleri öğrencilere ilk olarak 2023-2024 öğretim yılı bahar yarıyılında uygulanmış ve sonuçları anabilim </w:t>
      </w:r>
      <w:r w:rsidRPr="00545426">
        <w:rPr>
          <w:rFonts w:eastAsia="Tahoma"/>
          <w:color w:val="0D0D0D"/>
          <w:sz w:val="24"/>
          <w:szCs w:val="24"/>
        </w:rPr>
        <w:lastRenderedPageBreak/>
        <w:t>dalı başkanlıkları aracılığıyla ilgili öğretim elemanları ile paylaşılmıştır. (</w:t>
      </w:r>
      <w:hyperlink r:id="rId89">
        <w:r w:rsidR="009E6AEA" w:rsidRPr="00545426">
          <w:rPr>
            <w:rFonts w:eastAsia="Tahoma"/>
            <w:color w:val="0000FF"/>
            <w:sz w:val="24"/>
            <w:szCs w:val="24"/>
            <w:u w:val="single"/>
          </w:rPr>
          <w:t>(4)İngilizceÖğretmenliği_A.1.4_17</w:t>
        </w:r>
      </w:hyperlink>
      <w:r w:rsidRPr="00545426">
        <w:rPr>
          <w:rFonts w:eastAsia="Tahoma"/>
          <w:color w:val="0D0D0D"/>
          <w:sz w:val="24"/>
          <w:szCs w:val="24"/>
        </w:rPr>
        <w:t xml:space="preserve"> ;  </w:t>
      </w:r>
      <w:hyperlink r:id="rId90">
        <w:r w:rsidR="009E6AEA" w:rsidRPr="00545426">
          <w:rPr>
            <w:rFonts w:eastAsia="Tahoma"/>
            <w:color w:val="0000FF"/>
            <w:sz w:val="24"/>
            <w:szCs w:val="24"/>
            <w:u w:val="single"/>
          </w:rPr>
          <w:t>(4)SınıfÖğretmenliği_A.1.4_18</w:t>
        </w:r>
      </w:hyperlink>
      <w:r w:rsidRPr="00545426">
        <w:rPr>
          <w:rFonts w:eastAsia="Tahoma"/>
          <w:color w:val="0D0D0D"/>
          <w:sz w:val="24"/>
          <w:szCs w:val="24"/>
        </w:rPr>
        <w:t xml:space="preserve">; </w:t>
      </w:r>
      <w:hyperlink r:id="rId91">
        <w:r w:rsidR="009E6AEA" w:rsidRPr="00545426">
          <w:rPr>
            <w:rFonts w:eastAsia="Tahoma"/>
            <w:color w:val="0000FF"/>
            <w:sz w:val="24"/>
            <w:szCs w:val="24"/>
            <w:u w:val="single"/>
          </w:rPr>
          <w:t>(4)ÖzelEğitim_A.1.4_19</w:t>
        </w:r>
      </w:hyperlink>
      <w:r w:rsidRPr="00545426">
        <w:rPr>
          <w:rFonts w:eastAsia="Tahoma"/>
          <w:color w:val="0D0D0D"/>
          <w:sz w:val="24"/>
          <w:szCs w:val="24"/>
        </w:rPr>
        <w:t xml:space="preserve">)  </w:t>
      </w:r>
    </w:p>
    <w:p w14:paraId="0000039B" w14:textId="3C4E4A97" w:rsidR="009E6AEA" w:rsidRPr="00545426" w:rsidRDefault="00FA2328" w:rsidP="008177F0">
      <w:pPr>
        <w:spacing w:before="67" w:line="257" w:lineRule="auto"/>
        <w:jc w:val="both"/>
        <w:rPr>
          <w:rFonts w:eastAsia="Tahoma"/>
          <w:color w:val="0D0D0D"/>
          <w:sz w:val="24"/>
          <w:szCs w:val="24"/>
        </w:rPr>
      </w:pPr>
      <w:r w:rsidRPr="00545426">
        <w:rPr>
          <w:rFonts w:eastAsia="Tahoma"/>
          <w:color w:val="0D0D0D"/>
          <w:sz w:val="24"/>
          <w:szCs w:val="24"/>
        </w:rPr>
        <w:t>Fakültemizde iç kaliteyi sağlama çabalarında katkı olarak bazı bölümler de kendilerine birim memnuniyet anketleri uygulamışlardır. İngilizce Öğretmenliği Programı bu birimlerden bir tanesidir. Fakültemizin misyon ve vizyon (</w:t>
      </w:r>
      <w:hyperlink r:id="rId92">
        <w:r w:rsidR="009E6AEA" w:rsidRPr="00545426">
          <w:rPr>
            <w:rFonts w:eastAsia="Tahoma"/>
            <w:color w:val="1155CC"/>
            <w:sz w:val="24"/>
            <w:szCs w:val="24"/>
            <w:u w:val="single"/>
          </w:rPr>
          <w:t>(4)EğitimFakültesi_A.1.4_20</w:t>
        </w:r>
      </w:hyperlink>
      <w:r w:rsidRPr="00545426">
        <w:rPr>
          <w:rFonts w:eastAsia="Tahoma"/>
          <w:color w:val="0D0D0D"/>
          <w:sz w:val="24"/>
          <w:szCs w:val="24"/>
        </w:rPr>
        <w:t>) anlayışından süzülen politikalar/uygulamalar, resmi akreditasyon sürecinde İngilizce Öğretmenliğinden mezun 304 öğrencimizin gönüllü olarak katıldığı bir memnuniyet anketinde (</w:t>
      </w:r>
      <w:hyperlink r:id="rId93">
        <w:r w:rsidR="009E6AEA" w:rsidRPr="00545426">
          <w:rPr>
            <w:rFonts w:eastAsia="Tahoma"/>
            <w:color w:val="1155CC"/>
            <w:sz w:val="24"/>
            <w:szCs w:val="24"/>
            <w:u w:val="single"/>
          </w:rPr>
          <w:t>(4)İngilizceÖğretmenliği_A.1.4_21</w:t>
        </w:r>
      </w:hyperlink>
      <w:r w:rsidRPr="00545426">
        <w:rPr>
          <w:rFonts w:eastAsia="Tahoma"/>
          <w:color w:val="0D0D0D"/>
          <w:sz w:val="24"/>
          <w:szCs w:val="24"/>
        </w:rPr>
        <w:t xml:space="preserve">) değerlendirmeye tabi tutulmuştur. Elde edilen başlıca sonuçlara göre, mezunlarımızın %74’ünün mezuniyetlerinin ilk iki senesinde atanabildikleri görülmektedir. Bunun yanında, mezunlarımızın %90’ı Bursa Uludağ Üniversitesinde okumayı başkalarına tavsiye ettiklerini söylemektedir. Ayrıca, ankete katılan mezunlarımızın yaklaşık %90’ı da üniversitemizi ilk beş tercihlerine yazdıklarını dile getirmiştir.   </w:t>
      </w:r>
    </w:p>
    <w:p w14:paraId="0000039C" w14:textId="1926B47C" w:rsidR="009E6AEA" w:rsidRPr="00545426" w:rsidRDefault="00FA2328">
      <w:pPr>
        <w:spacing w:before="67" w:line="276" w:lineRule="auto"/>
        <w:jc w:val="both"/>
        <w:rPr>
          <w:rFonts w:eastAsia="Tahoma"/>
          <w:color w:val="0D0D0D"/>
          <w:sz w:val="24"/>
          <w:szCs w:val="24"/>
        </w:rPr>
      </w:pPr>
      <w:r w:rsidRPr="00545426">
        <w:rPr>
          <w:rFonts w:eastAsia="Tahoma"/>
          <w:sz w:val="24"/>
          <w:szCs w:val="24"/>
        </w:rPr>
        <w:t xml:space="preserve">Resim-İş Anabilim dalımızda PUKÖ çevrimleri itibarı ile takvim yılı temelinde hangi işlem, süreç, mekanizmaların devreye gireceği planlanarak, akış şemaları belirlenmiştir. Sorumluluklar ve yetkiler tanımlanmıştır. Gerçekleşen uygulamalar değerlendirilmektedir. Bu açıdan değerlendirildiğinde, iç kalite güvencesi sistemi mekanizmaları izlenmekte ve ilgili paydaşlarla birlikte iyileştirilmektedir. </w:t>
      </w:r>
      <w:r w:rsidRPr="00545426">
        <w:rPr>
          <w:rFonts w:eastAsia="Tahoma"/>
          <w:color w:val="0D0D0D"/>
          <w:sz w:val="24"/>
          <w:szCs w:val="24"/>
        </w:rPr>
        <w:t xml:space="preserve">Kalite güvencesi rehberi gibi tanımlı süreç belgeleri, Kalite Komisyonu çalışma usul ve esasları; İş akış şemaları, takvim, görev ve sorumluluklar ve paydaşların rollerini gösteren kanıtlar; Bilgi Yönetim Sistemi, Geri bildirim yöntemleri; Yıllık izleme ve iyileştirme raporlarını gösteren PUKO Listesi Örneği bu linkte görülebilir </w:t>
      </w:r>
      <w:sdt>
        <w:sdtPr>
          <w:rPr>
            <w:sz w:val="24"/>
            <w:szCs w:val="24"/>
          </w:rPr>
          <w:tag w:val="goog_rdk_24"/>
          <w:id w:val="1898318720"/>
        </w:sdtPr>
        <w:sdtEndPr/>
        <w:sdtContent/>
      </w:sdt>
      <w:sdt>
        <w:sdtPr>
          <w:rPr>
            <w:sz w:val="24"/>
            <w:szCs w:val="24"/>
          </w:rPr>
          <w:tag w:val="goog_rdk_25"/>
          <w:id w:val="-2102779808"/>
        </w:sdtPr>
        <w:sdtEndPr/>
        <w:sdtContent/>
      </w:sdt>
      <w:hyperlink r:id="rId94">
        <w:r w:rsidR="009E6AEA" w:rsidRPr="008177F0">
          <w:rPr>
            <w:rFonts w:eastAsia="Tahoma"/>
            <w:sz w:val="24"/>
            <w:szCs w:val="24"/>
            <w:u w:val="single"/>
          </w:rPr>
          <w:t>(</w:t>
        </w:r>
        <w:r w:rsidR="009E6AEA" w:rsidRPr="00545426">
          <w:rPr>
            <w:rFonts w:eastAsia="Tahoma"/>
            <w:color w:val="1155CC"/>
            <w:sz w:val="24"/>
            <w:szCs w:val="24"/>
            <w:u w:val="single"/>
          </w:rPr>
          <w:t>4)Resim-iş Eğitimi_A.1.4_22</w:t>
        </w:r>
        <w:r w:rsidR="008177F0" w:rsidRPr="008177F0">
          <w:rPr>
            <w:rFonts w:eastAsia="Tahoma"/>
            <w:sz w:val="24"/>
            <w:szCs w:val="24"/>
            <w:u w:val="single"/>
          </w:rPr>
          <w:t>).</w:t>
        </w:r>
        <w:r w:rsidR="009E6AEA" w:rsidRPr="008177F0">
          <w:rPr>
            <w:rFonts w:eastAsia="Tahoma"/>
            <w:sz w:val="24"/>
            <w:szCs w:val="24"/>
            <w:u w:val="single"/>
          </w:rPr>
          <w:t xml:space="preserve"> </w:t>
        </w:r>
      </w:hyperlink>
    </w:p>
    <w:p w14:paraId="0000039D" w14:textId="173D78A2" w:rsidR="009E6AEA" w:rsidRPr="00545426" w:rsidRDefault="00E81559">
      <w:pPr>
        <w:widowControl w:val="0"/>
        <w:spacing w:before="88"/>
        <w:jc w:val="both"/>
        <w:rPr>
          <w:rFonts w:eastAsia="Tahoma"/>
          <w:color w:val="0D0D0D"/>
          <w:sz w:val="24"/>
          <w:szCs w:val="24"/>
        </w:rPr>
      </w:pPr>
      <w:sdt>
        <w:sdtPr>
          <w:rPr>
            <w:sz w:val="24"/>
            <w:szCs w:val="24"/>
          </w:rPr>
          <w:tag w:val="goog_rdk_26"/>
          <w:id w:val="-612052806"/>
          <w:showingPlcHdr/>
        </w:sdtPr>
        <w:sdtEndPr/>
        <w:sdtContent>
          <w:r w:rsidR="00DC6785">
            <w:rPr>
              <w:sz w:val="24"/>
              <w:szCs w:val="24"/>
            </w:rPr>
            <w:t xml:space="preserve">     </w:t>
          </w:r>
        </w:sdtContent>
      </w:sdt>
      <w:r w:rsidR="00FA2328" w:rsidRPr="00545426">
        <w:rPr>
          <w:rFonts w:eastAsia="Tahoma"/>
          <w:color w:val="0D0D0D"/>
          <w:sz w:val="24"/>
          <w:szCs w:val="24"/>
        </w:rPr>
        <w:t>Bursa Uludağ Üniversitesi 18-20 Ekim 2024 tarihlerinde VII. Uluslararası Öğretmen Eğitimi ve Akreditasyon kongresine ev sahipliği yapmıştır. Kalite güvencesi süreçlerinde dijital dönüşüm, uluslararasılaşma ve kültürel yaklaşımlar temalarının tartışıldığı kongreye birimimiz yoğun katılımla destek vermiştir.</w:t>
      </w:r>
      <w:r w:rsidR="000077B6" w:rsidRPr="00545426">
        <w:rPr>
          <w:rFonts w:eastAsia="Tahoma"/>
          <w:color w:val="0D0D0D"/>
          <w:sz w:val="24"/>
          <w:szCs w:val="24"/>
        </w:rPr>
        <w:t xml:space="preserve"> </w:t>
      </w:r>
      <w:r w:rsidR="00FA2328" w:rsidRPr="00545426">
        <w:rPr>
          <w:rFonts w:eastAsia="Tahoma"/>
          <w:color w:val="0D0D0D"/>
          <w:sz w:val="24"/>
          <w:szCs w:val="24"/>
        </w:rPr>
        <w:t xml:space="preserve">( </w:t>
      </w:r>
      <w:hyperlink r:id="rId95">
        <w:r w:rsidR="009E6AEA" w:rsidRPr="00545426">
          <w:rPr>
            <w:rFonts w:eastAsia="Tahoma"/>
            <w:color w:val="1155CC"/>
            <w:sz w:val="24"/>
            <w:szCs w:val="24"/>
            <w:u w:val="single"/>
          </w:rPr>
          <w:t>(4)EğitimFakültesi_A.1.4_23</w:t>
        </w:r>
      </w:hyperlink>
      <w:r w:rsidR="00FA2328" w:rsidRPr="00545426">
        <w:rPr>
          <w:rFonts w:eastAsia="Tahoma"/>
          <w:color w:val="0D0D0D"/>
          <w:sz w:val="24"/>
          <w:szCs w:val="24"/>
        </w:rPr>
        <w:t xml:space="preserve"> ; </w:t>
      </w:r>
      <w:hyperlink r:id="rId96">
        <w:r w:rsidR="009E6AEA" w:rsidRPr="00545426">
          <w:rPr>
            <w:rFonts w:eastAsia="Tahoma"/>
            <w:color w:val="1155CC"/>
            <w:sz w:val="24"/>
            <w:szCs w:val="24"/>
            <w:u w:val="single"/>
          </w:rPr>
          <w:t>(4)EğitimFakültesi_A.1.4_24</w:t>
        </w:r>
      </w:hyperlink>
      <w:r w:rsidR="00FA2328" w:rsidRPr="00545426">
        <w:rPr>
          <w:rFonts w:eastAsia="Tahoma"/>
          <w:color w:val="0D0D0D"/>
          <w:sz w:val="24"/>
          <w:szCs w:val="24"/>
        </w:rPr>
        <w:t xml:space="preserve"> ) </w:t>
      </w:r>
    </w:p>
    <w:p w14:paraId="0000039E" w14:textId="77777777" w:rsidR="009E6AEA" w:rsidRPr="00545426" w:rsidRDefault="009E6AEA">
      <w:pPr>
        <w:spacing w:before="67" w:line="257" w:lineRule="auto"/>
        <w:rPr>
          <w:rFonts w:eastAsia="Tahoma"/>
          <w:color w:val="0D0D0D"/>
          <w:sz w:val="24"/>
          <w:szCs w:val="24"/>
        </w:rPr>
      </w:pPr>
    </w:p>
    <w:p w14:paraId="0000039F" w14:textId="77777777" w:rsidR="009E6AEA" w:rsidRPr="00545426" w:rsidRDefault="00FA2328">
      <w:pPr>
        <w:spacing w:before="67" w:line="257" w:lineRule="auto"/>
        <w:rPr>
          <w:rFonts w:eastAsia="Tahoma"/>
          <w:b/>
          <w:bCs/>
          <w:color w:val="0D0D0D"/>
          <w:sz w:val="28"/>
          <w:szCs w:val="28"/>
        </w:rPr>
      </w:pPr>
      <w:r w:rsidRPr="00545426">
        <w:rPr>
          <w:rFonts w:eastAsia="Tahoma"/>
          <w:b/>
          <w:bCs/>
          <w:color w:val="0D0D0D"/>
          <w:sz w:val="28"/>
          <w:szCs w:val="28"/>
        </w:rPr>
        <w:t>Olgunluk Düzeyi: 4</w:t>
      </w:r>
    </w:p>
    <w:p w14:paraId="000003A0" w14:textId="77777777" w:rsidR="009E6AEA" w:rsidRPr="00545426" w:rsidRDefault="00FA2328">
      <w:pPr>
        <w:spacing w:before="67" w:line="257" w:lineRule="auto"/>
        <w:rPr>
          <w:rFonts w:eastAsia="Tahoma"/>
          <w:b/>
          <w:bCs/>
          <w:color w:val="0D0D0D"/>
          <w:sz w:val="28"/>
          <w:szCs w:val="28"/>
        </w:rPr>
      </w:pPr>
      <w:r w:rsidRPr="00545426">
        <w:rPr>
          <w:rFonts w:eastAsia="Tahoma"/>
          <w:b/>
          <w:bCs/>
          <w:color w:val="0D0D0D"/>
          <w:sz w:val="28"/>
          <w:szCs w:val="28"/>
        </w:rPr>
        <w:t>Kanıtlar:</w:t>
      </w:r>
    </w:p>
    <w:p w14:paraId="000003A1" w14:textId="77777777" w:rsidR="009E6AEA" w:rsidRPr="00545426" w:rsidRDefault="00E81559">
      <w:pPr>
        <w:spacing w:before="67" w:line="257" w:lineRule="auto"/>
        <w:jc w:val="both"/>
        <w:rPr>
          <w:rFonts w:eastAsia="Tahoma"/>
          <w:sz w:val="24"/>
          <w:szCs w:val="24"/>
        </w:rPr>
      </w:pPr>
      <w:hyperlink r:id="rId97">
        <w:r w:rsidR="009E6AEA" w:rsidRPr="00545426">
          <w:rPr>
            <w:rFonts w:eastAsia="Tahoma"/>
            <w:color w:val="0000FF"/>
            <w:sz w:val="24"/>
            <w:szCs w:val="24"/>
            <w:u w:val="single"/>
          </w:rPr>
          <w:t>(4)MüzikÖğretmenliği_A.1.4_01</w:t>
        </w:r>
      </w:hyperlink>
      <w:r w:rsidR="009E6AEA" w:rsidRPr="00545426">
        <w:rPr>
          <w:sz w:val="24"/>
          <w:szCs w:val="24"/>
        </w:rPr>
        <w:t xml:space="preserve"> - </w:t>
      </w:r>
      <w:r w:rsidR="009E6AEA" w:rsidRPr="00545426">
        <w:rPr>
          <w:rFonts w:eastAsia="Tahoma"/>
          <w:sz w:val="24"/>
          <w:szCs w:val="24"/>
        </w:rPr>
        <w:t>Müzik Öğretmenliği Kalite Komisyonu Toplantısı Örneği</w:t>
      </w:r>
    </w:p>
    <w:p w14:paraId="000003A2" w14:textId="77777777" w:rsidR="009E6AEA" w:rsidRPr="00545426" w:rsidRDefault="00E81559">
      <w:pPr>
        <w:spacing w:before="67" w:line="257" w:lineRule="auto"/>
        <w:jc w:val="both"/>
        <w:rPr>
          <w:rFonts w:eastAsia="Tahoma"/>
          <w:sz w:val="24"/>
          <w:szCs w:val="24"/>
        </w:rPr>
      </w:pPr>
      <w:hyperlink r:id="rId98">
        <w:r w:rsidR="009E6AEA" w:rsidRPr="00545426">
          <w:rPr>
            <w:rFonts w:eastAsia="Tahoma"/>
            <w:color w:val="1155CC"/>
            <w:sz w:val="24"/>
            <w:szCs w:val="24"/>
            <w:u w:val="single"/>
          </w:rPr>
          <w:t>(4)EğitimFakültesi_A.1.4_02</w:t>
        </w:r>
      </w:hyperlink>
      <w:r w:rsidR="009E6AEA" w:rsidRPr="00545426">
        <w:rPr>
          <w:rFonts w:eastAsia="Tahoma"/>
          <w:sz w:val="24"/>
          <w:szCs w:val="24"/>
        </w:rPr>
        <w:t xml:space="preserve"> - Kalite Komisyonları ve Birim Alt Komisyonları</w:t>
      </w:r>
    </w:p>
    <w:p w14:paraId="000003A3" w14:textId="77777777" w:rsidR="009E6AEA" w:rsidRPr="00545426" w:rsidRDefault="00E81559">
      <w:pPr>
        <w:spacing w:before="67" w:line="257" w:lineRule="auto"/>
        <w:jc w:val="both"/>
        <w:rPr>
          <w:rFonts w:eastAsia="Tahoma"/>
          <w:sz w:val="24"/>
          <w:szCs w:val="24"/>
        </w:rPr>
      </w:pPr>
      <w:hyperlink r:id="rId99">
        <w:r w:rsidR="009E6AEA" w:rsidRPr="00545426">
          <w:rPr>
            <w:rFonts w:eastAsia="Tahoma"/>
            <w:color w:val="1155CC"/>
            <w:sz w:val="24"/>
            <w:szCs w:val="24"/>
            <w:u w:val="single"/>
          </w:rPr>
          <w:t>(4)EğitimFakültesi_A.1.4_03</w:t>
        </w:r>
      </w:hyperlink>
      <w:r w:rsidR="009E6AEA" w:rsidRPr="00545426">
        <w:rPr>
          <w:rFonts w:eastAsia="Tahoma"/>
          <w:sz w:val="24"/>
          <w:szCs w:val="24"/>
        </w:rPr>
        <w:t xml:space="preserve"> - İngilizce Öğretmenliği Komisyonları </w:t>
      </w:r>
    </w:p>
    <w:p w14:paraId="000003A4" w14:textId="77777777" w:rsidR="009E6AEA" w:rsidRPr="00545426" w:rsidRDefault="00E81559">
      <w:pPr>
        <w:spacing w:before="67" w:line="257" w:lineRule="auto"/>
        <w:jc w:val="both"/>
        <w:rPr>
          <w:rFonts w:eastAsia="Tahoma"/>
          <w:sz w:val="24"/>
          <w:szCs w:val="24"/>
        </w:rPr>
      </w:pPr>
      <w:hyperlink r:id="rId100">
        <w:r w:rsidR="009E6AEA" w:rsidRPr="00545426">
          <w:rPr>
            <w:rFonts w:eastAsia="Tahoma"/>
            <w:color w:val="1155CC"/>
            <w:sz w:val="24"/>
            <w:szCs w:val="24"/>
            <w:u w:val="single"/>
          </w:rPr>
          <w:t>(4)EğitimFakültesi_A.1.4_04</w:t>
        </w:r>
      </w:hyperlink>
      <w:r w:rsidR="009E6AEA" w:rsidRPr="00545426">
        <w:rPr>
          <w:sz w:val="24"/>
          <w:szCs w:val="24"/>
        </w:rPr>
        <w:t xml:space="preserve"> </w:t>
      </w:r>
      <w:r w:rsidR="009E6AEA" w:rsidRPr="00545426">
        <w:rPr>
          <w:rFonts w:eastAsia="Tahoma"/>
          <w:sz w:val="24"/>
          <w:szCs w:val="24"/>
        </w:rPr>
        <w:t>- Bilgisayar ve Öğretim Teknolojileri Öğretmenliği Komisyonları</w:t>
      </w:r>
    </w:p>
    <w:p w14:paraId="000003A5" w14:textId="77777777" w:rsidR="009E6AEA" w:rsidRPr="00545426" w:rsidRDefault="00E81559">
      <w:pPr>
        <w:spacing w:before="67" w:line="257" w:lineRule="auto"/>
        <w:jc w:val="both"/>
        <w:rPr>
          <w:rFonts w:eastAsia="Tahoma"/>
          <w:sz w:val="24"/>
          <w:szCs w:val="24"/>
        </w:rPr>
      </w:pPr>
      <w:hyperlink r:id="rId101">
        <w:r w:rsidR="009E6AEA" w:rsidRPr="00545426">
          <w:rPr>
            <w:rFonts w:eastAsia="Tahoma"/>
            <w:color w:val="1155CC"/>
            <w:sz w:val="24"/>
            <w:szCs w:val="24"/>
            <w:u w:val="single"/>
          </w:rPr>
          <w:t>(4)EğitimFakültesi_A.1.4_05</w:t>
        </w:r>
      </w:hyperlink>
      <w:r w:rsidR="009E6AEA" w:rsidRPr="00545426">
        <w:rPr>
          <w:rFonts w:eastAsia="Tahoma"/>
          <w:sz w:val="24"/>
          <w:szCs w:val="24"/>
        </w:rPr>
        <w:t xml:space="preserve"> - Rehberlik ve Psikolojik Danışmanlık Komisyonları </w:t>
      </w:r>
    </w:p>
    <w:p w14:paraId="000003A6" w14:textId="77777777" w:rsidR="009E6AEA" w:rsidRPr="00545426" w:rsidRDefault="00E81559">
      <w:pPr>
        <w:spacing w:before="67" w:line="257" w:lineRule="auto"/>
        <w:jc w:val="both"/>
        <w:rPr>
          <w:rFonts w:eastAsia="Tahoma"/>
          <w:color w:val="0D0D0D"/>
          <w:sz w:val="24"/>
          <w:szCs w:val="24"/>
        </w:rPr>
      </w:pPr>
      <w:hyperlink r:id="rId102">
        <w:r w:rsidR="009E6AEA" w:rsidRPr="00545426">
          <w:rPr>
            <w:rFonts w:eastAsia="Tahoma"/>
            <w:color w:val="1155CC"/>
            <w:sz w:val="24"/>
            <w:szCs w:val="24"/>
            <w:u w:val="single"/>
          </w:rPr>
          <w:t>(4)EğitimFakültesi_A.1.4_06</w:t>
        </w:r>
      </w:hyperlink>
      <w:r w:rsidR="009E6AEA" w:rsidRPr="00545426">
        <w:rPr>
          <w:rFonts w:eastAsia="Tahoma"/>
          <w:color w:val="0D0D0D"/>
          <w:sz w:val="24"/>
          <w:szCs w:val="24"/>
        </w:rPr>
        <w:t xml:space="preserve"> - Müzik Öğretmenliği </w:t>
      </w:r>
      <w:r w:rsidR="009E6AEA" w:rsidRPr="00545426">
        <w:rPr>
          <w:rFonts w:eastAsia="Tahoma"/>
          <w:sz w:val="24"/>
          <w:szCs w:val="24"/>
        </w:rPr>
        <w:t xml:space="preserve">Komisyonları </w:t>
      </w:r>
    </w:p>
    <w:p w14:paraId="000003A7" w14:textId="77777777" w:rsidR="009E6AEA" w:rsidRPr="00545426" w:rsidRDefault="00E81559">
      <w:pPr>
        <w:spacing w:before="67" w:line="257" w:lineRule="auto"/>
        <w:jc w:val="both"/>
        <w:rPr>
          <w:rFonts w:eastAsia="Tahoma"/>
          <w:color w:val="0D0D0D"/>
          <w:sz w:val="24"/>
          <w:szCs w:val="24"/>
        </w:rPr>
      </w:pPr>
      <w:hyperlink r:id="rId103">
        <w:r w:rsidR="009E6AEA" w:rsidRPr="00545426">
          <w:rPr>
            <w:rFonts w:eastAsia="Tahoma"/>
            <w:color w:val="1155CC"/>
            <w:sz w:val="24"/>
            <w:szCs w:val="24"/>
            <w:u w:val="single"/>
          </w:rPr>
          <w:t>(4)EğitimFakültesi_A.1.4_07</w:t>
        </w:r>
      </w:hyperlink>
      <w:r w:rsidR="009E6AEA" w:rsidRPr="00545426">
        <w:rPr>
          <w:rFonts w:eastAsia="Tahoma"/>
          <w:color w:val="0D0D0D"/>
          <w:sz w:val="24"/>
          <w:szCs w:val="24"/>
        </w:rPr>
        <w:t xml:space="preserve"> - Resim İş Öğretmenliği </w:t>
      </w:r>
      <w:r w:rsidR="009E6AEA" w:rsidRPr="00545426">
        <w:rPr>
          <w:rFonts w:eastAsia="Tahoma"/>
          <w:sz w:val="24"/>
          <w:szCs w:val="24"/>
        </w:rPr>
        <w:t xml:space="preserve">Komisyonları </w:t>
      </w:r>
    </w:p>
    <w:p w14:paraId="000003A8" w14:textId="77777777" w:rsidR="009E6AEA" w:rsidRPr="00545426" w:rsidRDefault="00E81559">
      <w:pPr>
        <w:spacing w:before="67" w:line="257" w:lineRule="auto"/>
        <w:jc w:val="both"/>
        <w:rPr>
          <w:rFonts w:eastAsia="Tahoma"/>
          <w:color w:val="0D0D0D"/>
          <w:sz w:val="24"/>
          <w:szCs w:val="24"/>
        </w:rPr>
      </w:pPr>
      <w:hyperlink r:id="rId104">
        <w:r w:rsidR="009E6AEA" w:rsidRPr="00545426">
          <w:rPr>
            <w:rFonts w:eastAsia="Tahoma"/>
            <w:color w:val="1155CC"/>
            <w:sz w:val="24"/>
            <w:szCs w:val="24"/>
            <w:u w:val="single"/>
          </w:rPr>
          <w:t>(4)EğitimFakültesi_A.1.4_08</w:t>
        </w:r>
      </w:hyperlink>
      <w:r w:rsidR="009E6AEA" w:rsidRPr="00545426">
        <w:rPr>
          <w:rFonts w:eastAsia="Tahoma"/>
          <w:color w:val="0D0D0D"/>
          <w:sz w:val="24"/>
          <w:szCs w:val="24"/>
        </w:rPr>
        <w:t xml:space="preserve"> - Fen Bilgisi Öğretmenliği </w:t>
      </w:r>
      <w:r w:rsidR="009E6AEA" w:rsidRPr="00545426">
        <w:rPr>
          <w:rFonts w:eastAsia="Tahoma"/>
          <w:sz w:val="24"/>
          <w:szCs w:val="24"/>
        </w:rPr>
        <w:t xml:space="preserve">Komisyonları </w:t>
      </w:r>
    </w:p>
    <w:p w14:paraId="000003A9" w14:textId="77777777" w:rsidR="009E6AEA" w:rsidRPr="00545426" w:rsidRDefault="00E81559">
      <w:pPr>
        <w:spacing w:before="67" w:line="257" w:lineRule="auto"/>
        <w:jc w:val="both"/>
        <w:rPr>
          <w:rFonts w:eastAsia="Tahoma"/>
          <w:color w:val="0D0D0D"/>
          <w:sz w:val="24"/>
          <w:szCs w:val="24"/>
        </w:rPr>
      </w:pPr>
      <w:hyperlink r:id="rId105">
        <w:r w:rsidR="009E6AEA" w:rsidRPr="00545426">
          <w:rPr>
            <w:rFonts w:eastAsia="Tahoma"/>
            <w:color w:val="1155CC"/>
            <w:sz w:val="24"/>
            <w:szCs w:val="24"/>
            <w:u w:val="single"/>
          </w:rPr>
          <w:t>(4)EğitimFakültesi_A.1.4_09</w:t>
        </w:r>
      </w:hyperlink>
      <w:r w:rsidR="009E6AEA" w:rsidRPr="00545426">
        <w:rPr>
          <w:rFonts w:eastAsia="Tahoma"/>
          <w:color w:val="0D0D0D"/>
          <w:sz w:val="24"/>
          <w:szCs w:val="24"/>
        </w:rPr>
        <w:t xml:space="preserve"> - Matematik Öğretmenliği </w:t>
      </w:r>
      <w:r w:rsidR="009E6AEA" w:rsidRPr="00545426">
        <w:rPr>
          <w:rFonts w:eastAsia="Tahoma"/>
          <w:sz w:val="24"/>
          <w:szCs w:val="24"/>
        </w:rPr>
        <w:t xml:space="preserve">Komisyonları </w:t>
      </w:r>
      <w:r w:rsidR="009E6AEA" w:rsidRPr="00545426">
        <w:rPr>
          <w:rFonts w:eastAsia="Tahoma"/>
          <w:color w:val="0D0D0D"/>
          <w:sz w:val="24"/>
          <w:szCs w:val="24"/>
        </w:rPr>
        <w:t xml:space="preserve">  </w:t>
      </w:r>
    </w:p>
    <w:p w14:paraId="000003AA" w14:textId="77777777" w:rsidR="009E6AEA" w:rsidRPr="00545426" w:rsidRDefault="00E81559">
      <w:pPr>
        <w:spacing w:before="67" w:line="257" w:lineRule="auto"/>
        <w:jc w:val="both"/>
        <w:rPr>
          <w:rFonts w:eastAsia="Tahoma"/>
          <w:color w:val="0D0D0D"/>
          <w:sz w:val="24"/>
          <w:szCs w:val="24"/>
        </w:rPr>
      </w:pPr>
      <w:hyperlink r:id="rId106">
        <w:r w:rsidR="009E6AEA" w:rsidRPr="00545426">
          <w:rPr>
            <w:rFonts w:eastAsia="Tahoma"/>
            <w:color w:val="1155CC"/>
            <w:sz w:val="24"/>
            <w:szCs w:val="24"/>
            <w:u w:val="single"/>
          </w:rPr>
          <w:t>(4)EğitimFakültesi_A.1.4_10</w:t>
        </w:r>
      </w:hyperlink>
      <w:r w:rsidR="009E6AEA" w:rsidRPr="00545426">
        <w:rPr>
          <w:rFonts w:eastAsia="Tahoma"/>
          <w:color w:val="0D0D0D"/>
          <w:sz w:val="24"/>
          <w:szCs w:val="24"/>
        </w:rPr>
        <w:t xml:space="preserve"> - Özel Eğitim Bölümü </w:t>
      </w:r>
      <w:r w:rsidR="009E6AEA" w:rsidRPr="00545426">
        <w:rPr>
          <w:rFonts w:eastAsia="Tahoma"/>
          <w:sz w:val="24"/>
          <w:szCs w:val="24"/>
        </w:rPr>
        <w:t xml:space="preserve">Komisyonları </w:t>
      </w:r>
    </w:p>
    <w:p w14:paraId="000003AB" w14:textId="77777777" w:rsidR="009E6AEA" w:rsidRPr="00545426" w:rsidRDefault="00E81559">
      <w:pPr>
        <w:spacing w:before="67" w:line="257" w:lineRule="auto"/>
        <w:jc w:val="both"/>
        <w:rPr>
          <w:rFonts w:eastAsia="Tahoma"/>
          <w:color w:val="0D0D0D"/>
          <w:sz w:val="24"/>
          <w:szCs w:val="24"/>
        </w:rPr>
      </w:pPr>
      <w:hyperlink r:id="rId107">
        <w:r w:rsidR="009E6AEA" w:rsidRPr="00545426">
          <w:rPr>
            <w:rFonts w:eastAsia="Tahoma"/>
            <w:color w:val="1155CC"/>
            <w:sz w:val="24"/>
            <w:szCs w:val="24"/>
            <w:u w:val="single"/>
          </w:rPr>
          <w:t>(4)EğitimFakültesi_A.1.4_11</w:t>
        </w:r>
      </w:hyperlink>
      <w:r w:rsidR="009E6AEA" w:rsidRPr="00545426">
        <w:rPr>
          <w:rFonts w:eastAsia="Tahoma"/>
          <w:color w:val="0D0D0D"/>
          <w:sz w:val="24"/>
          <w:szCs w:val="24"/>
        </w:rPr>
        <w:t xml:space="preserve"> - Okul Öncesi Eğitimi Bölümü </w:t>
      </w:r>
      <w:r w:rsidR="009E6AEA" w:rsidRPr="00545426">
        <w:rPr>
          <w:rFonts w:eastAsia="Tahoma"/>
          <w:sz w:val="24"/>
          <w:szCs w:val="24"/>
        </w:rPr>
        <w:t xml:space="preserve">Komisyonları </w:t>
      </w:r>
    </w:p>
    <w:p w14:paraId="000003AC" w14:textId="77777777" w:rsidR="009E6AEA" w:rsidRPr="00545426" w:rsidRDefault="00E81559">
      <w:pPr>
        <w:spacing w:before="67" w:line="257" w:lineRule="auto"/>
        <w:jc w:val="both"/>
        <w:rPr>
          <w:rFonts w:eastAsia="Tahoma"/>
          <w:color w:val="0D0D0D"/>
          <w:sz w:val="24"/>
          <w:szCs w:val="24"/>
        </w:rPr>
      </w:pPr>
      <w:hyperlink r:id="rId108">
        <w:r w:rsidR="009E6AEA" w:rsidRPr="00545426">
          <w:rPr>
            <w:rFonts w:eastAsia="Tahoma"/>
            <w:color w:val="1155CC"/>
            <w:sz w:val="24"/>
            <w:szCs w:val="24"/>
            <w:u w:val="single"/>
          </w:rPr>
          <w:t>(4)EğitimFakültesi_A.1.4_12</w:t>
        </w:r>
      </w:hyperlink>
      <w:r w:rsidR="009E6AEA" w:rsidRPr="00545426">
        <w:rPr>
          <w:rFonts w:eastAsia="Tahoma"/>
          <w:color w:val="0D0D0D"/>
          <w:sz w:val="24"/>
          <w:szCs w:val="24"/>
        </w:rPr>
        <w:t xml:space="preserve"> - Sınıf Öğretmenliği Eğitimi Anabilim Dalı </w:t>
      </w:r>
      <w:r w:rsidR="009E6AEA" w:rsidRPr="00545426">
        <w:rPr>
          <w:rFonts w:eastAsia="Tahoma"/>
          <w:sz w:val="24"/>
          <w:szCs w:val="24"/>
        </w:rPr>
        <w:t xml:space="preserve">Komisyonları </w:t>
      </w:r>
      <w:r w:rsidR="009E6AEA" w:rsidRPr="00545426">
        <w:rPr>
          <w:rFonts w:eastAsia="Tahoma"/>
          <w:color w:val="0D0D0D"/>
          <w:sz w:val="24"/>
          <w:szCs w:val="24"/>
        </w:rPr>
        <w:t xml:space="preserve">   </w:t>
      </w:r>
    </w:p>
    <w:p w14:paraId="000003AD" w14:textId="77777777" w:rsidR="009E6AEA" w:rsidRPr="00545426" w:rsidRDefault="00E81559">
      <w:pPr>
        <w:spacing w:before="67" w:line="257" w:lineRule="auto"/>
        <w:jc w:val="both"/>
        <w:rPr>
          <w:rFonts w:eastAsia="Tahoma"/>
          <w:color w:val="0D0D0D"/>
          <w:sz w:val="24"/>
          <w:szCs w:val="24"/>
        </w:rPr>
      </w:pPr>
      <w:hyperlink r:id="rId109">
        <w:r w:rsidR="009E6AEA" w:rsidRPr="00545426">
          <w:rPr>
            <w:rFonts w:eastAsia="Tahoma"/>
            <w:color w:val="1155CC"/>
            <w:sz w:val="24"/>
            <w:szCs w:val="24"/>
            <w:u w:val="single"/>
          </w:rPr>
          <w:t>(4)EğitimFakültesi_A.1.4_13</w:t>
        </w:r>
      </w:hyperlink>
      <w:r w:rsidR="009E6AEA" w:rsidRPr="00545426">
        <w:rPr>
          <w:rFonts w:eastAsia="Tahoma"/>
          <w:color w:val="0D0D0D"/>
          <w:sz w:val="24"/>
          <w:szCs w:val="24"/>
        </w:rPr>
        <w:t xml:space="preserve"> - Türkçe Öğretmenliği </w:t>
      </w:r>
      <w:r w:rsidR="009E6AEA" w:rsidRPr="00545426">
        <w:rPr>
          <w:rFonts w:eastAsia="Tahoma"/>
          <w:sz w:val="24"/>
          <w:szCs w:val="24"/>
        </w:rPr>
        <w:t xml:space="preserve">Komisyonları </w:t>
      </w:r>
      <w:r w:rsidR="009E6AEA" w:rsidRPr="00545426">
        <w:rPr>
          <w:rFonts w:eastAsia="Tahoma"/>
          <w:color w:val="0D0D0D"/>
          <w:sz w:val="24"/>
          <w:szCs w:val="24"/>
        </w:rPr>
        <w:t xml:space="preserve"> </w:t>
      </w:r>
    </w:p>
    <w:p w14:paraId="000003AE" w14:textId="77777777" w:rsidR="009E6AEA" w:rsidRPr="00545426" w:rsidRDefault="00E81559">
      <w:pPr>
        <w:spacing w:before="67" w:line="257" w:lineRule="auto"/>
        <w:jc w:val="both"/>
        <w:rPr>
          <w:rFonts w:eastAsia="Tahoma"/>
          <w:color w:val="0D0D0D"/>
          <w:sz w:val="24"/>
          <w:szCs w:val="24"/>
        </w:rPr>
      </w:pPr>
      <w:hyperlink r:id="rId110">
        <w:r w:rsidR="009E6AEA" w:rsidRPr="00545426">
          <w:rPr>
            <w:rFonts w:eastAsia="Tahoma"/>
            <w:color w:val="1155CC"/>
            <w:sz w:val="24"/>
            <w:szCs w:val="24"/>
            <w:u w:val="single"/>
          </w:rPr>
          <w:t>(4)EğitimFakültesi_A.1.4_14</w:t>
        </w:r>
      </w:hyperlink>
      <w:r w:rsidR="009E6AEA" w:rsidRPr="00545426">
        <w:rPr>
          <w:rFonts w:eastAsia="Tahoma"/>
          <w:color w:val="0D0D0D"/>
          <w:sz w:val="24"/>
          <w:szCs w:val="24"/>
        </w:rPr>
        <w:t xml:space="preserve"> - Sosyal Bilgiler Öğretmenliği </w:t>
      </w:r>
      <w:r w:rsidR="009E6AEA" w:rsidRPr="00545426">
        <w:rPr>
          <w:rFonts w:eastAsia="Tahoma"/>
          <w:sz w:val="24"/>
          <w:szCs w:val="24"/>
        </w:rPr>
        <w:t xml:space="preserve">Komisyonları </w:t>
      </w:r>
      <w:r w:rsidR="009E6AEA" w:rsidRPr="00545426">
        <w:rPr>
          <w:rFonts w:eastAsia="Tahoma"/>
          <w:color w:val="0D0D0D"/>
          <w:sz w:val="24"/>
          <w:szCs w:val="24"/>
        </w:rPr>
        <w:t xml:space="preserve">  </w:t>
      </w:r>
    </w:p>
    <w:p w14:paraId="000003AF" w14:textId="77777777" w:rsidR="009E6AEA" w:rsidRPr="00545426" w:rsidRDefault="00E81559">
      <w:pPr>
        <w:spacing w:before="67" w:line="257" w:lineRule="auto"/>
        <w:jc w:val="both"/>
        <w:rPr>
          <w:rFonts w:eastAsia="Tahoma"/>
          <w:color w:val="0D0D0D"/>
          <w:sz w:val="24"/>
          <w:szCs w:val="24"/>
        </w:rPr>
      </w:pPr>
      <w:hyperlink r:id="rId111">
        <w:r w:rsidR="009E6AEA" w:rsidRPr="00545426">
          <w:rPr>
            <w:rFonts w:eastAsia="Tahoma"/>
            <w:color w:val="1155CC"/>
            <w:sz w:val="24"/>
            <w:szCs w:val="24"/>
            <w:u w:val="single"/>
          </w:rPr>
          <w:t>(4)EğitimFakültesi_A.1.4_15</w:t>
        </w:r>
      </w:hyperlink>
      <w:r w:rsidR="009E6AEA" w:rsidRPr="00545426">
        <w:rPr>
          <w:rFonts w:eastAsia="Tahoma"/>
          <w:color w:val="0D0D0D"/>
          <w:sz w:val="24"/>
          <w:szCs w:val="24"/>
        </w:rPr>
        <w:t xml:space="preserve"> - Almanca Öğretmenliği  </w:t>
      </w:r>
      <w:r w:rsidR="009E6AEA" w:rsidRPr="00545426">
        <w:rPr>
          <w:rFonts w:eastAsia="Tahoma"/>
          <w:sz w:val="24"/>
          <w:szCs w:val="24"/>
        </w:rPr>
        <w:t xml:space="preserve">Komisyonları </w:t>
      </w:r>
    </w:p>
    <w:p w14:paraId="000003B0" w14:textId="77777777" w:rsidR="009E6AEA" w:rsidRPr="00545426" w:rsidRDefault="00E81559">
      <w:pPr>
        <w:spacing w:before="67" w:line="257" w:lineRule="auto"/>
        <w:jc w:val="both"/>
        <w:rPr>
          <w:rFonts w:eastAsia="Tahoma"/>
          <w:sz w:val="24"/>
          <w:szCs w:val="24"/>
        </w:rPr>
      </w:pPr>
      <w:hyperlink r:id="rId112">
        <w:r w:rsidR="009E6AEA" w:rsidRPr="00545426">
          <w:rPr>
            <w:rFonts w:eastAsia="Tahoma"/>
            <w:color w:val="1155CC"/>
            <w:sz w:val="24"/>
            <w:szCs w:val="24"/>
            <w:u w:val="single"/>
          </w:rPr>
          <w:t>(4)EğitimFakültesi_A.1.4_16</w:t>
        </w:r>
      </w:hyperlink>
      <w:r w:rsidR="009E6AEA" w:rsidRPr="00545426">
        <w:rPr>
          <w:sz w:val="24"/>
          <w:szCs w:val="24"/>
        </w:rPr>
        <w:t xml:space="preserve"> - </w:t>
      </w:r>
      <w:r w:rsidR="009E6AEA" w:rsidRPr="00545426">
        <w:rPr>
          <w:rFonts w:eastAsia="Tahoma"/>
          <w:color w:val="0D0D0D"/>
          <w:sz w:val="24"/>
          <w:szCs w:val="24"/>
        </w:rPr>
        <w:t>Fransızca Öğretmenliği</w:t>
      </w:r>
      <w:r w:rsidR="009E6AEA" w:rsidRPr="00545426">
        <w:rPr>
          <w:sz w:val="24"/>
          <w:szCs w:val="24"/>
        </w:rPr>
        <w:t xml:space="preserve"> </w:t>
      </w:r>
      <w:r w:rsidR="009E6AEA" w:rsidRPr="00545426">
        <w:rPr>
          <w:rFonts w:eastAsia="Tahoma"/>
          <w:sz w:val="24"/>
          <w:szCs w:val="24"/>
        </w:rPr>
        <w:t xml:space="preserve">Komisyonları </w:t>
      </w:r>
    </w:p>
    <w:p w14:paraId="000003B1" w14:textId="77777777" w:rsidR="009E6AEA" w:rsidRPr="00545426" w:rsidRDefault="00E81559">
      <w:pPr>
        <w:spacing w:before="67" w:line="257" w:lineRule="auto"/>
        <w:jc w:val="both"/>
        <w:rPr>
          <w:rFonts w:eastAsia="Tahoma"/>
          <w:sz w:val="24"/>
          <w:szCs w:val="24"/>
        </w:rPr>
      </w:pPr>
      <w:hyperlink r:id="rId113">
        <w:r w:rsidR="009E6AEA" w:rsidRPr="00545426">
          <w:rPr>
            <w:rFonts w:eastAsia="Tahoma"/>
            <w:color w:val="1155CC"/>
            <w:sz w:val="24"/>
            <w:szCs w:val="24"/>
            <w:u w:val="single"/>
          </w:rPr>
          <w:t>(4)EğitimFakültesi_A.1.4_16</w:t>
        </w:r>
      </w:hyperlink>
      <w:r w:rsidR="009E6AEA" w:rsidRPr="00545426">
        <w:rPr>
          <w:sz w:val="24"/>
          <w:szCs w:val="24"/>
        </w:rPr>
        <w:t xml:space="preserve"> - </w:t>
      </w:r>
      <w:r w:rsidR="009E6AEA" w:rsidRPr="00545426">
        <w:rPr>
          <w:rFonts w:eastAsia="Tahoma"/>
          <w:sz w:val="24"/>
          <w:szCs w:val="24"/>
        </w:rPr>
        <w:t>Eğitim Fakültesi Memnuniyet Anketleri Linkleri</w:t>
      </w:r>
    </w:p>
    <w:p w14:paraId="000003B2" w14:textId="77777777" w:rsidR="009E6AEA" w:rsidRPr="00545426" w:rsidRDefault="00E81559">
      <w:pPr>
        <w:spacing w:before="67" w:line="257" w:lineRule="auto"/>
        <w:jc w:val="both"/>
        <w:rPr>
          <w:rFonts w:eastAsia="Tahoma"/>
          <w:sz w:val="24"/>
          <w:szCs w:val="24"/>
        </w:rPr>
      </w:pPr>
      <w:hyperlink r:id="rId114">
        <w:r w:rsidR="009E6AEA" w:rsidRPr="00545426">
          <w:rPr>
            <w:rFonts w:eastAsia="Tahoma"/>
            <w:color w:val="0000FF"/>
            <w:sz w:val="24"/>
            <w:szCs w:val="24"/>
            <w:u w:val="single"/>
          </w:rPr>
          <w:t>(4)İngilizceÖğretmenliği_A.1.4_17</w:t>
        </w:r>
      </w:hyperlink>
      <w:r w:rsidR="009E6AEA" w:rsidRPr="00545426">
        <w:rPr>
          <w:rFonts w:eastAsia="Tahoma"/>
          <w:color w:val="0D0D0D"/>
          <w:sz w:val="24"/>
          <w:szCs w:val="24"/>
        </w:rPr>
        <w:t>- İngilizce Öğretmenliği Ders Değerlendirme Anketi Linkleri</w:t>
      </w:r>
    </w:p>
    <w:p w14:paraId="000003B3" w14:textId="77777777" w:rsidR="009E6AEA" w:rsidRPr="00545426" w:rsidRDefault="00E81559">
      <w:pPr>
        <w:spacing w:before="67" w:line="257" w:lineRule="auto"/>
        <w:jc w:val="both"/>
        <w:rPr>
          <w:rFonts w:eastAsia="Tahoma"/>
          <w:color w:val="0D0D0D"/>
          <w:sz w:val="24"/>
          <w:szCs w:val="24"/>
        </w:rPr>
      </w:pPr>
      <w:hyperlink r:id="rId115">
        <w:r w:rsidR="009E6AEA" w:rsidRPr="00545426">
          <w:rPr>
            <w:rFonts w:eastAsia="Tahoma"/>
            <w:color w:val="0000FF"/>
            <w:sz w:val="24"/>
            <w:szCs w:val="24"/>
            <w:u w:val="single"/>
          </w:rPr>
          <w:t>(4)SınıfÖğretmenliği_A.1.4_18</w:t>
        </w:r>
      </w:hyperlink>
      <w:r w:rsidR="009E6AEA" w:rsidRPr="00545426">
        <w:rPr>
          <w:rFonts w:eastAsia="Tahoma"/>
          <w:color w:val="0D0D0D"/>
          <w:sz w:val="24"/>
          <w:szCs w:val="24"/>
        </w:rPr>
        <w:t xml:space="preserve"> - Sınıf Öğretmenliği Ders Değerlendirme Anketi Linkleri</w:t>
      </w:r>
    </w:p>
    <w:p w14:paraId="000003B4" w14:textId="77777777" w:rsidR="009E6AEA" w:rsidRPr="00545426" w:rsidRDefault="00E81559">
      <w:pPr>
        <w:spacing w:before="67" w:line="257" w:lineRule="auto"/>
        <w:jc w:val="both"/>
        <w:rPr>
          <w:rFonts w:eastAsia="Tahoma"/>
          <w:sz w:val="24"/>
          <w:szCs w:val="24"/>
        </w:rPr>
      </w:pPr>
      <w:hyperlink r:id="rId116">
        <w:r w:rsidR="009E6AEA" w:rsidRPr="00545426">
          <w:rPr>
            <w:rFonts w:eastAsia="Tahoma"/>
            <w:color w:val="0000FF"/>
            <w:sz w:val="24"/>
            <w:szCs w:val="24"/>
            <w:u w:val="single"/>
          </w:rPr>
          <w:t>(4)ÖzelEğitim_A.1.4_19</w:t>
        </w:r>
      </w:hyperlink>
      <w:r w:rsidR="009E6AEA" w:rsidRPr="00545426">
        <w:rPr>
          <w:rFonts w:eastAsia="Tahoma"/>
          <w:color w:val="0D0D0D"/>
          <w:sz w:val="24"/>
          <w:szCs w:val="24"/>
        </w:rPr>
        <w:t xml:space="preserve"> – Özel Eğitim Öğretmenliği Ders Değerlendirme Anketi Linkleri</w:t>
      </w:r>
    </w:p>
    <w:p w14:paraId="000003B5" w14:textId="77777777" w:rsidR="009E6AEA" w:rsidRPr="00545426" w:rsidRDefault="00E81559">
      <w:pPr>
        <w:spacing w:before="67" w:line="257" w:lineRule="auto"/>
        <w:jc w:val="both"/>
        <w:rPr>
          <w:rFonts w:eastAsia="Tahoma"/>
          <w:sz w:val="24"/>
          <w:szCs w:val="24"/>
        </w:rPr>
      </w:pPr>
      <w:hyperlink r:id="rId117">
        <w:r w:rsidR="009E6AEA" w:rsidRPr="00545426">
          <w:rPr>
            <w:rFonts w:eastAsia="Tahoma"/>
            <w:color w:val="1155CC"/>
            <w:sz w:val="24"/>
            <w:szCs w:val="24"/>
            <w:u w:val="single"/>
          </w:rPr>
          <w:t>(4)EğitimFakültesi_A.1.4_20</w:t>
        </w:r>
      </w:hyperlink>
      <w:r w:rsidR="009E6AEA" w:rsidRPr="00545426">
        <w:rPr>
          <w:sz w:val="24"/>
          <w:szCs w:val="24"/>
        </w:rPr>
        <w:t xml:space="preserve"> - </w:t>
      </w:r>
      <w:r w:rsidR="009E6AEA" w:rsidRPr="00545426">
        <w:rPr>
          <w:rFonts w:eastAsia="Tahoma"/>
          <w:sz w:val="24"/>
          <w:szCs w:val="24"/>
        </w:rPr>
        <w:t>Eğitim Fakültesi misyon ve vizyonu</w:t>
      </w:r>
    </w:p>
    <w:p w14:paraId="000003B6" w14:textId="77777777" w:rsidR="009E6AEA" w:rsidRPr="00545426" w:rsidRDefault="00E81559">
      <w:pPr>
        <w:spacing w:before="67" w:line="257" w:lineRule="auto"/>
        <w:jc w:val="both"/>
        <w:rPr>
          <w:rFonts w:eastAsia="Tahoma"/>
          <w:sz w:val="24"/>
          <w:szCs w:val="24"/>
        </w:rPr>
      </w:pPr>
      <w:hyperlink r:id="rId118">
        <w:r w:rsidR="009E6AEA" w:rsidRPr="00545426">
          <w:rPr>
            <w:rFonts w:eastAsia="Tahoma"/>
            <w:color w:val="1155CC"/>
            <w:sz w:val="24"/>
            <w:szCs w:val="24"/>
            <w:u w:val="single"/>
          </w:rPr>
          <w:t>(4)EğitimFakültesi_A.1.4_21</w:t>
        </w:r>
      </w:hyperlink>
      <w:r w:rsidR="009E6AEA" w:rsidRPr="00545426">
        <w:rPr>
          <w:sz w:val="24"/>
          <w:szCs w:val="24"/>
        </w:rPr>
        <w:t xml:space="preserve"> - </w:t>
      </w:r>
      <w:r w:rsidR="009E6AEA" w:rsidRPr="00545426">
        <w:rPr>
          <w:rFonts w:eastAsia="Tahoma"/>
          <w:sz w:val="24"/>
          <w:szCs w:val="24"/>
        </w:rPr>
        <w:t>İngilizce Öğretmenliği Birim Memnuniyet Anketleri</w:t>
      </w:r>
    </w:p>
    <w:p w14:paraId="000003B7" w14:textId="77777777" w:rsidR="009E6AEA" w:rsidRPr="00545426" w:rsidRDefault="00E81559">
      <w:pPr>
        <w:spacing w:before="67" w:line="276" w:lineRule="auto"/>
        <w:jc w:val="both"/>
        <w:rPr>
          <w:rFonts w:eastAsia="Tahoma"/>
          <w:sz w:val="24"/>
          <w:szCs w:val="24"/>
        </w:rPr>
      </w:pPr>
      <w:hyperlink r:id="rId119">
        <w:r w:rsidR="009E6AEA" w:rsidRPr="00545426">
          <w:rPr>
            <w:rFonts w:eastAsia="Tahoma"/>
            <w:color w:val="1155CC"/>
            <w:sz w:val="24"/>
            <w:szCs w:val="24"/>
            <w:u w:val="single"/>
          </w:rPr>
          <w:t>(4)EğitimFakültesi_A.1.4_22</w:t>
        </w:r>
      </w:hyperlink>
      <w:r w:rsidR="009E6AEA" w:rsidRPr="00545426">
        <w:rPr>
          <w:sz w:val="24"/>
          <w:szCs w:val="24"/>
        </w:rPr>
        <w:t xml:space="preserve"> - </w:t>
      </w:r>
      <w:r w:rsidR="009E6AEA" w:rsidRPr="00545426">
        <w:rPr>
          <w:rFonts w:eastAsia="Tahoma"/>
          <w:sz w:val="24"/>
          <w:szCs w:val="24"/>
        </w:rPr>
        <w:t>Resim İş Eğitimi Öğretmenliği PUKÖ Listesi Örneği</w:t>
      </w:r>
    </w:p>
    <w:p w14:paraId="000003B8" w14:textId="77777777" w:rsidR="009E6AEA" w:rsidRPr="00545426" w:rsidRDefault="00E81559">
      <w:pPr>
        <w:widowControl w:val="0"/>
        <w:spacing w:before="88"/>
        <w:jc w:val="both"/>
        <w:rPr>
          <w:rFonts w:eastAsia="Tahoma"/>
          <w:color w:val="0D0D0D"/>
          <w:sz w:val="24"/>
          <w:szCs w:val="24"/>
        </w:rPr>
      </w:pPr>
      <w:hyperlink r:id="rId120">
        <w:r w:rsidR="009E6AEA" w:rsidRPr="00545426">
          <w:rPr>
            <w:rFonts w:eastAsia="Tahoma"/>
            <w:color w:val="1155CC"/>
            <w:sz w:val="24"/>
            <w:szCs w:val="24"/>
            <w:u w:val="single"/>
          </w:rPr>
          <w:t>(4)EğitimFakültesi_A.1.4_23</w:t>
        </w:r>
      </w:hyperlink>
      <w:r w:rsidR="009E6AEA" w:rsidRPr="00545426">
        <w:rPr>
          <w:rFonts w:eastAsia="Tahoma"/>
          <w:color w:val="0D0D0D"/>
          <w:sz w:val="24"/>
          <w:szCs w:val="24"/>
        </w:rPr>
        <w:t xml:space="preserve"> VII. Uluslararası Öğretmen Eğitimi ve Akreditasyon Kongresi</w:t>
      </w:r>
    </w:p>
    <w:p w14:paraId="000003B9" w14:textId="77777777" w:rsidR="009E6AEA" w:rsidRPr="00545426" w:rsidRDefault="00E81559">
      <w:pPr>
        <w:widowControl w:val="0"/>
        <w:spacing w:before="88"/>
        <w:jc w:val="both"/>
        <w:rPr>
          <w:rFonts w:eastAsia="Tahoma"/>
          <w:color w:val="0D0D0D"/>
          <w:sz w:val="24"/>
          <w:szCs w:val="24"/>
        </w:rPr>
      </w:pPr>
      <w:hyperlink r:id="rId121">
        <w:r w:rsidR="009E6AEA" w:rsidRPr="00545426">
          <w:rPr>
            <w:rFonts w:eastAsia="Tahoma"/>
            <w:color w:val="1155CC"/>
            <w:sz w:val="24"/>
            <w:szCs w:val="24"/>
            <w:u w:val="single"/>
          </w:rPr>
          <w:t>(4)EğitimFakültesi_A.1.4_24</w:t>
        </w:r>
      </w:hyperlink>
      <w:r w:rsidR="009E6AEA" w:rsidRPr="00545426">
        <w:rPr>
          <w:sz w:val="24"/>
          <w:szCs w:val="24"/>
        </w:rPr>
        <w:t xml:space="preserve">  </w:t>
      </w:r>
      <w:r w:rsidR="009E6AEA" w:rsidRPr="00545426">
        <w:rPr>
          <w:rFonts w:eastAsia="Tahoma"/>
          <w:sz w:val="24"/>
          <w:szCs w:val="24"/>
        </w:rPr>
        <w:t>ITEAC 2024 Kongre Sayfası</w:t>
      </w:r>
      <w:r w:rsidR="00FA2328" w:rsidRPr="00545426">
        <w:rPr>
          <w:sz w:val="24"/>
          <w:szCs w:val="24"/>
        </w:rPr>
        <w:fldChar w:fldCharType="begin"/>
      </w:r>
      <w:r w:rsidR="009E6AEA" w:rsidRPr="00545426">
        <w:rPr>
          <w:sz w:val="24"/>
          <w:szCs w:val="24"/>
        </w:rPr>
        <w:instrText xml:space="preserve"> HYPERLINK "http://uludag.edu.tr/sinifegitabd/konu/view?id=5977&amp;title=komisyonlar" </w:instrText>
      </w:r>
      <w:r w:rsidR="00FA2328" w:rsidRPr="00545426">
        <w:rPr>
          <w:sz w:val="24"/>
          <w:szCs w:val="24"/>
        </w:rPr>
        <w:fldChar w:fldCharType="separate"/>
      </w:r>
    </w:p>
    <w:bookmarkStart w:id="27" w:name="_heading=h.21ibtxfdevvd" w:colFirst="0" w:colLast="0"/>
    <w:bookmarkEnd w:id="27"/>
    <w:p w14:paraId="000003BA" w14:textId="77777777" w:rsidR="009E6AEA" w:rsidRDefault="00FA2328">
      <w:pPr>
        <w:pStyle w:val="Heading1"/>
        <w:spacing w:before="68"/>
      </w:pPr>
      <w:r w:rsidRPr="00545426">
        <w:rPr>
          <w:rFonts w:ascii="Times New Roman" w:hAnsi="Times New Roman"/>
          <w:szCs w:val="24"/>
        </w:rPr>
        <w:fldChar w:fldCharType="end"/>
      </w:r>
    </w:p>
    <w:p w14:paraId="000003BB" w14:textId="77777777" w:rsidR="009E6AEA" w:rsidRDefault="00FA2328">
      <w:pPr>
        <w:pStyle w:val="Heading1"/>
        <w:spacing w:before="68"/>
        <w:rPr>
          <w:rFonts w:ascii="Times New Roman" w:hAnsi="Times New Roman"/>
          <w:bCs/>
          <w:sz w:val="28"/>
          <w:szCs w:val="28"/>
        </w:rPr>
      </w:pPr>
      <w:bookmarkStart w:id="28" w:name="_heading=h.1ksv4uv" w:colFirst="0" w:colLast="0"/>
      <w:bookmarkEnd w:id="28"/>
      <w:r w:rsidRPr="00545426">
        <w:rPr>
          <w:rFonts w:ascii="Times New Roman" w:hAnsi="Times New Roman"/>
          <w:bCs/>
          <w:sz w:val="28"/>
          <w:szCs w:val="28"/>
        </w:rPr>
        <w:t>A.1.5. Kamuoyunu bilgilendirme ve hesap verebilirlik</w:t>
      </w:r>
    </w:p>
    <w:p w14:paraId="57702201" w14:textId="77777777" w:rsidR="00545426" w:rsidRPr="00545426" w:rsidRDefault="00545426" w:rsidP="00545426"/>
    <w:p w14:paraId="000003BE" w14:textId="7CE6A626" w:rsidR="009E6AEA" w:rsidRPr="00545426" w:rsidRDefault="00FA2328">
      <w:pPr>
        <w:spacing w:before="67" w:line="257" w:lineRule="auto"/>
        <w:jc w:val="both"/>
        <w:rPr>
          <w:rFonts w:eastAsia="Tahoma"/>
          <w:color w:val="0D0D0D"/>
          <w:sz w:val="24"/>
          <w:szCs w:val="24"/>
        </w:rPr>
      </w:pPr>
      <w:r w:rsidRPr="00545426">
        <w:rPr>
          <w:rFonts w:eastAsia="Tahoma"/>
          <w:color w:val="0D0D0D"/>
          <w:sz w:val="24"/>
          <w:szCs w:val="24"/>
        </w:rPr>
        <w:t>Fakültemizde kamuoyunu bilgilendirme ilkesel olarak benimsenmiştir, hangi kanalların nasıl kullanılacağı tasarlanmıştır, erişilebilir olarak ilan edilmiştir ve tüm bilgilendirme adımları sistematik olarak atılmaktadır. Kurum web sayfası (</w:t>
      </w:r>
      <w:hyperlink r:id="rId122">
        <w:r w:rsidR="009E6AEA" w:rsidRPr="00545426">
          <w:rPr>
            <w:rFonts w:eastAsia="Tahoma"/>
            <w:color w:val="1155CC"/>
            <w:sz w:val="24"/>
            <w:szCs w:val="24"/>
            <w:u w:val="single"/>
          </w:rPr>
          <w:t>(4)EğitimFakültesi_A.1.5_01</w:t>
        </w:r>
      </w:hyperlink>
      <w:r w:rsidRPr="00545426">
        <w:rPr>
          <w:rFonts w:eastAsia="Tahoma"/>
          <w:color w:val="0D0D0D"/>
          <w:sz w:val="24"/>
          <w:szCs w:val="24"/>
        </w:rPr>
        <w:t>) doğru, güncel, ilgili ve kolayca erişilebilir bilgiyi vermektedir. Bölüm ve ana bilim dallarımıza ait sosyal medya hesaplarından (</w:t>
      </w:r>
      <w:hyperlink r:id="rId123">
        <w:r w:rsidR="009E6AEA" w:rsidRPr="00545426">
          <w:rPr>
            <w:rFonts w:eastAsia="Tahoma"/>
            <w:color w:val="1155CC"/>
            <w:sz w:val="24"/>
            <w:szCs w:val="24"/>
            <w:highlight w:val="white"/>
            <w:u w:val="single"/>
          </w:rPr>
          <w:t>(4)FransızcaÖğretmenliği_A.1.5_02</w:t>
        </w:r>
      </w:hyperlink>
      <w:r w:rsidRPr="00545426">
        <w:rPr>
          <w:rFonts w:eastAsia="Tahoma"/>
          <w:color w:val="0D0D0D"/>
          <w:sz w:val="24"/>
          <w:szCs w:val="24"/>
        </w:rPr>
        <w:t xml:space="preserve">;   </w:t>
      </w:r>
      <w:hyperlink r:id="rId124">
        <w:r w:rsidR="009E6AEA" w:rsidRPr="00545426">
          <w:rPr>
            <w:rFonts w:eastAsia="Tahoma"/>
            <w:color w:val="1155CC"/>
            <w:sz w:val="24"/>
            <w:szCs w:val="24"/>
            <w:u w:val="single"/>
          </w:rPr>
          <w:t>(4)SınıfÖğretmenliği_A.1.5_03</w:t>
        </w:r>
      </w:hyperlink>
      <w:r w:rsidRPr="00545426">
        <w:rPr>
          <w:rFonts w:eastAsia="Tahoma"/>
          <w:sz w:val="24"/>
          <w:szCs w:val="24"/>
        </w:rPr>
        <w:t xml:space="preserve">; </w:t>
      </w:r>
      <w:hyperlink r:id="rId125">
        <w:r w:rsidR="009E6AEA" w:rsidRPr="00545426">
          <w:rPr>
            <w:rFonts w:eastAsia="Tahoma"/>
            <w:color w:val="1155CC"/>
            <w:sz w:val="24"/>
            <w:szCs w:val="24"/>
            <w:highlight w:val="white"/>
            <w:u w:val="single"/>
          </w:rPr>
          <w:t>(4)SınıfÖğretmenliği_A.1.5_04</w:t>
        </w:r>
      </w:hyperlink>
      <w:r w:rsidRPr="00545426">
        <w:rPr>
          <w:rFonts w:eastAsia="Tahoma"/>
          <w:color w:val="1155CC"/>
          <w:sz w:val="24"/>
          <w:szCs w:val="24"/>
          <w:u w:val="single"/>
        </w:rPr>
        <w:t>;</w:t>
      </w:r>
      <w:r w:rsidRPr="00545426">
        <w:rPr>
          <w:rFonts w:eastAsia="Tahoma"/>
          <w:color w:val="1155CC"/>
          <w:sz w:val="24"/>
          <w:szCs w:val="24"/>
        </w:rPr>
        <w:t xml:space="preserve"> </w:t>
      </w:r>
      <w:hyperlink r:id="rId126">
        <w:r w:rsidR="009E6AEA" w:rsidRPr="00545426">
          <w:rPr>
            <w:rFonts w:eastAsia="Tahoma"/>
            <w:color w:val="1155CC"/>
            <w:sz w:val="24"/>
            <w:szCs w:val="24"/>
            <w:highlight w:val="white"/>
            <w:u w:val="single"/>
          </w:rPr>
          <w:t>(4)BÖTE_A.1.5_04</w:t>
        </w:r>
      </w:hyperlink>
      <w:r w:rsidRPr="00545426">
        <w:rPr>
          <w:rFonts w:eastAsia="Tahoma"/>
          <w:color w:val="1155CC"/>
          <w:sz w:val="24"/>
          <w:szCs w:val="24"/>
          <w:u w:val="single"/>
        </w:rPr>
        <w:t xml:space="preserve">; </w:t>
      </w:r>
      <w:hyperlink r:id="rId127">
        <w:r w:rsidR="009E6AEA" w:rsidRPr="00545426">
          <w:rPr>
            <w:rFonts w:eastAsia="Tahoma"/>
            <w:color w:val="1155CC"/>
            <w:sz w:val="24"/>
            <w:szCs w:val="24"/>
            <w:u w:val="single"/>
          </w:rPr>
          <w:t>(4)RehberlikvePsikolojikDanışmanlık_A.1.5_05</w:t>
        </w:r>
      </w:hyperlink>
      <w:r w:rsidRPr="00545426">
        <w:rPr>
          <w:rFonts w:eastAsia="Tahoma"/>
          <w:color w:val="1155CC"/>
          <w:sz w:val="24"/>
          <w:szCs w:val="24"/>
        </w:rPr>
        <w:t xml:space="preserve">; </w:t>
      </w:r>
      <w:hyperlink r:id="rId128">
        <w:r w:rsidR="009E6AEA" w:rsidRPr="00545426">
          <w:rPr>
            <w:rFonts w:eastAsia="Tahoma"/>
            <w:color w:val="1155CC"/>
            <w:sz w:val="24"/>
            <w:szCs w:val="24"/>
            <w:highlight w:val="white"/>
            <w:u w:val="single"/>
          </w:rPr>
          <w:t>(4)RehberlikvePsikolojikDanışmanlık_A.1.5_06</w:t>
        </w:r>
      </w:hyperlink>
      <w:r w:rsidRPr="00545426">
        <w:rPr>
          <w:rFonts w:eastAsia="Tahoma"/>
          <w:color w:val="1155CC"/>
          <w:sz w:val="24"/>
          <w:szCs w:val="24"/>
        </w:rPr>
        <w:t xml:space="preserve">; </w:t>
      </w:r>
      <w:hyperlink r:id="rId129">
        <w:r w:rsidR="009E6AEA" w:rsidRPr="00545426">
          <w:rPr>
            <w:rFonts w:eastAsia="Tahoma"/>
            <w:color w:val="1155CC"/>
            <w:sz w:val="24"/>
            <w:szCs w:val="24"/>
            <w:highlight w:val="white"/>
            <w:u w:val="single"/>
          </w:rPr>
          <w:t>(4)AlmancaÖğretmenliği_A.1.5_07</w:t>
        </w:r>
      </w:hyperlink>
      <w:r w:rsidRPr="00545426">
        <w:rPr>
          <w:rFonts w:eastAsia="Tahoma"/>
          <w:color w:val="1155CC"/>
          <w:sz w:val="24"/>
          <w:szCs w:val="24"/>
        </w:rPr>
        <w:t xml:space="preserve">; </w:t>
      </w:r>
      <w:hyperlink r:id="rId130">
        <w:r w:rsidR="009E6AEA" w:rsidRPr="00545426">
          <w:rPr>
            <w:rFonts w:eastAsia="Tahoma"/>
            <w:color w:val="1155CC"/>
            <w:sz w:val="24"/>
            <w:szCs w:val="24"/>
            <w:highlight w:val="white"/>
            <w:u w:val="single"/>
          </w:rPr>
          <w:t>(4)AlmancaÖğretmenliği_A.1.5_08</w:t>
        </w:r>
      </w:hyperlink>
      <w:r w:rsidRPr="00545426">
        <w:rPr>
          <w:rFonts w:eastAsia="Tahoma"/>
          <w:color w:val="1155CC"/>
          <w:sz w:val="24"/>
          <w:szCs w:val="24"/>
        </w:rPr>
        <w:t xml:space="preserve">; </w:t>
      </w:r>
      <w:hyperlink r:id="rId131">
        <w:r w:rsidR="009E6AEA" w:rsidRPr="00545426">
          <w:rPr>
            <w:rFonts w:eastAsia="Tahoma"/>
            <w:color w:val="1155CC"/>
            <w:sz w:val="24"/>
            <w:szCs w:val="24"/>
            <w:highlight w:val="white"/>
            <w:u w:val="single"/>
          </w:rPr>
          <w:t>(4)İngilizceÖğretmenliği_A.1.5_09</w:t>
        </w:r>
      </w:hyperlink>
      <w:r w:rsidRPr="00545426">
        <w:rPr>
          <w:rFonts w:eastAsia="Tahoma"/>
          <w:color w:val="0D0D0D"/>
          <w:sz w:val="24"/>
          <w:szCs w:val="24"/>
        </w:rPr>
        <w:t>) iç ve dış paydaşlarımızı ilgilendiren hususlarda bilgilendirme, duyuru, etkinlik ve haberler yayımlanmaktadır. Tüm bu kanallar aracılığı ile düzenli olarak paylaşımlar yapılarak etkinlikler, toplantılar, eğitimler, kazanılan başarılar, sınav ve ders programı duyuruları, çap ve yan dal içerikleri, değişim programları başvuruları gibi içeriklerde düzenli olarak, açık, doğru ve güncel bir şekilde kamuoyu ile paylaşılmaktadır. Örnek: (</w:t>
      </w:r>
      <w:hyperlink r:id="rId132">
        <w:r w:rsidR="009E6AEA" w:rsidRPr="00545426">
          <w:rPr>
            <w:rFonts w:eastAsia="Tahoma"/>
            <w:color w:val="1155CC"/>
            <w:sz w:val="24"/>
            <w:szCs w:val="24"/>
            <w:u w:val="single"/>
          </w:rPr>
          <w:t>(4)İngilizceÖğretmenliği_A.1.5_10</w:t>
        </w:r>
      </w:hyperlink>
      <w:r w:rsidRPr="00545426">
        <w:rPr>
          <w:rFonts w:eastAsia="Tahoma"/>
          <w:color w:val="1155CC"/>
          <w:sz w:val="24"/>
          <w:szCs w:val="24"/>
        </w:rPr>
        <w:t xml:space="preserve">; </w:t>
      </w:r>
      <w:hyperlink r:id="rId133">
        <w:r w:rsidR="009E6AEA" w:rsidRPr="00545426">
          <w:rPr>
            <w:rFonts w:eastAsia="Tahoma"/>
            <w:color w:val="1155CC"/>
            <w:sz w:val="24"/>
            <w:szCs w:val="24"/>
            <w:highlight w:val="white"/>
            <w:u w:val="single"/>
          </w:rPr>
          <w:t>(4)MüzikÖğretmenliği_A.1.5_11</w:t>
        </w:r>
      </w:hyperlink>
      <w:r w:rsidRPr="00545426">
        <w:rPr>
          <w:rFonts w:eastAsia="Tahoma"/>
          <w:color w:val="1155CC"/>
          <w:sz w:val="24"/>
          <w:szCs w:val="24"/>
        </w:rPr>
        <w:t xml:space="preserve">;  </w:t>
      </w:r>
      <w:hyperlink r:id="rId134">
        <w:r w:rsidR="009E6AEA" w:rsidRPr="00545426">
          <w:rPr>
            <w:rFonts w:eastAsia="Tahoma"/>
            <w:color w:val="1155CC"/>
            <w:sz w:val="24"/>
            <w:szCs w:val="24"/>
            <w:highlight w:val="white"/>
            <w:u w:val="single"/>
          </w:rPr>
          <w:t>(4)SınıfÖğretmenliği_A.1.5_12</w:t>
        </w:r>
      </w:hyperlink>
      <w:r w:rsidRPr="00545426">
        <w:rPr>
          <w:rFonts w:eastAsia="Tahoma"/>
          <w:color w:val="0D0D0D"/>
          <w:sz w:val="24"/>
          <w:szCs w:val="24"/>
        </w:rPr>
        <w:t>).</w:t>
      </w:r>
    </w:p>
    <w:p w14:paraId="5BB57C24" w14:textId="77777777" w:rsidR="00EA7571" w:rsidRDefault="00EA7571" w:rsidP="00EA7571">
      <w:pPr>
        <w:widowControl w:val="0"/>
        <w:spacing w:before="88"/>
        <w:jc w:val="both"/>
        <w:rPr>
          <w:rFonts w:eastAsia="Tahoma"/>
          <w:color w:val="0D0D0D"/>
          <w:sz w:val="24"/>
          <w:szCs w:val="24"/>
        </w:rPr>
      </w:pPr>
      <w:bookmarkStart w:id="29" w:name="_heading=h.48pi1tg" w:colFirst="0" w:colLast="0"/>
      <w:bookmarkEnd w:id="29"/>
      <w:r w:rsidRPr="00545426">
        <w:rPr>
          <w:rFonts w:eastAsia="Tahoma"/>
          <w:color w:val="0D0D0D"/>
          <w:sz w:val="24"/>
          <w:szCs w:val="24"/>
        </w:rPr>
        <w:t xml:space="preserve">Tüm paydaşların memnuniyet düzeylerinin ve beklentilerinin periyodik bir biçimde belirlenmesi amacıyla, Önlisans ve Lisans Öğrenci Anketi, Lisansüstü Öğrenci Anketi, Mezunlar Anketi, Dış Paydaş Anketi, Akademik Personel Anketi, İdari Personel Anketi uygulamaları yapılmaktadır. Sonuçlar gerek katılımcılarla gerekse de kamuoyu ile paylaşılabilecek durumdadır </w:t>
      </w:r>
      <w:r w:rsidRPr="00545426">
        <w:rPr>
          <w:sz w:val="24"/>
          <w:szCs w:val="24"/>
        </w:rPr>
        <w:t>(</w:t>
      </w:r>
      <w:hyperlink r:id="rId135">
        <w:r w:rsidRPr="00545426">
          <w:rPr>
            <w:rFonts w:eastAsia="Tahoma"/>
            <w:color w:val="0000FF"/>
            <w:sz w:val="24"/>
            <w:szCs w:val="24"/>
            <w:u w:val="single"/>
          </w:rPr>
          <w:t>(4)EğitimFakültesi_A.1.5_13</w:t>
        </w:r>
      </w:hyperlink>
      <w:r w:rsidRPr="00545426">
        <w:rPr>
          <w:sz w:val="24"/>
          <w:szCs w:val="24"/>
        </w:rPr>
        <w:t xml:space="preserve"> </w:t>
      </w:r>
      <w:r w:rsidRPr="00545426">
        <w:rPr>
          <w:rFonts w:eastAsia="Tahoma"/>
          <w:color w:val="0D0D0D"/>
          <w:sz w:val="24"/>
          <w:szCs w:val="24"/>
        </w:rPr>
        <w:t xml:space="preserve">). </w:t>
      </w:r>
    </w:p>
    <w:p w14:paraId="34279292" w14:textId="77777777" w:rsidR="00EA7571" w:rsidRPr="00545426" w:rsidRDefault="00EA7571" w:rsidP="00EA7571">
      <w:pPr>
        <w:widowControl w:val="0"/>
        <w:spacing w:before="88"/>
        <w:jc w:val="both"/>
        <w:rPr>
          <w:rFonts w:eastAsia="Tahoma"/>
          <w:color w:val="0D0D0D"/>
          <w:sz w:val="24"/>
          <w:szCs w:val="24"/>
        </w:rPr>
      </w:pPr>
    </w:p>
    <w:p w14:paraId="662E204C" w14:textId="77777777" w:rsidR="00EA7571" w:rsidRPr="00545426" w:rsidRDefault="00EA7571" w:rsidP="00EA7571">
      <w:pPr>
        <w:spacing w:before="67" w:line="276" w:lineRule="auto"/>
        <w:jc w:val="both"/>
        <w:rPr>
          <w:rFonts w:eastAsia="Tahoma"/>
          <w:sz w:val="24"/>
          <w:szCs w:val="24"/>
        </w:rPr>
      </w:pPr>
      <w:r w:rsidRPr="00545426">
        <w:rPr>
          <w:rFonts w:eastAsia="Tahoma"/>
          <w:sz w:val="24"/>
          <w:szCs w:val="24"/>
        </w:rPr>
        <w:t>Ana bilim dallarımız gerçekleştirdiği tüm etkinlikleri ana bilim dalı web sayfası ve sosyal medya hesaplarından paylaşmaktadır. Bu nedenle, kamuoyunu bilgilendirme ve hesap verebilirlik açısından anabilim dalımızda içselleştirilmiş, sistematik, sürdürülebilir ve örnek gösterilebilir uygulamalar bulunmaktadır. Aşağıda Resim-İş Eğitimi Anabilim dalı için ek kanıtlar bulunmaktadır.</w:t>
      </w:r>
    </w:p>
    <w:p w14:paraId="000003C2" w14:textId="77777777" w:rsidR="009E6AEA" w:rsidRDefault="009E6AEA">
      <w:pPr>
        <w:spacing w:before="67" w:line="276" w:lineRule="auto"/>
        <w:rPr>
          <w:rFonts w:ascii="Tahoma" w:eastAsia="Tahoma" w:hAnsi="Tahoma" w:cs="Tahoma"/>
          <w:b/>
          <w:color w:val="0D0D0D"/>
          <w:sz w:val="24"/>
          <w:szCs w:val="24"/>
        </w:rPr>
      </w:pPr>
    </w:p>
    <w:p w14:paraId="000003C4" w14:textId="05CA87B1" w:rsidR="009E6AEA" w:rsidRPr="00545426" w:rsidRDefault="00FA2328" w:rsidP="00545426">
      <w:pPr>
        <w:spacing w:before="67" w:line="257" w:lineRule="auto"/>
        <w:rPr>
          <w:rFonts w:eastAsia="Tahoma"/>
          <w:b/>
          <w:bCs/>
          <w:color w:val="0D0D0D"/>
          <w:sz w:val="28"/>
          <w:szCs w:val="28"/>
        </w:rPr>
      </w:pPr>
      <w:r w:rsidRPr="00545426">
        <w:rPr>
          <w:rFonts w:eastAsia="Tahoma"/>
          <w:b/>
          <w:bCs/>
          <w:color w:val="0D0D0D"/>
          <w:sz w:val="28"/>
          <w:szCs w:val="28"/>
        </w:rPr>
        <w:t>Olgunluk Düzeyi: 4</w:t>
      </w:r>
    </w:p>
    <w:p w14:paraId="4F140D55" w14:textId="5F9588DA" w:rsidR="00545426" w:rsidRPr="00545426" w:rsidRDefault="00FA2328">
      <w:pPr>
        <w:spacing w:before="67" w:line="276" w:lineRule="auto"/>
        <w:rPr>
          <w:rFonts w:eastAsia="Tahoma"/>
          <w:b/>
          <w:bCs/>
          <w:color w:val="0D0D0D"/>
          <w:sz w:val="28"/>
          <w:szCs w:val="28"/>
        </w:rPr>
      </w:pPr>
      <w:r w:rsidRPr="00545426">
        <w:rPr>
          <w:rFonts w:eastAsia="Tahoma"/>
          <w:b/>
          <w:bCs/>
          <w:color w:val="0D0D0D"/>
          <w:sz w:val="28"/>
          <w:szCs w:val="28"/>
        </w:rPr>
        <w:t>Kanıtlar:</w:t>
      </w:r>
    </w:p>
    <w:p w14:paraId="000003C6" w14:textId="77777777" w:rsidR="009E6AEA" w:rsidRPr="00545426" w:rsidRDefault="00E81559">
      <w:pPr>
        <w:spacing w:before="67" w:line="257" w:lineRule="auto"/>
        <w:jc w:val="both"/>
        <w:rPr>
          <w:rFonts w:eastAsia="Tahoma"/>
          <w:color w:val="0D0D0D"/>
          <w:sz w:val="24"/>
          <w:szCs w:val="24"/>
        </w:rPr>
      </w:pPr>
      <w:hyperlink r:id="rId136">
        <w:r w:rsidR="009E6AEA" w:rsidRPr="00545426">
          <w:rPr>
            <w:rFonts w:eastAsia="Tahoma"/>
            <w:color w:val="1155CC"/>
            <w:sz w:val="24"/>
            <w:szCs w:val="24"/>
            <w:u w:val="single"/>
          </w:rPr>
          <w:t>(4)EğitimFakültesi_A.1.5_01</w:t>
        </w:r>
      </w:hyperlink>
      <w:r w:rsidR="009E6AEA" w:rsidRPr="00545426">
        <w:rPr>
          <w:rFonts w:eastAsia="Tahoma"/>
          <w:b/>
          <w:color w:val="0D0D0D"/>
          <w:sz w:val="24"/>
          <w:szCs w:val="24"/>
        </w:rPr>
        <w:t xml:space="preserve"> - </w:t>
      </w:r>
      <w:r w:rsidR="009E6AEA" w:rsidRPr="00545426">
        <w:rPr>
          <w:rFonts w:eastAsia="Tahoma"/>
          <w:color w:val="0D0D0D"/>
          <w:sz w:val="24"/>
          <w:szCs w:val="24"/>
        </w:rPr>
        <w:t>Kurum Web Sayfası</w:t>
      </w:r>
    </w:p>
    <w:p w14:paraId="000003C7" w14:textId="77777777" w:rsidR="009E6AEA" w:rsidRPr="00545426" w:rsidRDefault="00E81559">
      <w:pPr>
        <w:spacing w:before="67" w:line="257" w:lineRule="auto"/>
        <w:jc w:val="both"/>
        <w:rPr>
          <w:rFonts w:eastAsia="Tahoma"/>
          <w:color w:val="0D0D0D"/>
          <w:sz w:val="24"/>
          <w:szCs w:val="24"/>
        </w:rPr>
      </w:pPr>
      <w:hyperlink r:id="rId137">
        <w:r w:rsidR="009E6AEA" w:rsidRPr="00545426">
          <w:rPr>
            <w:rFonts w:eastAsia="Tahoma"/>
            <w:color w:val="1155CC"/>
            <w:sz w:val="24"/>
            <w:szCs w:val="24"/>
            <w:highlight w:val="white"/>
            <w:u w:val="single"/>
          </w:rPr>
          <w:t>(4)EğitimFakültesi_A.1.5_02</w:t>
        </w:r>
      </w:hyperlink>
      <w:r w:rsidR="009E6AEA" w:rsidRPr="00545426">
        <w:rPr>
          <w:rFonts w:eastAsia="Tahoma"/>
          <w:color w:val="0D0D0D"/>
          <w:sz w:val="24"/>
          <w:szCs w:val="24"/>
        </w:rPr>
        <w:t xml:space="preserve"> - Fransızca Öğretmenliği İnstagram Sayfası</w:t>
      </w:r>
    </w:p>
    <w:p w14:paraId="000003C8" w14:textId="77777777" w:rsidR="009E6AEA" w:rsidRPr="00545426" w:rsidRDefault="00E81559">
      <w:pPr>
        <w:spacing w:before="67" w:line="257" w:lineRule="auto"/>
        <w:jc w:val="both"/>
        <w:rPr>
          <w:rFonts w:eastAsia="Tahoma"/>
          <w:sz w:val="24"/>
          <w:szCs w:val="24"/>
        </w:rPr>
      </w:pPr>
      <w:hyperlink r:id="rId138">
        <w:r w:rsidR="009E6AEA" w:rsidRPr="00545426">
          <w:rPr>
            <w:rFonts w:eastAsia="Tahoma"/>
            <w:color w:val="1155CC"/>
            <w:sz w:val="24"/>
            <w:szCs w:val="24"/>
            <w:u w:val="single"/>
          </w:rPr>
          <w:t>(4)EğitimFakültesi_A.1.5_03</w:t>
        </w:r>
      </w:hyperlink>
      <w:r w:rsidR="009E6AEA" w:rsidRPr="00545426">
        <w:rPr>
          <w:rFonts w:eastAsia="Tahoma"/>
          <w:sz w:val="24"/>
          <w:szCs w:val="24"/>
        </w:rPr>
        <w:t xml:space="preserve"> -</w:t>
      </w:r>
      <w:r w:rsidR="009E6AEA" w:rsidRPr="00545426">
        <w:rPr>
          <w:rFonts w:eastAsia="Tahoma"/>
          <w:color w:val="0D0D0D"/>
          <w:sz w:val="24"/>
          <w:szCs w:val="24"/>
        </w:rPr>
        <w:t xml:space="preserve"> Sınıf Öğretmenliği İnstagram Sayfası</w:t>
      </w:r>
    </w:p>
    <w:p w14:paraId="000003C9" w14:textId="77777777" w:rsidR="009E6AEA" w:rsidRPr="00545426" w:rsidRDefault="00E81559">
      <w:pPr>
        <w:spacing w:before="67" w:line="257" w:lineRule="auto"/>
        <w:jc w:val="both"/>
        <w:rPr>
          <w:rFonts w:eastAsia="Tahoma"/>
          <w:sz w:val="24"/>
          <w:szCs w:val="24"/>
        </w:rPr>
      </w:pPr>
      <w:hyperlink r:id="rId139">
        <w:r w:rsidR="009E6AEA" w:rsidRPr="00545426">
          <w:rPr>
            <w:rFonts w:eastAsia="Tahoma"/>
            <w:color w:val="1155CC"/>
            <w:sz w:val="24"/>
            <w:szCs w:val="24"/>
            <w:highlight w:val="white"/>
            <w:u w:val="single"/>
          </w:rPr>
          <w:t>(4)EğitimFakültesi_A.1.5_04</w:t>
        </w:r>
      </w:hyperlink>
      <w:r w:rsidR="009E6AEA" w:rsidRPr="00545426">
        <w:rPr>
          <w:rFonts w:eastAsia="Tahoma"/>
          <w:color w:val="1155CC"/>
          <w:sz w:val="24"/>
          <w:szCs w:val="24"/>
        </w:rPr>
        <w:t xml:space="preserve"> - </w:t>
      </w:r>
      <w:r w:rsidR="009E6AEA" w:rsidRPr="00545426">
        <w:rPr>
          <w:rFonts w:eastAsia="Tahoma"/>
          <w:color w:val="0D0D0D"/>
          <w:sz w:val="24"/>
          <w:szCs w:val="24"/>
        </w:rPr>
        <w:t>Sınıf Öğretmenliği Facebook Sayfası</w:t>
      </w:r>
    </w:p>
    <w:p w14:paraId="000003CA" w14:textId="77777777" w:rsidR="009E6AEA" w:rsidRPr="00545426" w:rsidRDefault="00E81559">
      <w:pPr>
        <w:spacing w:before="67" w:line="257" w:lineRule="auto"/>
        <w:jc w:val="both"/>
        <w:rPr>
          <w:rFonts w:eastAsia="Tahoma"/>
          <w:sz w:val="24"/>
          <w:szCs w:val="24"/>
        </w:rPr>
      </w:pPr>
      <w:hyperlink r:id="rId140">
        <w:r w:rsidR="009E6AEA" w:rsidRPr="00545426">
          <w:rPr>
            <w:rFonts w:eastAsia="Tahoma"/>
            <w:color w:val="1155CC"/>
            <w:sz w:val="24"/>
            <w:szCs w:val="24"/>
            <w:highlight w:val="white"/>
            <w:u w:val="single"/>
          </w:rPr>
          <w:t>(4)EğitimFakültesi_A.1.5_04</w:t>
        </w:r>
      </w:hyperlink>
      <w:r w:rsidR="009E6AEA" w:rsidRPr="00545426">
        <w:rPr>
          <w:rFonts w:eastAsia="Tahoma"/>
          <w:color w:val="1155CC"/>
          <w:sz w:val="24"/>
          <w:szCs w:val="24"/>
          <w:u w:val="single"/>
        </w:rPr>
        <w:t xml:space="preserve"> </w:t>
      </w:r>
      <w:r w:rsidR="009E6AEA" w:rsidRPr="00545426">
        <w:rPr>
          <w:rFonts w:eastAsia="Tahoma"/>
          <w:color w:val="1155CC"/>
          <w:sz w:val="24"/>
          <w:szCs w:val="24"/>
        </w:rPr>
        <w:t xml:space="preserve">- </w:t>
      </w:r>
      <w:r w:rsidR="009E6AEA" w:rsidRPr="00545426">
        <w:rPr>
          <w:rFonts w:eastAsia="Tahoma"/>
          <w:sz w:val="24"/>
          <w:szCs w:val="24"/>
        </w:rPr>
        <w:t xml:space="preserve">Bilgisayar Öğretimi ve Teknolojileri Öğretimi </w:t>
      </w:r>
      <w:r w:rsidR="009E6AEA" w:rsidRPr="00545426">
        <w:rPr>
          <w:rFonts w:eastAsia="Tahoma"/>
          <w:color w:val="0D0D0D"/>
          <w:sz w:val="24"/>
          <w:szCs w:val="24"/>
        </w:rPr>
        <w:t>Facebook Sayfası</w:t>
      </w:r>
    </w:p>
    <w:p w14:paraId="000003CB" w14:textId="77777777" w:rsidR="009E6AEA" w:rsidRPr="00545426" w:rsidRDefault="00E81559">
      <w:pPr>
        <w:spacing w:before="67" w:line="257" w:lineRule="auto"/>
        <w:jc w:val="both"/>
        <w:rPr>
          <w:rFonts w:eastAsia="Tahoma"/>
          <w:sz w:val="24"/>
          <w:szCs w:val="24"/>
        </w:rPr>
      </w:pPr>
      <w:hyperlink r:id="rId141">
        <w:r w:rsidR="009E6AEA" w:rsidRPr="00545426">
          <w:rPr>
            <w:rFonts w:eastAsia="Tahoma"/>
            <w:color w:val="1155CC"/>
            <w:sz w:val="24"/>
            <w:szCs w:val="24"/>
            <w:u w:val="single"/>
          </w:rPr>
          <w:t>(4)EğitimFakültesi_A.1.5_05</w:t>
        </w:r>
      </w:hyperlink>
      <w:r w:rsidR="009E6AEA" w:rsidRPr="00545426">
        <w:rPr>
          <w:rFonts w:eastAsia="Tahoma"/>
          <w:color w:val="1155CC"/>
          <w:sz w:val="24"/>
          <w:szCs w:val="24"/>
        </w:rPr>
        <w:t xml:space="preserve"> </w:t>
      </w:r>
      <w:r w:rsidR="009E6AEA" w:rsidRPr="00545426">
        <w:rPr>
          <w:rFonts w:eastAsia="Tahoma"/>
          <w:sz w:val="24"/>
          <w:szCs w:val="24"/>
        </w:rPr>
        <w:t>- Rehberlik ve Psikolojik Danışmanlık ABD</w:t>
      </w:r>
      <w:r w:rsidR="009E6AEA" w:rsidRPr="00545426">
        <w:rPr>
          <w:rFonts w:eastAsia="Tahoma"/>
          <w:color w:val="1155CC"/>
          <w:sz w:val="24"/>
          <w:szCs w:val="24"/>
        </w:rPr>
        <w:t xml:space="preserve"> </w:t>
      </w:r>
      <w:r w:rsidR="009E6AEA" w:rsidRPr="00545426">
        <w:rPr>
          <w:rFonts w:eastAsia="Tahoma"/>
          <w:color w:val="0D0D0D"/>
          <w:sz w:val="24"/>
          <w:szCs w:val="24"/>
        </w:rPr>
        <w:t>İnstagram Sayfası</w:t>
      </w:r>
    </w:p>
    <w:p w14:paraId="000003CC" w14:textId="77777777" w:rsidR="009E6AEA" w:rsidRPr="00545426" w:rsidRDefault="00E81559">
      <w:pPr>
        <w:spacing w:before="67" w:line="257" w:lineRule="auto"/>
        <w:jc w:val="both"/>
        <w:rPr>
          <w:rFonts w:eastAsia="Tahoma"/>
          <w:color w:val="1155CC"/>
          <w:sz w:val="24"/>
          <w:szCs w:val="24"/>
        </w:rPr>
      </w:pPr>
      <w:hyperlink r:id="rId142">
        <w:r w:rsidR="009E6AEA" w:rsidRPr="00545426">
          <w:rPr>
            <w:rFonts w:eastAsia="Tahoma"/>
            <w:color w:val="1155CC"/>
            <w:sz w:val="24"/>
            <w:szCs w:val="24"/>
            <w:highlight w:val="white"/>
            <w:u w:val="single"/>
          </w:rPr>
          <w:t>(4)EğitimFakültesi_A.1.5_06</w:t>
        </w:r>
      </w:hyperlink>
      <w:r w:rsidR="009E6AEA" w:rsidRPr="00545426">
        <w:rPr>
          <w:rFonts w:eastAsia="Tahoma"/>
          <w:color w:val="1155CC"/>
          <w:sz w:val="24"/>
          <w:szCs w:val="24"/>
        </w:rPr>
        <w:t xml:space="preserve"> </w:t>
      </w:r>
      <w:r w:rsidR="009E6AEA" w:rsidRPr="00545426">
        <w:rPr>
          <w:rFonts w:eastAsia="Tahoma"/>
          <w:sz w:val="24"/>
          <w:szCs w:val="24"/>
        </w:rPr>
        <w:t xml:space="preserve">- </w:t>
      </w:r>
      <w:r w:rsidR="009E6AEA" w:rsidRPr="00545426">
        <w:rPr>
          <w:rFonts w:eastAsia="Tahoma"/>
          <w:color w:val="1155CC"/>
          <w:sz w:val="24"/>
          <w:szCs w:val="24"/>
        </w:rPr>
        <w:t xml:space="preserve"> </w:t>
      </w:r>
      <w:r w:rsidR="009E6AEA" w:rsidRPr="00545426">
        <w:rPr>
          <w:rFonts w:eastAsia="Tahoma"/>
          <w:sz w:val="24"/>
          <w:szCs w:val="24"/>
        </w:rPr>
        <w:t>Rehberlik ve Psikolojik Danışmanlık ABD</w:t>
      </w:r>
      <w:r w:rsidR="009E6AEA" w:rsidRPr="00545426">
        <w:rPr>
          <w:rFonts w:eastAsia="Tahoma"/>
          <w:color w:val="1155CC"/>
          <w:sz w:val="24"/>
          <w:szCs w:val="24"/>
        </w:rPr>
        <w:t xml:space="preserve"> </w:t>
      </w:r>
      <w:r w:rsidR="009E6AEA" w:rsidRPr="00545426">
        <w:rPr>
          <w:rFonts w:eastAsia="Tahoma"/>
          <w:color w:val="0D0D0D"/>
          <w:sz w:val="24"/>
          <w:szCs w:val="24"/>
        </w:rPr>
        <w:t>Facebook Sayfası</w:t>
      </w:r>
    </w:p>
    <w:p w14:paraId="000003CD" w14:textId="77777777" w:rsidR="009E6AEA" w:rsidRPr="00545426" w:rsidRDefault="00E81559">
      <w:pPr>
        <w:spacing w:before="67" w:line="257" w:lineRule="auto"/>
        <w:jc w:val="both"/>
        <w:rPr>
          <w:rFonts w:eastAsia="Tahoma"/>
          <w:color w:val="1155CC"/>
          <w:sz w:val="24"/>
          <w:szCs w:val="24"/>
        </w:rPr>
      </w:pPr>
      <w:hyperlink r:id="rId143">
        <w:r w:rsidR="009E6AEA" w:rsidRPr="00545426">
          <w:rPr>
            <w:rFonts w:eastAsia="Tahoma"/>
            <w:color w:val="1155CC"/>
            <w:sz w:val="24"/>
            <w:szCs w:val="24"/>
            <w:highlight w:val="white"/>
            <w:u w:val="single"/>
          </w:rPr>
          <w:t>(4)EğitimFakültesi_A.1.5_07</w:t>
        </w:r>
      </w:hyperlink>
      <w:r w:rsidR="009E6AEA" w:rsidRPr="00545426">
        <w:rPr>
          <w:rFonts w:eastAsia="Tahoma"/>
          <w:color w:val="1155CC"/>
          <w:sz w:val="24"/>
          <w:szCs w:val="24"/>
        </w:rPr>
        <w:t xml:space="preserve"> </w:t>
      </w:r>
      <w:r w:rsidR="009E6AEA" w:rsidRPr="00545426">
        <w:rPr>
          <w:rFonts w:eastAsia="Tahoma"/>
          <w:sz w:val="24"/>
          <w:szCs w:val="24"/>
        </w:rPr>
        <w:t xml:space="preserve">- </w:t>
      </w:r>
      <w:r w:rsidR="009E6AEA" w:rsidRPr="00545426">
        <w:rPr>
          <w:rFonts w:eastAsia="Tahoma"/>
          <w:color w:val="0D0D0D"/>
          <w:sz w:val="24"/>
          <w:szCs w:val="24"/>
        </w:rPr>
        <w:t>Almanca Öğretmenliği İnstagram Sayfası</w:t>
      </w:r>
      <w:r w:rsidR="009E6AEA" w:rsidRPr="00545426">
        <w:rPr>
          <w:rFonts w:eastAsia="Tahoma"/>
          <w:color w:val="1155CC"/>
          <w:sz w:val="24"/>
          <w:szCs w:val="24"/>
        </w:rPr>
        <w:t xml:space="preserve"> </w:t>
      </w:r>
    </w:p>
    <w:p w14:paraId="000003CE" w14:textId="77777777" w:rsidR="009E6AEA" w:rsidRPr="00545426" w:rsidRDefault="00E81559">
      <w:pPr>
        <w:spacing w:before="67" w:line="257" w:lineRule="auto"/>
        <w:jc w:val="both"/>
        <w:rPr>
          <w:rFonts w:eastAsia="Tahoma"/>
          <w:color w:val="1155CC"/>
          <w:sz w:val="24"/>
          <w:szCs w:val="24"/>
        </w:rPr>
      </w:pPr>
      <w:hyperlink r:id="rId144">
        <w:r w:rsidR="009E6AEA" w:rsidRPr="00545426">
          <w:rPr>
            <w:rFonts w:eastAsia="Tahoma"/>
            <w:color w:val="1155CC"/>
            <w:sz w:val="24"/>
            <w:szCs w:val="24"/>
            <w:highlight w:val="white"/>
            <w:u w:val="single"/>
          </w:rPr>
          <w:t>(4)EğitimFakültesi_A.1.5_08</w:t>
        </w:r>
      </w:hyperlink>
      <w:r w:rsidR="009E6AEA" w:rsidRPr="00545426">
        <w:rPr>
          <w:rFonts w:eastAsia="Tahoma"/>
          <w:color w:val="1155CC"/>
          <w:sz w:val="24"/>
          <w:szCs w:val="24"/>
        </w:rPr>
        <w:t xml:space="preserve"> </w:t>
      </w:r>
      <w:r w:rsidR="009E6AEA" w:rsidRPr="00545426">
        <w:rPr>
          <w:rFonts w:eastAsia="Tahoma"/>
          <w:sz w:val="24"/>
          <w:szCs w:val="24"/>
        </w:rPr>
        <w:t xml:space="preserve">- </w:t>
      </w:r>
      <w:r w:rsidR="009E6AEA" w:rsidRPr="00545426">
        <w:rPr>
          <w:rFonts w:eastAsia="Tahoma"/>
          <w:color w:val="0D0D0D"/>
          <w:sz w:val="24"/>
          <w:szCs w:val="24"/>
        </w:rPr>
        <w:t>Almanca Öğretmenliği X Sayfası</w:t>
      </w:r>
      <w:r w:rsidR="009E6AEA" w:rsidRPr="00545426">
        <w:rPr>
          <w:rFonts w:eastAsia="Tahoma"/>
          <w:color w:val="1155CC"/>
          <w:sz w:val="24"/>
          <w:szCs w:val="24"/>
        </w:rPr>
        <w:t xml:space="preserve"> </w:t>
      </w:r>
    </w:p>
    <w:p w14:paraId="000003CF" w14:textId="77777777" w:rsidR="009E6AEA" w:rsidRPr="00545426" w:rsidRDefault="00E81559">
      <w:pPr>
        <w:spacing w:before="67" w:line="257" w:lineRule="auto"/>
        <w:jc w:val="both"/>
        <w:rPr>
          <w:rFonts w:eastAsia="Tahoma"/>
          <w:color w:val="1155CC"/>
          <w:sz w:val="24"/>
          <w:szCs w:val="24"/>
        </w:rPr>
      </w:pPr>
      <w:hyperlink r:id="rId145">
        <w:r w:rsidR="009E6AEA" w:rsidRPr="00545426">
          <w:rPr>
            <w:rFonts w:eastAsia="Tahoma"/>
            <w:color w:val="1155CC"/>
            <w:sz w:val="24"/>
            <w:szCs w:val="24"/>
            <w:highlight w:val="white"/>
            <w:u w:val="single"/>
          </w:rPr>
          <w:t>(4)EğitimFakültesi_A.1.5_09</w:t>
        </w:r>
      </w:hyperlink>
      <w:r w:rsidR="009E6AEA" w:rsidRPr="00545426">
        <w:rPr>
          <w:rFonts w:eastAsia="Tahoma"/>
          <w:sz w:val="24"/>
          <w:szCs w:val="24"/>
        </w:rPr>
        <w:t xml:space="preserve"> - İngilizce Öğretmenliği </w:t>
      </w:r>
      <w:r w:rsidR="009E6AEA" w:rsidRPr="00545426">
        <w:rPr>
          <w:rFonts w:eastAsia="Tahoma"/>
          <w:color w:val="0D0D0D"/>
          <w:sz w:val="24"/>
          <w:szCs w:val="24"/>
        </w:rPr>
        <w:t>İnstagram Sayfası</w:t>
      </w:r>
      <w:r w:rsidR="009E6AEA" w:rsidRPr="00545426">
        <w:rPr>
          <w:rFonts w:eastAsia="Tahoma"/>
          <w:color w:val="1155CC"/>
          <w:sz w:val="24"/>
          <w:szCs w:val="24"/>
        </w:rPr>
        <w:t xml:space="preserve"> </w:t>
      </w:r>
    </w:p>
    <w:p w14:paraId="000003D0" w14:textId="77777777" w:rsidR="009E6AEA" w:rsidRPr="00545426" w:rsidRDefault="00E81559">
      <w:pPr>
        <w:spacing w:before="67" w:line="276" w:lineRule="auto"/>
        <w:rPr>
          <w:rFonts w:eastAsia="Tahoma"/>
          <w:sz w:val="24"/>
          <w:szCs w:val="24"/>
        </w:rPr>
      </w:pPr>
      <w:hyperlink r:id="rId146">
        <w:r w:rsidR="009E6AEA" w:rsidRPr="00545426">
          <w:rPr>
            <w:rFonts w:eastAsia="Tahoma"/>
            <w:color w:val="1155CC"/>
            <w:sz w:val="24"/>
            <w:szCs w:val="24"/>
            <w:u w:val="single"/>
          </w:rPr>
          <w:t>(4)EğitimFakültesi_A.1.5_10</w:t>
        </w:r>
      </w:hyperlink>
      <w:r w:rsidR="009E6AEA" w:rsidRPr="00545426">
        <w:rPr>
          <w:rFonts w:eastAsia="Tahoma"/>
          <w:sz w:val="24"/>
          <w:szCs w:val="24"/>
        </w:rPr>
        <w:t xml:space="preserve"> - Resim İş Eğitimi İnstagram Sayfası</w:t>
      </w:r>
    </w:p>
    <w:p w14:paraId="000003D1" w14:textId="77777777" w:rsidR="009E6AEA" w:rsidRPr="00545426" w:rsidRDefault="00E81559">
      <w:pPr>
        <w:spacing w:before="67" w:line="276" w:lineRule="auto"/>
        <w:rPr>
          <w:rFonts w:eastAsia="Tahoma"/>
          <w:sz w:val="24"/>
          <w:szCs w:val="24"/>
        </w:rPr>
      </w:pPr>
      <w:hyperlink r:id="rId147">
        <w:r w:rsidR="009E6AEA" w:rsidRPr="00545426">
          <w:rPr>
            <w:rFonts w:eastAsia="Tahoma"/>
            <w:color w:val="1155CC"/>
            <w:sz w:val="24"/>
            <w:szCs w:val="24"/>
            <w:u w:val="single"/>
          </w:rPr>
          <w:t>(4)EğitimFakültesi_A.1.5_11</w:t>
        </w:r>
      </w:hyperlink>
      <w:r w:rsidR="009E6AEA" w:rsidRPr="00545426">
        <w:rPr>
          <w:rFonts w:eastAsia="Tahoma"/>
          <w:sz w:val="24"/>
          <w:szCs w:val="24"/>
        </w:rPr>
        <w:t xml:space="preserve"> Resim İş Eğitimi YouTube Sayfası</w:t>
      </w:r>
    </w:p>
    <w:p w14:paraId="000003D2" w14:textId="77777777" w:rsidR="009E6AEA" w:rsidRPr="00545426" w:rsidRDefault="00E81559">
      <w:pPr>
        <w:spacing w:before="67" w:line="276" w:lineRule="auto"/>
        <w:rPr>
          <w:rFonts w:eastAsia="Tahoma"/>
          <w:color w:val="1155CC"/>
          <w:sz w:val="24"/>
          <w:szCs w:val="24"/>
          <w:u w:val="single"/>
        </w:rPr>
      </w:pPr>
      <w:hyperlink r:id="rId148">
        <w:r w:rsidR="009E6AEA" w:rsidRPr="00545426">
          <w:rPr>
            <w:rFonts w:eastAsia="Tahoma"/>
            <w:color w:val="1155CC"/>
            <w:sz w:val="24"/>
            <w:szCs w:val="24"/>
            <w:u w:val="single"/>
          </w:rPr>
          <w:t>(4)EğitimFakültesi_A.1.5_12</w:t>
        </w:r>
      </w:hyperlink>
      <w:r w:rsidR="009E6AEA" w:rsidRPr="00545426">
        <w:rPr>
          <w:rFonts w:eastAsia="Tahoma"/>
          <w:color w:val="1155CC"/>
          <w:sz w:val="24"/>
          <w:szCs w:val="24"/>
          <w:u w:val="single"/>
        </w:rPr>
        <w:t xml:space="preserve"> </w:t>
      </w:r>
      <w:r w:rsidR="009E6AEA" w:rsidRPr="00545426">
        <w:rPr>
          <w:rFonts w:eastAsia="Tahoma"/>
          <w:sz w:val="24"/>
          <w:szCs w:val="24"/>
        </w:rPr>
        <w:t xml:space="preserve"> Resim İş Eğitimi Facebook Sayfası</w:t>
      </w:r>
    </w:p>
    <w:p w14:paraId="000003D4" w14:textId="77777777" w:rsidR="009E6AEA" w:rsidRPr="00545426" w:rsidRDefault="00E81559">
      <w:pPr>
        <w:spacing w:before="67" w:line="276" w:lineRule="auto"/>
        <w:rPr>
          <w:rFonts w:eastAsia="Tahoma"/>
          <w:color w:val="0D0D0D"/>
          <w:sz w:val="24"/>
          <w:szCs w:val="24"/>
        </w:rPr>
      </w:pPr>
      <w:hyperlink r:id="rId149">
        <w:r w:rsidR="009E6AEA" w:rsidRPr="00545426">
          <w:rPr>
            <w:rFonts w:eastAsia="Tahoma"/>
            <w:color w:val="0000FF"/>
            <w:sz w:val="24"/>
            <w:szCs w:val="24"/>
            <w:u w:val="single"/>
          </w:rPr>
          <w:t>(4)EğitimFakültesi_A.1.5_13</w:t>
        </w:r>
      </w:hyperlink>
      <w:r w:rsidR="009E6AEA" w:rsidRPr="00545426">
        <w:rPr>
          <w:rFonts w:eastAsia="Tahoma"/>
          <w:sz w:val="24"/>
          <w:szCs w:val="24"/>
        </w:rPr>
        <w:t xml:space="preserve"> </w:t>
      </w:r>
      <w:r w:rsidR="009E6AEA" w:rsidRPr="00545426">
        <w:rPr>
          <w:rFonts w:eastAsia="Tahoma"/>
          <w:color w:val="0D0D0D"/>
          <w:sz w:val="24"/>
          <w:szCs w:val="24"/>
        </w:rPr>
        <w:t>- Bursa Uludağ Üniversitesi Memnuniyet Anketleri</w:t>
      </w:r>
    </w:p>
    <w:p w14:paraId="000003D5" w14:textId="77777777" w:rsidR="009E6AEA" w:rsidRPr="00545426" w:rsidRDefault="00E81559">
      <w:pPr>
        <w:spacing w:before="67" w:line="276" w:lineRule="auto"/>
        <w:rPr>
          <w:rFonts w:eastAsia="Tahoma"/>
          <w:color w:val="0D0D0D"/>
          <w:sz w:val="24"/>
          <w:szCs w:val="24"/>
        </w:rPr>
      </w:pPr>
      <w:hyperlink r:id="rId150">
        <w:r w:rsidR="009E6AEA" w:rsidRPr="00545426">
          <w:rPr>
            <w:rFonts w:eastAsia="Tahoma"/>
            <w:color w:val="1155CC"/>
            <w:sz w:val="24"/>
            <w:szCs w:val="24"/>
            <w:u w:val="single"/>
          </w:rPr>
          <w:t>(4)EğitimFakültesi_A.1.5_14</w:t>
        </w:r>
      </w:hyperlink>
      <w:r w:rsidR="009E6AEA" w:rsidRPr="00545426">
        <w:rPr>
          <w:rFonts w:eastAsia="Tahoma"/>
          <w:color w:val="0D0D0D"/>
          <w:sz w:val="24"/>
          <w:szCs w:val="24"/>
        </w:rPr>
        <w:t xml:space="preserve"> - Resim-iş Eğitimi Memnuniyet Anketleri </w:t>
      </w:r>
    </w:p>
    <w:p w14:paraId="000003D7" w14:textId="77777777" w:rsidR="009E6AEA" w:rsidRPr="00545426" w:rsidRDefault="00E81559">
      <w:pPr>
        <w:spacing w:before="67" w:line="276" w:lineRule="auto"/>
        <w:rPr>
          <w:rFonts w:eastAsia="Tahoma"/>
          <w:sz w:val="24"/>
          <w:szCs w:val="24"/>
        </w:rPr>
      </w:pPr>
      <w:hyperlink r:id="rId151">
        <w:r w:rsidR="009E6AEA" w:rsidRPr="00545426">
          <w:rPr>
            <w:rFonts w:eastAsia="Tahoma"/>
            <w:color w:val="1155CC"/>
            <w:sz w:val="24"/>
            <w:szCs w:val="24"/>
            <w:u w:val="single"/>
          </w:rPr>
          <w:t>(4)EğitimFakültesi_A.1.5_16</w:t>
        </w:r>
      </w:hyperlink>
      <w:r w:rsidR="009E6AEA" w:rsidRPr="00545426">
        <w:rPr>
          <w:rFonts w:eastAsia="Tahoma"/>
          <w:sz w:val="24"/>
          <w:szCs w:val="24"/>
        </w:rPr>
        <w:t xml:space="preserve"> - </w:t>
      </w:r>
      <w:r w:rsidR="009E6AEA" w:rsidRPr="00545426">
        <w:rPr>
          <w:rFonts w:eastAsia="Tahoma"/>
          <w:color w:val="0D0D0D"/>
          <w:sz w:val="24"/>
          <w:szCs w:val="24"/>
        </w:rPr>
        <w:t xml:space="preserve">Resim-iş Eğitimi </w:t>
      </w:r>
      <w:r w:rsidR="009E6AEA" w:rsidRPr="00545426">
        <w:rPr>
          <w:rFonts w:eastAsia="Tahoma"/>
          <w:sz w:val="24"/>
          <w:szCs w:val="24"/>
        </w:rPr>
        <w:t>Öğrenci Tanıma Anketi</w:t>
      </w:r>
    </w:p>
    <w:p w14:paraId="000003D8" w14:textId="77777777" w:rsidR="009E6AEA" w:rsidRPr="00545426" w:rsidRDefault="00E81559">
      <w:pPr>
        <w:spacing w:before="67" w:line="276" w:lineRule="auto"/>
        <w:rPr>
          <w:rFonts w:eastAsia="Tahoma"/>
          <w:sz w:val="24"/>
          <w:szCs w:val="24"/>
        </w:rPr>
      </w:pPr>
      <w:hyperlink r:id="rId152">
        <w:r w:rsidR="009E6AEA" w:rsidRPr="00545426">
          <w:rPr>
            <w:rFonts w:eastAsia="Tahoma"/>
            <w:color w:val="1155CC"/>
            <w:sz w:val="24"/>
            <w:szCs w:val="24"/>
            <w:u w:val="single"/>
          </w:rPr>
          <w:t>(4)EğitimFakültesi_A.1.5_17</w:t>
        </w:r>
      </w:hyperlink>
      <w:r w:rsidR="009E6AEA" w:rsidRPr="00545426">
        <w:rPr>
          <w:rFonts w:eastAsia="Tahoma"/>
          <w:sz w:val="24"/>
          <w:szCs w:val="24"/>
        </w:rPr>
        <w:t xml:space="preserve"> - </w:t>
      </w:r>
      <w:r w:rsidR="009E6AEA" w:rsidRPr="00545426">
        <w:rPr>
          <w:rFonts w:eastAsia="Tahoma"/>
          <w:color w:val="0D0D0D"/>
          <w:sz w:val="24"/>
          <w:szCs w:val="24"/>
        </w:rPr>
        <w:t xml:space="preserve">Resim-iş Eğitimi </w:t>
      </w:r>
      <w:r w:rsidR="009E6AEA" w:rsidRPr="00545426">
        <w:rPr>
          <w:rFonts w:eastAsia="Tahoma"/>
          <w:sz w:val="24"/>
          <w:szCs w:val="24"/>
        </w:rPr>
        <w:t>Öğrenci memnuniyet Anketi</w:t>
      </w:r>
    </w:p>
    <w:p w14:paraId="000003D9" w14:textId="77777777" w:rsidR="009E6AEA" w:rsidRPr="00545426" w:rsidRDefault="00E81559">
      <w:pPr>
        <w:spacing w:before="67" w:line="276" w:lineRule="auto"/>
        <w:rPr>
          <w:rFonts w:eastAsia="Tahoma"/>
          <w:sz w:val="24"/>
          <w:szCs w:val="24"/>
        </w:rPr>
      </w:pPr>
      <w:hyperlink r:id="rId153">
        <w:r w:rsidR="009E6AEA" w:rsidRPr="00545426">
          <w:rPr>
            <w:rFonts w:eastAsia="Tahoma"/>
            <w:color w:val="0000FF"/>
            <w:sz w:val="24"/>
            <w:szCs w:val="24"/>
            <w:u w:val="single"/>
          </w:rPr>
          <w:t>(4)EğitimFakültesi_A.1.5.18</w:t>
        </w:r>
      </w:hyperlink>
      <w:r w:rsidR="009E6AEA" w:rsidRPr="00545426">
        <w:rPr>
          <w:rFonts w:eastAsia="Tahoma"/>
          <w:sz w:val="24"/>
          <w:szCs w:val="24"/>
        </w:rPr>
        <w:t xml:space="preserve"> </w:t>
      </w:r>
      <w:r w:rsidR="009E6AEA" w:rsidRPr="00545426">
        <w:rPr>
          <w:rFonts w:eastAsia="Tahoma"/>
          <w:color w:val="0D0D0D"/>
          <w:sz w:val="24"/>
          <w:szCs w:val="24"/>
        </w:rPr>
        <w:t>Resim-iş Eğitimi Mezun Bilgi Formu- Yanıtlar</w:t>
      </w:r>
    </w:p>
    <w:p w14:paraId="000003DA" w14:textId="77777777" w:rsidR="009E6AEA" w:rsidRPr="00545426" w:rsidRDefault="00E81559">
      <w:pPr>
        <w:spacing w:before="67" w:line="276" w:lineRule="auto"/>
        <w:rPr>
          <w:rFonts w:eastAsia="Tahoma"/>
          <w:sz w:val="24"/>
          <w:szCs w:val="24"/>
        </w:rPr>
      </w:pPr>
      <w:hyperlink r:id="rId154">
        <w:r w:rsidR="009E6AEA" w:rsidRPr="00545426">
          <w:rPr>
            <w:rFonts w:eastAsia="Tahoma"/>
            <w:color w:val="1155CC"/>
            <w:sz w:val="24"/>
            <w:szCs w:val="24"/>
            <w:u w:val="single"/>
          </w:rPr>
          <w:t>(4)EğitimFakültesi_A.1.5_19</w:t>
        </w:r>
      </w:hyperlink>
      <w:r w:rsidR="009E6AEA" w:rsidRPr="00545426">
        <w:rPr>
          <w:rFonts w:eastAsia="Tahoma"/>
          <w:color w:val="1155CC"/>
          <w:sz w:val="24"/>
          <w:szCs w:val="24"/>
          <w:u w:val="single"/>
        </w:rPr>
        <w:t xml:space="preserve">  </w:t>
      </w:r>
      <w:r w:rsidR="009E6AEA" w:rsidRPr="00545426">
        <w:rPr>
          <w:rFonts w:eastAsia="Tahoma"/>
          <w:sz w:val="24"/>
          <w:szCs w:val="24"/>
        </w:rPr>
        <w:t xml:space="preserve">- </w:t>
      </w:r>
      <w:r w:rsidR="009E6AEA" w:rsidRPr="00545426">
        <w:rPr>
          <w:rFonts w:eastAsia="Tahoma"/>
          <w:color w:val="0D0D0D"/>
          <w:sz w:val="24"/>
          <w:szCs w:val="24"/>
        </w:rPr>
        <w:t>Resim-İş Eğitimi Web Sayfası</w:t>
      </w:r>
    </w:p>
    <w:p w14:paraId="000003DB" w14:textId="77777777" w:rsidR="009E6AEA" w:rsidRPr="00545426" w:rsidRDefault="00E81559">
      <w:pPr>
        <w:spacing w:before="67" w:line="276" w:lineRule="auto"/>
        <w:rPr>
          <w:rFonts w:eastAsia="Tahoma"/>
          <w:color w:val="0D0D0D"/>
          <w:sz w:val="24"/>
          <w:szCs w:val="24"/>
        </w:rPr>
      </w:pPr>
      <w:hyperlink r:id="rId155">
        <w:r w:rsidR="009E6AEA" w:rsidRPr="00545426">
          <w:rPr>
            <w:rFonts w:eastAsia="Tahoma"/>
            <w:color w:val="1155CC"/>
            <w:sz w:val="24"/>
            <w:szCs w:val="24"/>
            <w:u w:val="single"/>
          </w:rPr>
          <w:t>(4)EğitimFakültesi_A.1.5_20</w:t>
        </w:r>
      </w:hyperlink>
      <w:r w:rsidR="009E6AEA" w:rsidRPr="00545426">
        <w:rPr>
          <w:rFonts w:eastAsia="Tahoma"/>
          <w:color w:val="0D0D0D"/>
          <w:sz w:val="24"/>
          <w:szCs w:val="24"/>
        </w:rPr>
        <w:t xml:space="preserve"> - Resim-İş Eğitimi Duyuru Sayfası</w:t>
      </w:r>
    </w:p>
    <w:p w14:paraId="000003DC" w14:textId="77777777" w:rsidR="009E6AEA" w:rsidRDefault="009E6AEA">
      <w:pPr>
        <w:spacing w:before="67" w:line="257" w:lineRule="auto"/>
        <w:jc w:val="both"/>
        <w:rPr>
          <w:rFonts w:ascii="Tahoma" w:eastAsia="Tahoma" w:hAnsi="Tahoma" w:cs="Tahoma"/>
          <w:color w:val="0D0D0D"/>
          <w:sz w:val="24"/>
          <w:szCs w:val="24"/>
        </w:rPr>
      </w:pPr>
    </w:p>
    <w:p w14:paraId="000003DD" w14:textId="77777777" w:rsidR="009E6AEA" w:rsidRPr="00545426" w:rsidRDefault="00FA2328">
      <w:pPr>
        <w:pStyle w:val="Heading1"/>
        <w:spacing w:before="68"/>
        <w:rPr>
          <w:rFonts w:ascii="Times New Roman" w:hAnsi="Times New Roman"/>
          <w:bCs/>
          <w:sz w:val="28"/>
          <w:szCs w:val="28"/>
        </w:rPr>
      </w:pPr>
      <w:bookmarkStart w:id="30" w:name="_heading=h.44sinio" w:colFirst="0" w:colLast="0"/>
      <w:bookmarkEnd w:id="30"/>
      <w:r w:rsidRPr="00545426">
        <w:rPr>
          <w:rFonts w:ascii="Times New Roman" w:hAnsi="Times New Roman"/>
          <w:bCs/>
          <w:sz w:val="28"/>
          <w:szCs w:val="28"/>
        </w:rPr>
        <w:t>A.2. Misyon ve Stratejik Amaçlar</w:t>
      </w:r>
    </w:p>
    <w:p w14:paraId="000003DE" w14:textId="77777777" w:rsidR="009E6AEA" w:rsidRPr="00545426" w:rsidRDefault="00FA2328">
      <w:pPr>
        <w:pStyle w:val="Heading1"/>
        <w:spacing w:before="68"/>
        <w:rPr>
          <w:rFonts w:ascii="Times New Roman" w:hAnsi="Times New Roman"/>
          <w:bCs/>
          <w:sz w:val="28"/>
          <w:szCs w:val="28"/>
        </w:rPr>
      </w:pPr>
      <w:bookmarkStart w:id="31" w:name="_heading=h.2jxsxqh" w:colFirst="0" w:colLast="0"/>
      <w:bookmarkEnd w:id="31"/>
      <w:r w:rsidRPr="00545426">
        <w:rPr>
          <w:rFonts w:ascii="Times New Roman" w:hAnsi="Times New Roman"/>
          <w:bCs/>
          <w:sz w:val="28"/>
          <w:szCs w:val="28"/>
        </w:rPr>
        <w:t>A.2.1. Misyon, vizyon ve politikalar</w:t>
      </w:r>
    </w:p>
    <w:p w14:paraId="2006ACB3" w14:textId="77777777" w:rsidR="00545426" w:rsidRPr="00545426" w:rsidRDefault="00545426" w:rsidP="00545426"/>
    <w:p w14:paraId="000003DF" w14:textId="77777777" w:rsidR="009E6AEA" w:rsidRPr="00545426" w:rsidRDefault="00FA2328">
      <w:pPr>
        <w:spacing w:before="67" w:line="257" w:lineRule="auto"/>
        <w:rPr>
          <w:rFonts w:eastAsia="Tahoma"/>
          <w:color w:val="0D0D0D"/>
          <w:sz w:val="24"/>
          <w:szCs w:val="24"/>
        </w:rPr>
      </w:pPr>
      <w:r w:rsidRPr="00545426">
        <w:rPr>
          <w:rFonts w:eastAsia="Tahoma"/>
          <w:color w:val="0D0D0D"/>
          <w:sz w:val="24"/>
          <w:szCs w:val="24"/>
        </w:rPr>
        <w:t>Fakültemizin misyon ve vizyonu web sayfamızda yer almaktadır (</w:t>
      </w:r>
      <w:hyperlink r:id="rId156">
        <w:r w:rsidR="009E6AEA" w:rsidRPr="00545426">
          <w:rPr>
            <w:rFonts w:eastAsia="Tahoma"/>
            <w:color w:val="1155CC"/>
            <w:sz w:val="24"/>
            <w:szCs w:val="24"/>
            <w:u w:val="single"/>
          </w:rPr>
          <w:t>(4)EğitimFakültesi_A.2.1_01</w:t>
        </w:r>
      </w:hyperlink>
      <w:r w:rsidRPr="00545426">
        <w:rPr>
          <w:rFonts w:eastAsia="Tahoma"/>
          <w:color w:val="0D0D0D"/>
          <w:sz w:val="24"/>
          <w:szCs w:val="24"/>
        </w:rPr>
        <w:t>).</w:t>
      </w:r>
    </w:p>
    <w:p w14:paraId="000003E0" w14:textId="77777777" w:rsidR="009E6AEA" w:rsidRDefault="009E6AEA">
      <w:pPr>
        <w:spacing w:before="67" w:line="257" w:lineRule="auto"/>
        <w:rPr>
          <w:rFonts w:ascii="Tahoma" w:eastAsia="Tahoma" w:hAnsi="Tahoma" w:cs="Tahoma"/>
          <w:color w:val="0D0D0D"/>
          <w:sz w:val="24"/>
          <w:szCs w:val="24"/>
        </w:rPr>
      </w:pPr>
    </w:p>
    <w:p w14:paraId="000003E1" w14:textId="77777777" w:rsidR="009E6AEA" w:rsidRPr="008F3BCE" w:rsidRDefault="00FA2328">
      <w:pPr>
        <w:spacing w:before="67" w:line="257" w:lineRule="auto"/>
        <w:rPr>
          <w:rFonts w:eastAsia="Tahoma"/>
          <w:b/>
          <w:bCs/>
          <w:color w:val="0D0D0D"/>
          <w:sz w:val="28"/>
          <w:szCs w:val="28"/>
        </w:rPr>
      </w:pPr>
      <w:r w:rsidRPr="008F3BCE">
        <w:rPr>
          <w:rFonts w:eastAsia="Tahoma"/>
          <w:b/>
          <w:bCs/>
          <w:color w:val="0D0D0D"/>
          <w:sz w:val="28"/>
          <w:szCs w:val="28"/>
        </w:rPr>
        <w:t xml:space="preserve">Olgunluk Düzeyi: 4 </w:t>
      </w:r>
    </w:p>
    <w:p w14:paraId="10EACA87" w14:textId="11F4549B" w:rsidR="008F3BCE" w:rsidRPr="00865AE2" w:rsidRDefault="00FA2328">
      <w:pPr>
        <w:spacing w:before="67" w:line="257" w:lineRule="auto"/>
        <w:rPr>
          <w:rFonts w:eastAsia="Tahoma"/>
          <w:b/>
          <w:bCs/>
          <w:color w:val="0D0D0D"/>
          <w:sz w:val="28"/>
          <w:szCs w:val="28"/>
        </w:rPr>
      </w:pPr>
      <w:r w:rsidRPr="008F3BCE">
        <w:rPr>
          <w:rFonts w:eastAsia="Tahoma"/>
          <w:b/>
          <w:bCs/>
          <w:color w:val="0D0D0D"/>
          <w:sz w:val="28"/>
          <w:szCs w:val="28"/>
        </w:rPr>
        <w:t xml:space="preserve">Kanıtlar: </w:t>
      </w:r>
    </w:p>
    <w:p w14:paraId="000003E3" w14:textId="77777777" w:rsidR="009E6AEA" w:rsidRPr="00865AE2" w:rsidRDefault="00E81559">
      <w:pPr>
        <w:spacing w:before="67" w:line="257" w:lineRule="auto"/>
        <w:rPr>
          <w:rFonts w:eastAsia="Tahoma"/>
          <w:color w:val="0D0D0D"/>
          <w:sz w:val="24"/>
          <w:szCs w:val="24"/>
        </w:rPr>
      </w:pPr>
      <w:hyperlink r:id="rId157">
        <w:r w:rsidR="009E6AEA" w:rsidRPr="00865AE2">
          <w:rPr>
            <w:rFonts w:eastAsia="Tahoma"/>
            <w:color w:val="1155CC"/>
            <w:sz w:val="24"/>
            <w:szCs w:val="24"/>
            <w:u w:val="single"/>
          </w:rPr>
          <w:t>(4)EğitimFakültesi_A.2.1_01</w:t>
        </w:r>
      </w:hyperlink>
      <w:r w:rsidR="009E6AEA" w:rsidRPr="00865AE2">
        <w:rPr>
          <w:rFonts w:eastAsia="Tahoma"/>
          <w:color w:val="0D0D0D"/>
          <w:sz w:val="24"/>
          <w:szCs w:val="24"/>
        </w:rPr>
        <w:t xml:space="preserve"> - Eğitim Fakültesi Misyon ve Vizyonu</w:t>
      </w:r>
    </w:p>
    <w:p w14:paraId="000003E4" w14:textId="77777777" w:rsidR="009E6AEA" w:rsidRDefault="009E6AEA">
      <w:pPr>
        <w:spacing w:before="67" w:line="257" w:lineRule="auto"/>
        <w:rPr>
          <w:rFonts w:ascii="Tahoma" w:eastAsia="Tahoma" w:hAnsi="Tahoma" w:cs="Tahoma"/>
          <w:b/>
          <w:color w:val="0D0D0D"/>
          <w:sz w:val="24"/>
          <w:szCs w:val="24"/>
        </w:rPr>
      </w:pPr>
    </w:p>
    <w:p w14:paraId="000003E5" w14:textId="77777777" w:rsidR="009E6AEA" w:rsidRDefault="00FA2328">
      <w:pPr>
        <w:pStyle w:val="Heading1"/>
        <w:spacing w:before="68"/>
        <w:rPr>
          <w:rFonts w:ascii="Times New Roman" w:hAnsi="Times New Roman"/>
          <w:bCs/>
          <w:sz w:val="28"/>
          <w:szCs w:val="28"/>
        </w:rPr>
      </w:pPr>
      <w:bookmarkStart w:id="32" w:name="_heading=h.z337ya" w:colFirst="0" w:colLast="0"/>
      <w:bookmarkEnd w:id="32"/>
      <w:r w:rsidRPr="008F3BCE">
        <w:rPr>
          <w:rFonts w:ascii="Times New Roman" w:hAnsi="Times New Roman"/>
          <w:bCs/>
          <w:sz w:val="28"/>
          <w:szCs w:val="28"/>
        </w:rPr>
        <w:t>A.2.2. Stratejik amaç ve hedefler</w:t>
      </w:r>
    </w:p>
    <w:p w14:paraId="32AC9F1F" w14:textId="77777777" w:rsidR="008F3BCE" w:rsidRPr="008F3BCE" w:rsidRDefault="008F3BCE" w:rsidP="008F3BCE"/>
    <w:p w14:paraId="000003E6" w14:textId="77777777" w:rsidR="009E6AEA" w:rsidRPr="008F3BCE" w:rsidRDefault="00FA2328">
      <w:pPr>
        <w:spacing w:before="67" w:line="257" w:lineRule="auto"/>
        <w:rPr>
          <w:rFonts w:eastAsia="Tahoma"/>
          <w:color w:val="0D0D0D"/>
          <w:sz w:val="24"/>
          <w:szCs w:val="24"/>
        </w:rPr>
      </w:pPr>
      <w:r w:rsidRPr="008F3BCE">
        <w:rPr>
          <w:rFonts w:eastAsia="Tahoma"/>
          <w:color w:val="0D0D0D"/>
          <w:sz w:val="24"/>
          <w:szCs w:val="24"/>
        </w:rPr>
        <w:t xml:space="preserve">Fakültemizin amaç ve hedefleri, üniversitemizin stratejik planındaki amaç ve hedeflerle paralellik göstermektedir. Bu kapsamda, fakültemizin amaç ve hedefleri:  </w:t>
      </w:r>
    </w:p>
    <w:p w14:paraId="000003E7" w14:textId="77777777" w:rsidR="009E6AEA" w:rsidRPr="008F3BCE" w:rsidRDefault="009E6AEA">
      <w:pPr>
        <w:spacing w:before="67" w:line="257" w:lineRule="auto"/>
        <w:rPr>
          <w:rFonts w:eastAsia="Tahoma"/>
          <w:color w:val="0D0D0D"/>
          <w:sz w:val="24"/>
          <w:szCs w:val="24"/>
        </w:rPr>
      </w:pPr>
    </w:p>
    <w:p w14:paraId="12C695E3" w14:textId="3629174D"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Amaç 1 </w:t>
      </w:r>
      <w:r w:rsidRPr="00214FB6">
        <w:rPr>
          <w:rFonts w:eastAsia="Aptos"/>
          <w:kern w:val="2"/>
          <w:sz w:val="24"/>
          <w:szCs w:val="24"/>
          <w:lang w:eastAsia="en-US"/>
          <w14:ligatures w14:val="standardContextual"/>
        </w:rPr>
        <w:t>Eğitim- Öğretimin Kalitesini Artırmak</w:t>
      </w:r>
    </w:p>
    <w:p w14:paraId="6770F124" w14:textId="77777777"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1.1 </w:t>
      </w:r>
      <w:r w:rsidRPr="00214FB6">
        <w:rPr>
          <w:rFonts w:eastAsia="Aptos"/>
          <w:kern w:val="2"/>
          <w:sz w:val="24"/>
          <w:szCs w:val="24"/>
          <w:lang w:eastAsia="en-US"/>
          <w14:ligatures w14:val="standardContextual"/>
        </w:rPr>
        <w:t>Öğrenci niteliğini artırmak</w:t>
      </w:r>
    </w:p>
    <w:p w14:paraId="72DFDD73" w14:textId="77777777"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1.2 </w:t>
      </w:r>
      <w:r w:rsidRPr="00214FB6">
        <w:rPr>
          <w:rFonts w:eastAsia="Aptos"/>
          <w:kern w:val="2"/>
          <w:sz w:val="24"/>
          <w:szCs w:val="24"/>
          <w:lang w:eastAsia="en-US"/>
          <w14:ligatures w14:val="standardContextual"/>
        </w:rPr>
        <w:t>Eğitim ve öğretimde uluslararasılaşmayı artırmak</w:t>
      </w:r>
    </w:p>
    <w:p w14:paraId="113F69C9" w14:textId="77777777"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Amaç 2 </w:t>
      </w:r>
      <w:r w:rsidRPr="00214FB6">
        <w:rPr>
          <w:rFonts w:eastAsia="Aptos"/>
          <w:kern w:val="2"/>
          <w:sz w:val="24"/>
          <w:szCs w:val="24"/>
          <w:lang w:eastAsia="en-US"/>
          <w14:ligatures w14:val="standardContextual"/>
        </w:rPr>
        <w:t>Özgün ve Nitelikli Bilimsel Ara</w:t>
      </w:r>
      <w:r w:rsidRPr="00214FB6">
        <w:rPr>
          <w:rFonts w:eastAsia="Aptos" w:hint="eastAsia"/>
          <w:kern w:val="2"/>
          <w:sz w:val="24"/>
          <w:szCs w:val="24"/>
          <w:lang w:eastAsia="en-US"/>
          <w14:ligatures w14:val="standardContextual"/>
        </w:rPr>
        <w:t>ş</w:t>
      </w:r>
      <w:r w:rsidRPr="00214FB6">
        <w:rPr>
          <w:rFonts w:eastAsia="Aptos"/>
          <w:kern w:val="2"/>
          <w:sz w:val="24"/>
          <w:szCs w:val="24"/>
          <w:lang w:eastAsia="en-US"/>
          <w14:ligatures w14:val="standardContextual"/>
        </w:rPr>
        <w:t>t</w:t>
      </w:r>
      <w:r w:rsidRPr="00214FB6">
        <w:rPr>
          <w:rFonts w:eastAsia="Aptos" w:hint="eastAsia"/>
          <w:kern w:val="2"/>
          <w:sz w:val="24"/>
          <w:szCs w:val="24"/>
          <w:lang w:eastAsia="en-US"/>
          <w14:ligatures w14:val="standardContextual"/>
        </w:rPr>
        <w:t>ı</w:t>
      </w:r>
      <w:r w:rsidRPr="00214FB6">
        <w:rPr>
          <w:rFonts w:eastAsia="Aptos"/>
          <w:kern w:val="2"/>
          <w:sz w:val="24"/>
          <w:szCs w:val="24"/>
          <w:lang w:eastAsia="en-US"/>
          <w14:ligatures w14:val="standardContextual"/>
        </w:rPr>
        <w:t>rmalar Yaparak Ç</w:t>
      </w:r>
      <w:r w:rsidRPr="00214FB6">
        <w:rPr>
          <w:rFonts w:eastAsia="Aptos" w:hint="eastAsia"/>
          <w:kern w:val="2"/>
          <w:sz w:val="24"/>
          <w:szCs w:val="24"/>
          <w:lang w:eastAsia="en-US"/>
          <w14:ligatures w14:val="standardContextual"/>
        </w:rPr>
        <w:t>ı</w:t>
      </w:r>
      <w:r w:rsidRPr="00214FB6">
        <w:rPr>
          <w:rFonts w:eastAsia="Aptos"/>
          <w:kern w:val="2"/>
          <w:sz w:val="24"/>
          <w:szCs w:val="24"/>
          <w:lang w:eastAsia="en-US"/>
          <w14:ligatures w14:val="standardContextual"/>
        </w:rPr>
        <w:t>kt</w:t>
      </w:r>
      <w:r w:rsidRPr="00214FB6">
        <w:rPr>
          <w:rFonts w:eastAsia="Aptos" w:hint="eastAsia"/>
          <w:kern w:val="2"/>
          <w:sz w:val="24"/>
          <w:szCs w:val="24"/>
          <w:lang w:eastAsia="en-US"/>
          <w14:ligatures w14:val="standardContextual"/>
        </w:rPr>
        <w:t>ı</w:t>
      </w:r>
      <w:r w:rsidRPr="00214FB6">
        <w:rPr>
          <w:rFonts w:eastAsia="Aptos"/>
          <w:kern w:val="2"/>
          <w:sz w:val="24"/>
          <w:szCs w:val="24"/>
          <w:lang w:eastAsia="en-US"/>
          <w14:ligatures w14:val="standardContextual"/>
        </w:rPr>
        <w:t>lar</w:t>
      </w:r>
      <w:r w:rsidRPr="00214FB6">
        <w:rPr>
          <w:rFonts w:eastAsia="Aptos" w:hint="eastAsia"/>
          <w:kern w:val="2"/>
          <w:sz w:val="24"/>
          <w:szCs w:val="24"/>
          <w:lang w:eastAsia="en-US"/>
          <w14:ligatures w14:val="standardContextual"/>
        </w:rPr>
        <w:t>ı</w:t>
      </w:r>
      <w:r w:rsidRPr="00214FB6">
        <w:rPr>
          <w:rFonts w:eastAsia="Aptos"/>
          <w:kern w:val="2"/>
          <w:sz w:val="24"/>
          <w:szCs w:val="24"/>
          <w:lang w:eastAsia="en-US"/>
          <w14:ligatures w14:val="standardContextual"/>
        </w:rPr>
        <w:t>n</w:t>
      </w:r>
      <w:r w:rsidRPr="00214FB6">
        <w:rPr>
          <w:rFonts w:eastAsia="Aptos" w:hint="eastAsia"/>
          <w:kern w:val="2"/>
          <w:sz w:val="24"/>
          <w:szCs w:val="24"/>
          <w:lang w:eastAsia="en-US"/>
          <w14:ligatures w14:val="standardContextual"/>
        </w:rPr>
        <w:t>ı</w:t>
      </w:r>
      <w:r w:rsidRPr="00214FB6">
        <w:rPr>
          <w:rFonts w:eastAsia="Aptos"/>
          <w:kern w:val="2"/>
          <w:sz w:val="24"/>
          <w:szCs w:val="24"/>
          <w:lang w:eastAsia="en-US"/>
          <w14:ligatures w14:val="standardContextual"/>
        </w:rPr>
        <w:t xml:space="preserve"> Toplumsal ve Ekonomik Faydaya Dönü</w:t>
      </w:r>
      <w:r w:rsidRPr="00214FB6">
        <w:rPr>
          <w:rFonts w:eastAsia="Aptos" w:hint="eastAsia"/>
          <w:kern w:val="2"/>
          <w:sz w:val="24"/>
          <w:szCs w:val="24"/>
          <w:lang w:eastAsia="en-US"/>
          <w14:ligatures w14:val="standardContextual"/>
        </w:rPr>
        <w:t>ş</w:t>
      </w:r>
      <w:r w:rsidRPr="00214FB6">
        <w:rPr>
          <w:rFonts w:eastAsia="Aptos"/>
          <w:kern w:val="2"/>
          <w:sz w:val="24"/>
          <w:szCs w:val="24"/>
          <w:lang w:eastAsia="en-US"/>
          <w14:ligatures w14:val="standardContextual"/>
        </w:rPr>
        <w:t>türmek</w:t>
      </w:r>
    </w:p>
    <w:p w14:paraId="48C9F1CD" w14:textId="77777777"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2.1 </w:t>
      </w:r>
      <w:r w:rsidRPr="00214FB6">
        <w:rPr>
          <w:rFonts w:eastAsia="Aptos"/>
          <w:kern w:val="2"/>
          <w:sz w:val="24"/>
          <w:szCs w:val="24"/>
          <w:lang w:eastAsia="en-US"/>
          <w14:ligatures w14:val="standardContextual"/>
        </w:rPr>
        <w:t>Ulusal ve uluslararası araştırma fonlarından yararlanma kapasitesini ve bilimsel çıktılarını artırmak</w:t>
      </w:r>
    </w:p>
    <w:p w14:paraId="064E1EA4" w14:textId="77777777"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2.2 </w:t>
      </w:r>
      <w:r w:rsidRPr="00214FB6">
        <w:rPr>
          <w:rFonts w:eastAsia="Aptos"/>
          <w:kern w:val="2"/>
          <w:sz w:val="24"/>
          <w:szCs w:val="24"/>
          <w:lang w:eastAsia="en-US"/>
          <w14:ligatures w14:val="standardContextual"/>
        </w:rPr>
        <w:t>Ar-Ge ve Girişimcilik odaklı teknopark firmalarının sayısını ve etkinliğini artırmak</w:t>
      </w:r>
    </w:p>
    <w:p w14:paraId="7DFA32E5" w14:textId="77777777"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2.3 </w:t>
      </w:r>
      <w:r w:rsidRPr="00214FB6">
        <w:rPr>
          <w:rFonts w:eastAsia="Aptos"/>
          <w:kern w:val="2"/>
          <w:sz w:val="24"/>
          <w:szCs w:val="24"/>
          <w:lang w:eastAsia="en-US"/>
          <w14:ligatures w14:val="standardContextual"/>
        </w:rPr>
        <w:t>Ara</w:t>
      </w:r>
      <w:r w:rsidRPr="00214FB6">
        <w:rPr>
          <w:rFonts w:eastAsia="Aptos" w:hint="eastAsia"/>
          <w:kern w:val="2"/>
          <w:sz w:val="24"/>
          <w:szCs w:val="24"/>
          <w:lang w:eastAsia="en-US"/>
          <w14:ligatures w14:val="standardContextual"/>
        </w:rPr>
        <w:t>ş</w:t>
      </w:r>
      <w:r w:rsidRPr="00214FB6">
        <w:rPr>
          <w:rFonts w:eastAsia="Aptos"/>
          <w:kern w:val="2"/>
          <w:sz w:val="24"/>
          <w:szCs w:val="24"/>
          <w:lang w:eastAsia="en-US"/>
          <w14:ligatures w14:val="standardContextual"/>
        </w:rPr>
        <w:t>t</w:t>
      </w:r>
      <w:r w:rsidRPr="00214FB6">
        <w:rPr>
          <w:rFonts w:eastAsia="Aptos" w:hint="eastAsia"/>
          <w:kern w:val="2"/>
          <w:sz w:val="24"/>
          <w:szCs w:val="24"/>
          <w:lang w:eastAsia="en-US"/>
          <w14:ligatures w14:val="standardContextual"/>
        </w:rPr>
        <w:t>ı</w:t>
      </w:r>
      <w:r w:rsidRPr="00214FB6">
        <w:rPr>
          <w:rFonts w:eastAsia="Aptos"/>
          <w:kern w:val="2"/>
          <w:sz w:val="24"/>
          <w:szCs w:val="24"/>
          <w:lang w:eastAsia="en-US"/>
          <w14:ligatures w14:val="standardContextual"/>
        </w:rPr>
        <w:t>rmalardan elde edilen sonuçlardan patent, faydal</w:t>
      </w:r>
      <w:r w:rsidRPr="00214FB6">
        <w:rPr>
          <w:rFonts w:eastAsia="Aptos" w:hint="eastAsia"/>
          <w:kern w:val="2"/>
          <w:sz w:val="24"/>
          <w:szCs w:val="24"/>
          <w:lang w:eastAsia="en-US"/>
          <w14:ligatures w14:val="standardContextual"/>
        </w:rPr>
        <w:t>ı</w:t>
      </w:r>
      <w:r w:rsidRPr="00214FB6">
        <w:rPr>
          <w:rFonts w:eastAsia="Aptos"/>
          <w:kern w:val="2"/>
          <w:sz w:val="24"/>
          <w:szCs w:val="24"/>
          <w:lang w:eastAsia="en-US"/>
          <w14:ligatures w14:val="standardContextual"/>
        </w:rPr>
        <w:t xml:space="preserve"> model ve tescil almak ve uygulamaya aktarmak</w:t>
      </w:r>
    </w:p>
    <w:p w14:paraId="027F79AD" w14:textId="77777777"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Amaç 3 </w:t>
      </w:r>
      <w:r w:rsidRPr="00214FB6">
        <w:rPr>
          <w:rFonts w:eastAsia="Aptos"/>
          <w:kern w:val="2"/>
          <w:sz w:val="24"/>
          <w:szCs w:val="24"/>
          <w:lang w:eastAsia="en-US"/>
          <w14:ligatures w14:val="standardContextual"/>
        </w:rPr>
        <w:t>Sosyal Sorumluluk Bilinci ile Toplumsal Katk</w:t>
      </w:r>
      <w:r w:rsidRPr="00214FB6">
        <w:rPr>
          <w:rFonts w:eastAsia="Aptos" w:hint="eastAsia"/>
          <w:kern w:val="2"/>
          <w:sz w:val="24"/>
          <w:szCs w:val="24"/>
          <w:lang w:eastAsia="en-US"/>
          <w14:ligatures w14:val="standardContextual"/>
        </w:rPr>
        <w:t>ı</w:t>
      </w:r>
      <w:r w:rsidRPr="00214FB6">
        <w:rPr>
          <w:rFonts w:eastAsia="Aptos"/>
          <w:kern w:val="2"/>
          <w:sz w:val="24"/>
          <w:szCs w:val="24"/>
          <w:lang w:eastAsia="en-US"/>
          <w14:ligatures w14:val="standardContextual"/>
        </w:rPr>
        <w:t>y</w:t>
      </w:r>
      <w:r w:rsidRPr="00214FB6">
        <w:rPr>
          <w:rFonts w:eastAsia="Aptos" w:hint="eastAsia"/>
          <w:kern w:val="2"/>
          <w:sz w:val="24"/>
          <w:szCs w:val="24"/>
          <w:lang w:eastAsia="en-US"/>
          <w14:ligatures w14:val="standardContextual"/>
        </w:rPr>
        <w:t>ı</w:t>
      </w:r>
      <w:r w:rsidRPr="00214FB6">
        <w:rPr>
          <w:rFonts w:eastAsia="Aptos"/>
          <w:kern w:val="2"/>
          <w:sz w:val="24"/>
          <w:szCs w:val="24"/>
          <w:lang w:eastAsia="en-US"/>
          <w14:ligatures w14:val="standardContextual"/>
        </w:rPr>
        <w:t xml:space="preserve"> Geli</w:t>
      </w:r>
      <w:r w:rsidRPr="00214FB6">
        <w:rPr>
          <w:rFonts w:eastAsia="Aptos" w:hint="eastAsia"/>
          <w:kern w:val="2"/>
          <w:sz w:val="24"/>
          <w:szCs w:val="24"/>
          <w:lang w:eastAsia="en-US"/>
          <w14:ligatures w14:val="standardContextual"/>
        </w:rPr>
        <w:t>ş</w:t>
      </w:r>
      <w:r w:rsidRPr="00214FB6">
        <w:rPr>
          <w:rFonts w:eastAsia="Aptos"/>
          <w:kern w:val="2"/>
          <w:sz w:val="24"/>
          <w:szCs w:val="24"/>
          <w:lang w:eastAsia="en-US"/>
          <w14:ligatures w14:val="standardContextual"/>
        </w:rPr>
        <w:t>tirmek</w:t>
      </w:r>
    </w:p>
    <w:p w14:paraId="6F6B8656" w14:textId="77777777"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3.1 </w:t>
      </w:r>
      <w:r w:rsidRPr="00214FB6">
        <w:rPr>
          <w:rFonts w:eastAsia="Aptos"/>
          <w:kern w:val="2"/>
          <w:sz w:val="24"/>
          <w:szCs w:val="24"/>
          <w:lang w:eastAsia="en-US"/>
          <w14:ligatures w14:val="standardContextual"/>
        </w:rPr>
        <w:t>Topluma katkı amacıyla yapılan faaliyetlerin sayı, nitelik ve katılımcılarını artırmak</w:t>
      </w:r>
    </w:p>
    <w:p w14:paraId="0B0D7CB2" w14:textId="77777777"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3.2 </w:t>
      </w:r>
      <w:r w:rsidRPr="00214FB6">
        <w:rPr>
          <w:rFonts w:eastAsia="Aptos"/>
          <w:kern w:val="2"/>
          <w:sz w:val="24"/>
          <w:szCs w:val="24"/>
          <w:lang w:eastAsia="en-US"/>
          <w14:ligatures w14:val="standardContextual"/>
        </w:rPr>
        <w:t>Sağlık hizmetlerini çeşitlendirmek ve niteliğini artırmak</w:t>
      </w:r>
    </w:p>
    <w:p w14:paraId="1F756EFD" w14:textId="77777777"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Amaç 4 </w:t>
      </w:r>
      <w:r w:rsidRPr="00214FB6">
        <w:rPr>
          <w:rFonts w:eastAsia="Aptos"/>
          <w:kern w:val="2"/>
          <w:sz w:val="24"/>
          <w:szCs w:val="24"/>
          <w:lang w:eastAsia="en-US"/>
          <w14:ligatures w14:val="standardContextual"/>
        </w:rPr>
        <w:t>Kurumsal Kapasiteyi Artırmak ve Kurum Kültürünü Güçlendirmek</w:t>
      </w:r>
    </w:p>
    <w:p w14:paraId="772FADD5" w14:textId="77777777"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4.1 </w:t>
      </w:r>
      <w:r w:rsidRPr="00214FB6">
        <w:rPr>
          <w:rFonts w:eastAsia="Aptos"/>
          <w:kern w:val="2"/>
          <w:sz w:val="24"/>
          <w:szCs w:val="24"/>
          <w:lang w:eastAsia="en-US"/>
          <w14:ligatures w14:val="standardContextual"/>
        </w:rPr>
        <w:t>Kurumsal memnuniyetin artırılması</w:t>
      </w:r>
    </w:p>
    <w:p w14:paraId="7B2CC0FB" w14:textId="77777777"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4.2 </w:t>
      </w:r>
      <w:r w:rsidRPr="00214FB6">
        <w:rPr>
          <w:rFonts w:eastAsia="Aptos"/>
          <w:kern w:val="2"/>
          <w:sz w:val="24"/>
          <w:szCs w:val="24"/>
          <w:lang w:eastAsia="en-US"/>
          <w14:ligatures w14:val="standardContextual"/>
        </w:rPr>
        <w:t>Kurumsal Kültürün Geliştirilmesi</w:t>
      </w:r>
    </w:p>
    <w:p w14:paraId="7EF46014" w14:textId="77777777" w:rsidR="00214FB6" w:rsidRPr="00214FB6" w:rsidRDefault="00214FB6" w:rsidP="00214FB6">
      <w:pPr>
        <w:spacing w:line="278" w:lineRule="auto"/>
        <w:rPr>
          <w:rFonts w:eastAsia="Aptos"/>
          <w:kern w:val="2"/>
          <w:sz w:val="24"/>
          <w:szCs w:val="24"/>
          <w:lang w:eastAsia="en-US"/>
          <w14:ligatures w14:val="standardContextual"/>
        </w:rPr>
      </w:pPr>
      <w:r w:rsidRPr="00214FB6">
        <w:rPr>
          <w:rFonts w:eastAsia="Aptos"/>
          <w:b/>
          <w:bCs/>
          <w:kern w:val="2"/>
          <w:sz w:val="24"/>
          <w:szCs w:val="24"/>
          <w:lang w:eastAsia="en-US"/>
          <w14:ligatures w14:val="standardContextual"/>
        </w:rPr>
        <w:t xml:space="preserve">4.3 </w:t>
      </w:r>
      <w:r w:rsidRPr="00214FB6">
        <w:rPr>
          <w:rFonts w:eastAsia="Aptos"/>
          <w:kern w:val="2"/>
          <w:sz w:val="24"/>
          <w:szCs w:val="24"/>
          <w:lang w:eastAsia="en-US"/>
          <w14:ligatures w14:val="standardContextual"/>
        </w:rPr>
        <w:t>Üniversitenin sürdürülebilirliğini artırmak</w:t>
      </w:r>
    </w:p>
    <w:p w14:paraId="000003F5" w14:textId="77777777" w:rsidR="009E6AEA" w:rsidRDefault="009E6AEA">
      <w:pPr>
        <w:spacing w:before="67" w:line="257" w:lineRule="auto"/>
        <w:rPr>
          <w:rFonts w:ascii="Tahoma" w:eastAsia="Tahoma" w:hAnsi="Tahoma" w:cs="Tahoma"/>
          <w:b/>
          <w:color w:val="0D0D0D"/>
          <w:sz w:val="24"/>
          <w:szCs w:val="24"/>
        </w:rPr>
      </w:pPr>
    </w:p>
    <w:p w14:paraId="000003F6" w14:textId="77777777" w:rsidR="009E6AEA" w:rsidRPr="008F3BCE" w:rsidRDefault="00FA2328">
      <w:pPr>
        <w:spacing w:before="67" w:line="257" w:lineRule="auto"/>
        <w:rPr>
          <w:rFonts w:eastAsia="Tahoma"/>
          <w:b/>
          <w:bCs/>
          <w:color w:val="0D0D0D"/>
          <w:sz w:val="28"/>
          <w:szCs w:val="28"/>
        </w:rPr>
      </w:pPr>
      <w:r w:rsidRPr="008F3BCE">
        <w:rPr>
          <w:rFonts w:eastAsia="Tahoma"/>
          <w:b/>
          <w:bCs/>
          <w:color w:val="0D0D0D"/>
          <w:sz w:val="28"/>
          <w:szCs w:val="28"/>
        </w:rPr>
        <w:t xml:space="preserve">Olgunluk Düzeyi: </w:t>
      </w:r>
      <w:r w:rsidRPr="008F3BCE">
        <w:rPr>
          <w:rFonts w:eastAsia="Tahoma"/>
          <w:color w:val="0D0D0D"/>
          <w:sz w:val="28"/>
          <w:szCs w:val="28"/>
        </w:rPr>
        <w:t>3</w:t>
      </w:r>
    </w:p>
    <w:p w14:paraId="000003F8" w14:textId="77777777" w:rsidR="009E6AEA" w:rsidRDefault="009E6AEA">
      <w:pPr>
        <w:pStyle w:val="Heading1"/>
        <w:spacing w:before="68"/>
      </w:pPr>
      <w:bookmarkStart w:id="33" w:name="_heading=h.3j2qqm3" w:colFirst="0" w:colLast="0"/>
      <w:bookmarkEnd w:id="33"/>
    </w:p>
    <w:p w14:paraId="000003FA" w14:textId="655E7634" w:rsidR="009E6AEA" w:rsidRPr="00865AE2" w:rsidRDefault="00FA2328" w:rsidP="00865AE2">
      <w:pPr>
        <w:pStyle w:val="Heading1"/>
        <w:spacing w:before="68"/>
        <w:rPr>
          <w:rFonts w:ascii="Times New Roman" w:hAnsi="Times New Roman"/>
          <w:bCs/>
          <w:sz w:val="28"/>
          <w:szCs w:val="28"/>
        </w:rPr>
      </w:pPr>
      <w:r w:rsidRPr="008F3BCE">
        <w:rPr>
          <w:rFonts w:ascii="Times New Roman" w:hAnsi="Times New Roman"/>
          <w:bCs/>
          <w:sz w:val="28"/>
          <w:szCs w:val="28"/>
        </w:rPr>
        <w:t>A.2.3. Performans yönetimi</w:t>
      </w:r>
    </w:p>
    <w:p w14:paraId="000003FB" w14:textId="77777777" w:rsidR="009E6AEA" w:rsidRPr="008F3BCE" w:rsidRDefault="00FA2328">
      <w:pPr>
        <w:spacing w:before="67" w:line="257" w:lineRule="auto"/>
        <w:rPr>
          <w:rFonts w:eastAsia="Tahoma"/>
          <w:color w:val="0D0D0D"/>
          <w:sz w:val="24"/>
          <w:szCs w:val="24"/>
        </w:rPr>
      </w:pPr>
      <w:r w:rsidRPr="008F3BCE">
        <w:rPr>
          <w:rFonts w:eastAsia="Tahoma"/>
          <w:color w:val="0D0D0D"/>
          <w:sz w:val="24"/>
          <w:szCs w:val="24"/>
        </w:rPr>
        <w:t xml:space="preserve">Fakültemizde performans göstergeleri doğrultusunda veriler toplanmaktadır. Geçen yıla ait toplanan veriler aşağıda tablolar halinde verilmiştir.  </w:t>
      </w:r>
    </w:p>
    <w:p w14:paraId="000003FD" w14:textId="77777777" w:rsidR="009E6AEA" w:rsidRDefault="009E6AEA"/>
    <w:tbl>
      <w:tblPr>
        <w:tblStyle w:val="af8"/>
        <w:tblW w:w="9925" w:type="dxa"/>
        <w:tblInd w:w="24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000" w:firstRow="0" w:lastRow="0" w:firstColumn="0" w:lastColumn="0" w:noHBand="0" w:noVBand="0"/>
      </w:tblPr>
      <w:tblGrid>
        <w:gridCol w:w="1988"/>
        <w:gridCol w:w="1986"/>
        <w:gridCol w:w="1983"/>
        <w:gridCol w:w="1983"/>
        <w:gridCol w:w="1985"/>
      </w:tblGrid>
      <w:tr w:rsidR="009E6AEA" w14:paraId="76356B9D" w14:textId="77777777">
        <w:trPr>
          <w:trHeight w:val="1113"/>
        </w:trPr>
        <w:tc>
          <w:tcPr>
            <w:tcW w:w="1988" w:type="dxa"/>
            <w:tcBorders>
              <w:top w:val="nil"/>
              <w:left w:val="nil"/>
              <w:right w:val="single" w:sz="8" w:space="0" w:color="FFFFFF"/>
            </w:tcBorders>
            <w:shd w:val="clear" w:color="auto" w:fill="2D75B6"/>
          </w:tcPr>
          <w:p w14:paraId="000003FE" w14:textId="77777777" w:rsidR="009E6AEA" w:rsidRDefault="00FA2328">
            <w:pPr>
              <w:widowControl w:val="0"/>
              <w:spacing w:before="136"/>
              <w:ind w:left="141"/>
              <w:rPr>
                <w:rFonts w:ascii="Tahoma" w:eastAsia="Tahoma" w:hAnsi="Tahoma" w:cs="Tahoma"/>
              </w:rPr>
            </w:pPr>
            <w:bookmarkStart w:id="34" w:name="_heading=h.2nusc19" w:colFirst="0" w:colLast="0"/>
            <w:bookmarkEnd w:id="34"/>
            <w:r>
              <w:rPr>
                <w:rFonts w:ascii="Tahoma" w:eastAsia="Tahoma" w:hAnsi="Tahoma" w:cs="Tahoma"/>
                <w:color w:val="0D0D0D"/>
              </w:rPr>
              <w:t>Amaç (A1)</w:t>
            </w:r>
          </w:p>
        </w:tc>
        <w:tc>
          <w:tcPr>
            <w:tcW w:w="7937" w:type="dxa"/>
            <w:gridSpan w:val="4"/>
            <w:tcBorders>
              <w:top w:val="nil"/>
              <w:left w:val="single" w:sz="8" w:space="0" w:color="FFFFFF"/>
              <w:right w:val="nil"/>
            </w:tcBorders>
            <w:shd w:val="clear" w:color="auto" w:fill="2D75B6"/>
          </w:tcPr>
          <w:p w14:paraId="000003FF" w14:textId="54455076" w:rsidR="009E6AEA" w:rsidRDefault="00055009">
            <w:pPr>
              <w:widowControl w:val="0"/>
              <w:spacing w:before="136" w:line="256" w:lineRule="auto"/>
              <w:ind w:left="133" w:right="45"/>
              <w:rPr>
                <w:rFonts w:ascii="Tahoma" w:eastAsia="Tahoma" w:hAnsi="Tahoma" w:cs="Tahoma"/>
              </w:rPr>
            </w:pPr>
            <w:r w:rsidRPr="00055009">
              <w:rPr>
                <w:rFonts w:ascii="Tahoma" w:eastAsia="Tahoma" w:hAnsi="Tahoma" w:cs="Tahoma"/>
                <w:b/>
                <w:bCs/>
              </w:rPr>
              <w:t>Eğitim - Öğretimin Kalitesini Artırmak</w:t>
            </w:r>
          </w:p>
        </w:tc>
      </w:tr>
      <w:tr w:rsidR="009E6AEA" w14:paraId="7A6E6DE0" w14:textId="77777777">
        <w:trPr>
          <w:trHeight w:val="1113"/>
        </w:trPr>
        <w:tc>
          <w:tcPr>
            <w:tcW w:w="1988" w:type="dxa"/>
            <w:tcBorders>
              <w:left w:val="nil"/>
              <w:bottom w:val="single" w:sz="8" w:space="0" w:color="FFFFFF"/>
              <w:right w:val="single" w:sz="8" w:space="0" w:color="FFFFFF"/>
            </w:tcBorders>
            <w:shd w:val="clear" w:color="auto" w:fill="2D75B6"/>
          </w:tcPr>
          <w:p w14:paraId="00000403" w14:textId="77777777" w:rsidR="009E6AEA" w:rsidRDefault="00FA2328">
            <w:pPr>
              <w:widowControl w:val="0"/>
              <w:spacing w:before="136"/>
              <w:ind w:left="141"/>
              <w:rPr>
                <w:rFonts w:ascii="Tahoma" w:eastAsia="Tahoma" w:hAnsi="Tahoma" w:cs="Tahoma"/>
              </w:rPr>
            </w:pPr>
            <w:r>
              <w:rPr>
                <w:rFonts w:ascii="Tahoma" w:eastAsia="Tahoma" w:hAnsi="Tahoma" w:cs="Tahoma"/>
                <w:color w:val="0D0D0D"/>
              </w:rPr>
              <w:t>H(1.1)</w:t>
            </w:r>
          </w:p>
        </w:tc>
        <w:tc>
          <w:tcPr>
            <w:tcW w:w="7937" w:type="dxa"/>
            <w:gridSpan w:val="4"/>
            <w:tcBorders>
              <w:left w:val="single" w:sz="8" w:space="0" w:color="FFFFFF"/>
              <w:bottom w:val="single" w:sz="8" w:space="0" w:color="FFFFFF"/>
              <w:right w:val="nil"/>
            </w:tcBorders>
            <w:shd w:val="clear" w:color="auto" w:fill="2D75B6"/>
          </w:tcPr>
          <w:p w14:paraId="00000404" w14:textId="65C57B69" w:rsidR="009E6AEA" w:rsidRDefault="00055009">
            <w:pPr>
              <w:widowControl w:val="0"/>
              <w:spacing w:before="136" w:line="256" w:lineRule="auto"/>
              <w:ind w:left="133" w:right="45"/>
              <w:rPr>
                <w:rFonts w:ascii="Tahoma" w:eastAsia="Tahoma" w:hAnsi="Tahoma" w:cs="Tahoma"/>
              </w:rPr>
            </w:pPr>
            <w:r w:rsidRPr="00055009">
              <w:rPr>
                <w:rFonts w:ascii="Tahoma" w:eastAsia="Tahoma" w:hAnsi="Tahoma" w:cs="Tahoma"/>
                <w:b/>
                <w:bCs/>
                <w:color w:val="0D0D0D"/>
              </w:rPr>
              <w:t>Öğrenci Niteliğini Artırmak</w:t>
            </w:r>
          </w:p>
        </w:tc>
      </w:tr>
      <w:tr w:rsidR="009E6AEA" w14:paraId="797A36B6" w14:textId="77777777">
        <w:trPr>
          <w:trHeight w:val="1208"/>
        </w:trPr>
        <w:tc>
          <w:tcPr>
            <w:tcW w:w="1988" w:type="dxa"/>
            <w:tcBorders>
              <w:top w:val="single" w:sz="8" w:space="0" w:color="FFFFFF"/>
              <w:left w:val="nil"/>
              <w:bottom w:val="single" w:sz="8" w:space="0" w:color="FFFFFF"/>
              <w:right w:val="single" w:sz="8" w:space="0" w:color="FFFFFF"/>
            </w:tcBorders>
            <w:shd w:val="clear" w:color="auto" w:fill="2D75B6"/>
          </w:tcPr>
          <w:p w14:paraId="00000408" w14:textId="77777777" w:rsidR="009E6AEA" w:rsidRDefault="00FA2328">
            <w:pPr>
              <w:widowControl w:val="0"/>
              <w:spacing w:before="138" w:line="256" w:lineRule="auto"/>
              <w:ind w:left="141"/>
              <w:rPr>
                <w:rFonts w:ascii="Tahoma" w:eastAsia="Tahoma" w:hAnsi="Tahoma" w:cs="Tahoma"/>
              </w:rPr>
            </w:pPr>
            <w:r>
              <w:rPr>
                <w:rFonts w:ascii="Tahoma" w:eastAsia="Tahoma" w:hAnsi="Tahoma" w:cs="Tahoma"/>
                <w:color w:val="0D0D0D"/>
              </w:rPr>
              <w:t>Stratejik Performans</w:t>
            </w:r>
          </w:p>
          <w:p w14:paraId="00000409" w14:textId="77777777" w:rsidR="009E6AEA" w:rsidRDefault="00FA2328">
            <w:pPr>
              <w:widowControl w:val="0"/>
              <w:spacing w:before="67"/>
              <w:ind w:left="141"/>
              <w:rPr>
                <w:rFonts w:ascii="Tahoma" w:eastAsia="Tahoma" w:hAnsi="Tahoma" w:cs="Tahoma"/>
              </w:rPr>
            </w:pPr>
            <w:r>
              <w:rPr>
                <w:rFonts w:ascii="Tahoma" w:eastAsia="Tahoma" w:hAnsi="Tahoma" w:cs="Tahoma"/>
                <w:color w:val="0D0D0D"/>
              </w:rPr>
              <w:t>Göstergeleri</w:t>
            </w:r>
          </w:p>
        </w:tc>
        <w:tc>
          <w:tcPr>
            <w:tcW w:w="1986" w:type="dxa"/>
            <w:tcBorders>
              <w:top w:val="single" w:sz="8" w:space="0" w:color="FFFFFF"/>
              <w:left w:val="single" w:sz="8" w:space="0" w:color="FFFFFF"/>
              <w:bottom w:val="single" w:sz="8" w:space="0" w:color="FFFFFF"/>
              <w:right w:val="single" w:sz="8" w:space="0" w:color="FFFFFF"/>
            </w:tcBorders>
            <w:shd w:val="clear" w:color="auto" w:fill="2D75B6"/>
          </w:tcPr>
          <w:p w14:paraId="0000040A" w14:textId="77777777" w:rsidR="009E6AEA" w:rsidRDefault="00FA2328">
            <w:pPr>
              <w:widowControl w:val="0"/>
              <w:spacing w:before="138"/>
              <w:ind w:left="133"/>
              <w:rPr>
                <w:rFonts w:ascii="Tahoma" w:eastAsia="Tahoma" w:hAnsi="Tahoma" w:cs="Tahoma"/>
              </w:rPr>
            </w:pPr>
            <w:r>
              <w:rPr>
                <w:rFonts w:ascii="Tahoma" w:eastAsia="Tahoma" w:hAnsi="Tahoma" w:cs="Tahoma"/>
              </w:rPr>
              <w:t>2021</w:t>
            </w:r>
          </w:p>
        </w:tc>
        <w:tc>
          <w:tcPr>
            <w:tcW w:w="1983" w:type="dxa"/>
            <w:tcBorders>
              <w:top w:val="single" w:sz="8" w:space="0" w:color="FFFFFF"/>
              <w:left w:val="single" w:sz="8" w:space="0" w:color="FFFFFF"/>
              <w:bottom w:val="single" w:sz="8" w:space="0" w:color="FFFFFF"/>
              <w:right w:val="single" w:sz="8" w:space="0" w:color="FFFFFF"/>
            </w:tcBorders>
            <w:shd w:val="clear" w:color="auto" w:fill="2D75B6"/>
          </w:tcPr>
          <w:p w14:paraId="0000040B" w14:textId="77777777" w:rsidR="009E6AEA" w:rsidRDefault="00FA2328">
            <w:pPr>
              <w:widowControl w:val="0"/>
              <w:spacing w:before="138"/>
              <w:ind w:left="130"/>
              <w:rPr>
                <w:rFonts w:ascii="Tahoma" w:eastAsia="Tahoma" w:hAnsi="Tahoma" w:cs="Tahoma"/>
              </w:rPr>
            </w:pPr>
            <w:r>
              <w:rPr>
                <w:rFonts w:ascii="Tahoma" w:eastAsia="Tahoma" w:hAnsi="Tahoma" w:cs="Tahoma"/>
              </w:rPr>
              <w:t>2022</w:t>
            </w:r>
          </w:p>
        </w:tc>
        <w:tc>
          <w:tcPr>
            <w:tcW w:w="1983" w:type="dxa"/>
            <w:tcBorders>
              <w:top w:val="single" w:sz="8" w:space="0" w:color="FFFFFF"/>
              <w:left w:val="single" w:sz="8" w:space="0" w:color="FFFFFF"/>
              <w:bottom w:val="single" w:sz="8" w:space="0" w:color="FFFFFF"/>
              <w:right w:val="single" w:sz="8" w:space="0" w:color="FFFFFF"/>
            </w:tcBorders>
            <w:shd w:val="clear" w:color="auto" w:fill="2D75B6"/>
          </w:tcPr>
          <w:p w14:paraId="0000040C" w14:textId="77777777" w:rsidR="009E6AEA" w:rsidRDefault="00FA2328">
            <w:pPr>
              <w:widowControl w:val="0"/>
              <w:spacing w:before="138"/>
              <w:ind w:left="130"/>
              <w:rPr>
                <w:rFonts w:ascii="Tahoma" w:eastAsia="Tahoma" w:hAnsi="Tahoma" w:cs="Tahoma"/>
              </w:rPr>
            </w:pPr>
            <w:r>
              <w:rPr>
                <w:rFonts w:ascii="Tahoma" w:eastAsia="Tahoma" w:hAnsi="Tahoma" w:cs="Tahoma"/>
                <w:color w:val="0D0D0D"/>
              </w:rPr>
              <w:t>2023</w:t>
            </w:r>
          </w:p>
        </w:tc>
        <w:tc>
          <w:tcPr>
            <w:tcW w:w="1985" w:type="dxa"/>
            <w:tcBorders>
              <w:top w:val="single" w:sz="8" w:space="0" w:color="FFFFFF"/>
              <w:left w:val="single" w:sz="8" w:space="0" w:color="FFFFFF"/>
              <w:bottom w:val="single" w:sz="8" w:space="0" w:color="FFFFFF"/>
              <w:right w:val="nil"/>
            </w:tcBorders>
            <w:shd w:val="clear" w:color="auto" w:fill="2D75B6"/>
          </w:tcPr>
          <w:p w14:paraId="0000040D" w14:textId="77777777" w:rsidR="009E6AEA" w:rsidRDefault="00FA2328">
            <w:pPr>
              <w:widowControl w:val="0"/>
              <w:spacing w:before="138"/>
              <w:ind w:left="132"/>
              <w:rPr>
                <w:rFonts w:ascii="Tahoma" w:eastAsia="Tahoma" w:hAnsi="Tahoma" w:cs="Tahoma"/>
              </w:rPr>
            </w:pPr>
            <w:r>
              <w:rPr>
                <w:rFonts w:ascii="Tahoma" w:eastAsia="Tahoma" w:hAnsi="Tahoma" w:cs="Tahoma"/>
                <w:color w:val="0D0D0D"/>
              </w:rPr>
              <w:t>2024</w:t>
            </w:r>
          </w:p>
        </w:tc>
      </w:tr>
      <w:tr w:rsidR="009E6AEA" w14:paraId="6091EC8F" w14:textId="77777777">
        <w:trPr>
          <w:trHeight w:val="1764"/>
        </w:trPr>
        <w:tc>
          <w:tcPr>
            <w:tcW w:w="1988" w:type="dxa"/>
            <w:tcBorders>
              <w:top w:val="single" w:sz="8" w:space="0" w:color="FFFFFF"/>
              <w:left w:val="nil"/>
              <w:bottom w:val="nil"/>
              <w:right w:val="single" w:sz="8" w:space="0" w:color="FFFFFF"/>
            </w:tcBorders>
            <w:shd w:val="clear" w:color="auto" w:fill="D0DEEE"/>
          </w:tcPr>
          <w:p w14:paraId="0000040E" w14:textId="77777777" w:rsidR="009E6AEA" w:rsidRDefault="00FA2328">
            <w:pPr>
              <w:widowControl w:val="0"/>
              <w:spacing w:before="138"/>
              <w:ind w:left="141"/>
              <w:rPr>
                <w:rFonts w:ascii="Tahoma" w:eastAsia="Tahoma" w:hAnsi="Tahoma" w:cs="Tahoma"/>
              </w:rPr>
            </w:pPr>
            <w:r>
              <w:rPr>
                <w:rFonts w:ascii="Tahoma" w:eastAsia="Tahoma" w:hAnsi="Tahoma" w:cs="Tahoma"/>
                <w:color w:val="0D0D0D"/>
              </w:rPr>
              <w:t>PG1.1.4</w:t>
            </w:r>
          </w:p>
          <w:p w14:paraId="0000040F" w14:textId="77777777" w:rsidR="009E6AEA" w:rsidRDefault="00FA2328">
            <w:pPr>
              <w:widowControl w:val="0"/>
              <w:spacing w:before="20" w:line="256" w:lineRule="auto"/>
              <w:ind w:left="141" w:right="123"/>
              <w:rPr>
                <w:rFonts w:ascii="Tahoma" w:eastAsia="Tahoma" w:hAnsi="Tahoma" w:cs="Tahoma"/>
              </w:rPr>
            </w:pPr>
            <w:r>
              <w:rPr>
                <w:rFonts w:ascii="Tahoma" w:eastAsia="Tahoma" w:hAnsi="Tahoma" w:cs="Tahoma"/>
                <w:color w:val="0D0D0D"/>
              </w:rPr>
              <w:t>Lisansüstü eğitim yapan öğrencilerin toplam sayısı</w:t>
            </w:r>
          </w:p>
        </w:tc>
        <w:tc>
          <w:tcPr>
            <w:tcW w:w="1986" w:type="dxa"/>
            <w:tcBorders>
              <w:top w:val="single" w:sz="8" w:space="0" w:color="FFFFFF"/>
              <w:left w:val="single" w:sz="8" w:space="0" w:color="FFFFFF"/>
              <w:bottom w:val="nil"/>
              <w:right w:val="single" w:sz="8" w:space="0" w:color="FFFFFF"/>
            </w:tcBorders>
            <w:shd w:val="clear" w:color="auto" w:fill="D0DEEE"/>
          </w:tcPr>
          <w:p w14:paraId="00000410" w14:textId="77777777" w:rsidR="009E6AEA" w:rsidRDefault="00FA2328">
            <w:pPr>
              <w:widowControl w:val="0"/>
              <w:spacing w:before="138"/>
              <w:ind w:left="133"/>
              <w:rPr>
                <w:rFonts w:ascii="Tahoma" w:eastAsia="Tahoma" w:hAnsi="Tahoma" w:cs="Tahoma"/>
              </w:rPr>
            </w:pPr>
            <w:r>
              <w:rPr>
                <w:rFonts w:ascii="Tahoma" w:eastAsia="Tahoma" w:hAnsi="Tahoma" w:cs="Tahoma"/>
              </w:rPr>
              <w:t>-</w:t>
            </w:r>
          </w:p>
        </w:tc>
        <w:tc>
          <w:tcPr>
            <w:tcW w:w="1983" w:type="dxa"/>
            <w:tcBorders>
              <w:top w:val="single" w:sz="8" w:space="0" w:color="FFFFFF"/>
              <w:left w:val="single" w:sz="8" w:space="0" w:color="FFFFFF"/>
              <w:bottom w:val="nil"/>
              <w:right w:val="single" w:sz="8" w:space="0" w:color="FFFFFF"/>
            </w:tcBorders>
            <w:shd w:val="clear" w:color="auto" w:fill="D0DEEE"/>
          </w:tcPr>
          <w:p w14:paraId="00000411" w14:textId="77777777" w:rsidR="009E6AEA" w:rsidRDefault="00FA2328">
            <w:pPr>
              <w:widowControl w:val="0"/>
              <w:spacing w:before="138"/>
              <w:ind w:left="130"/>
              <w:rPr>
                <w:rFonts w:ascii="Tahoma" w:eastAsia="Tahoma" w:hAnsi="Tahoma" w:cs="Tahoma"/>
              </w:rPr>
            </w:pPr>
            <w:r>
              <w:rPr>
                <w:rFonts w:ascii="Tahoma" w:eastAsia="Tahoma" w:hAnsi="Tahoma" w:cs="Tahoma"/>
                <w:color w:val="0D0D0D"/>
              </w:rPr>
              <w:t>924+199</w:t>
            </w:r>
          </w:p>
        </w:tc>
        <w:tc>
          <w:tcPr>
            <w:tcW w:w="1983" w:type="dxa"/>
            <w:tcBorders>
              <w:top w:val="single" w:sz="8" w:space="0" w:color="FFFFFF"/>
              <w:left w:val="single" w:sz="8" w:space="0" w:color="FFFFFF"/>
              <w:bottom w:val="nil"/>
              <w:right w:val="single" w:sz="8" w:space="0" w:color="FFFFFF"/>
            </w:tcBorders>
            <w:shd w:val="clear" w:color="auto" w:fill="D0DEEE"/>
          </w:tcPr>
          <w:p w14:paraId="00000412" w14:textId="77777777" w:rsidR="009E6AEA" w:rsidRDefault="00FA2328">
            <w:pPr>
              <w:widowControl w:val="0"/>
              <w:spacing w:before="138"/>
              <w:ind w:left="130"/>
              <w:rPr>
                <w:rFonts w:ascii="Tahoma" w:eastAsia="Tahoma" w:hAnsi="Tahoma" w:cs="Tahoma"/>
              </w:rPr>
            </w:pPr>
            <w:r>
              <w:rPr>
                <w:rFonts w:ascii="Tahoma" w:eastAsia="Tahoma" w:hAnsi="Tahoma" w:cs="Tahoma"/>
                <w:color w:val="0D0D0D"/>
              </w:rPr>
              <w:t>1513+281</w:t>
            </w:r>
          </w:p>
        </w:tc>
        <w:tc>
          <w:tcPr>
            <w:tcW w:w="1985" w:type="dxa"/>
            <w:tcBorders>
              <w:top w:val="single" w:sz="8" w:space="0" w:color="FFFFFF"/>
              <w:left w:val="single" w:sz="8" w:space="0" w:color="FFFFFF"/>
              <w:bottom w:val="nil"/>
              <w:right w:val="nil"/>
            </w:tcBorders>
            <w:shd w:val="clear" w:color="auto" w:fill="D0DEEE"/>
          </w:tcPr>
          <w:p w14:paraId="00000413" w14:textId="77777777" w:rsidR="009E6AEA" w:rsidRDefault="00FA2328">
            <w:pPr>
              <w:widowControl w:val="0"/>
              <w:spacing w:before="138"/>
              <w:ind w:left="132"/>
              <w:rPr>
                <w:rFonts w:ascii="Tahoma" w:eastAsia="Tahoma" w:hAnsi="Tahoma" w:cs="Tahoma"/>
              </w:rPr>
            </w:pPr>
            <w:r>
              <w:rPr>
                <w:rFonts w:ascii="Tahoma" w:eastAsia="Tahoma" w:hAnsi="Tahoma" w:cs="Tahoma"/>
              </w:rPr>
              <w:t>890+238</w:t>
            </w:r>
          </w:p>
        </w:tc>
      </w:tr>
    </w:tbl>
    <w:p w14:paraId="00000414" w14:textId="77777777" w:rsidR="009E6AEA" w:rsidRDefault="009E6AEA">
      <w:pPr>
        <w:spacing w:before="67" w:line="257" w:lineRule="auto"/>
        <w:rPr>
          <w:rFonts w:ascii="Tahoma" w:eastAsia="Tahoma" w:hAnsi="Tahoma" w:cs="Tahoma"/>
          <w:color w:val="0D0D0D"/>
          <w:sz w:val="24"/>
          <w:szCs w:val="24"/>
        </w:rPr>
        <w:sectPr w:rsidR="009E6AEA">
          <w:pgSz w:w="11909" w:h="16838"/>
          <w:pgMar w:top="403" w:right="851" w:bottom="420" w:left="743" w:header="720" w:footer="459" w:gutter="0"/>
          <w:cols w:space="708"/>
          <w:titlePg/>
        </w:sectPr>
      </w:pPr>
    </w:p>
    <w:p w14:paraId="00000415" w14:textId="77777777" w:rsidR="009E6AEA" w:rsidRDefault="00FA2328">
      <w:pPr>
        <w:spacing w:before="67" w:line="257" w:lineRule="auto"/>
        <w:jc w:val="center"/>
        <w:rPr>
          <w:rFonts w:ascii="Tahoma" w:eastAsia="Tahoma" w:hAnsi="Tahoma" w:cs="Tahoma"/>
          <w:b/>
          <w:color w:val="0D0D0D"/>
          <w:sz w:val="24"/>
          <w:szCs w:val="24"/>
        </w:rPr>
      </w:pPr>
      <w:r>
        <w:rPr>
          <w:rFonts w:ascii="Tahoma" w:eastAsia="Tahoma" w:hAnsi="Tahoma" w:cs="Tahoma"/>
          <w:b/>
          <w:color w:val="0D0D0D"/>
          <w:sz w:val="24"/>
          <w:szCs w:val="24"/>
        </w:rPr>
        <w:lastRenderedPageBreak/>
        <w:t>2024 YILINDA LİSANSÜSTÜ ÖĞRENCİ SAYILARIMIZ</w:t>
      </w:r>
    </w:p>
    <w:p w14:paraId="00000416" w14:textId="77777777" w:rsidR="009E6AEA" w:rsidRDefault="009E6AEA">
      <w:pPr>
        <w:spacing w:before="67" w:line="257" w:lineRule="auto"/>
        <w:jc w:val="center"/>
        <w:rPr>
          <w:rFonts w:ascii="Tahoma" w:eastAsia="Tahoma" w:hAnsi="Tahoma" w:cs="Tahoma"/>
          <w:b/>
          <w:color w:val="0D0D0D"/>
          <w:sz w:val="24"/>
          <w:szCs w:val="24"/>
        </w:rPr>
      </w:pPr>
    </w:p>
    <w:p w14:paraId="00000417" w14:textId="77777777" w:rsidR="009E6AEA" w:rsidRDefault="009E6AEA">
      <w:pPr>
        <w:spacing w:before="67" w:line="257" w:lineRule="auto"/>
        <w:rPr>
          <w:rFonts w:ascii="Tahoma" w:eastAsia="Tahoma" w:hAnsi="Tahoma" w:cs="Tahoma"/>
          <w:color w:val="0D0D0D"/>
          <w:sz w:val="24"/>
          <w:szCs w:val="24"/>
        </w:rPr>
      </w:pPr>
    </w:p>
    <w:tbl>
      <w:tblPr>
        <w:tblStyle w:val="af9"/>
        <w:tblW w:w="9069" w:type="dxa"/>
        <w:tblInd w:w="-140" w:type="dxa"/>
        <w:tblBorders>
          <w:top w:val="nil"/>
          <w:left w:val="nil"/>
          <w:bottom w:val="nil"/>
          <w:right w:val="nil"/>
          <w:insideH w:val="nil"/>
          <w:insideV w:val="nil"/>
        </w:tblBorders>
        <w:tblLayout w:type="fixed"/>
        <w:tblLook w:val="0600" w:firstRow="0" w:lastRow="0" w:firstColumn="0" w:lastColumn="0" w:noHBand="1" w:noVBand="1"/>
      </w:tblPr>
      <w:tblGrid>
        <w:gridCol w:w="560"/>
        <w:gridCol w:w="1772"/>
        <w:gridCol w:w="1852"/>
        <w:gridCol w:w="1512"/>
        <w:gridCol w:w="1051"/>
        <w:gridCol w:w="1161"/>
        <w:gridCol w:w="1161"/>
      </w:tblGrid>
      <w:tr w:rsidR="009E6AEA" w14:paraId="592D214F" w14:textId="77777777">
        <w:trPr>
          <w:trHeight w:val="510"/>
        </w:trPr>
        <w:tc>
          <w:tcPr>
            <w:tcW w:w="560" w:type="dxa"/>
            <w:tcBorders>
              <w:top w:val="single" w:sz="8" w:space="0" w:color="FFFFFF"/>
              <w:left w:val="single" w:sz="8" w:space="0" w:color="FFFFFF"/>
              <w:bottom w:val="single" w:sz="24" w:space="0" w:color="FFFFFF"/>
              <w:right w:val="single" w:sz="8" w:space="0" w:color="FFFFFF"/>
            </w:tcBorders>
            <w:shd w:val="clear" w:color="auto" w:fill="5B9BD5"/>
            <w:tcMar>
              <w:top w:w="80" w:type="dxa"/>
              <w:left w:w="140" w:type="dxa"/>
              <w:bottom w:w="80" w:type="dxa"/>
              <w:right w:w="140" w:type="dxa"/>
            </w:tcMar>
          </w:tcPr>
          <w:p w14:paraId="00000418" w14:textId="77777777" w:rsidR="009E6AEA" w:rsidRDefault="009E6AEA">
            <w:pPr>
              <w:spacing w:before="67" w:line="257" w:lineRule="auto"/>
              <w:rPr>
                <w:rFonts w:ascii="Tahoma" w:eastAsia="Tahoma" w:hAnsi="Tahoma" w:cs="Tahoma"/>
                <w:color w:val="0D0D0D"/>
                <w:sz w:val="24"/>
                <w:szCs w:val="24"/>
              </w:rPr>
            </w:pPr>
          </w:p>
        </w:tc>
        <w:tc>
          <w:tcPr>
            <w:tcW w:w="1772" w:type="dxa"/>
            <w:tcBorders>
              <w:top w:val="single" w:sz="8" w:space="0" w:color="FFFFFF"/>
              <w:left w:val="nil"/>
              <w:bottom w:val="single" w:sz="24" w:space="0" w:color="FFFFFF"/>
              <w:right w:val="single" w:sz="8" w:space="0" w:color="FFFFFF"/>
            </w:tcBorders>
            <w:shd w:val="clear" w:color="auto" w:fill="5B9BD5"/>
            <w:tcMar>
              <w:top w:w="80" w:type="dxa"/>
              <w:left w:w="140" w:type="dxa"/>
              <w:bottom w:w="80" w:type="dxa"/>
              <w:right w:w="140" w:type="dxa"/>
            </w:tcMar>
          </w:tcPr>
          <w:p w14:paraId="00000419"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ANA BİLİM DALI</w:t>
            </w:r>
          </w:p>
        </w:tc>
        <w:tc>
          <w:tcPr>
            <w:tcW w:w="1852" w:type="dxa"/>
            <w:tcBorders>
              <w:top w:val="single" w:sz="8" w:space="0" w:color="FFFFFF"/>
              <w:left w:val="nil"/>
              <w:bottom w:val="single" w:sz="24" w:space="0" w:color="FFFFFF"/>
              <w:right w:val="single" w:sz="8" w:space="0" w:color="FFFFFF"/>
            </w:tcBorders>
            <w:shd w:val="clear" w:color="auto" w:fill="5B9BD5"/>
            <w:tcMar>
              <w:top w:w="80" w:type="dxa"/>
              <w:left w:w="140" w:type="dxa"/>
              <w:bottom w:w="80" w:type="dxa"/>
              <w:right w:w="140" w:type="dxa"/>
            </w:tcMar>
          </w:tcPr>
          <w:p w14:paraId="0000041A"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BİLİM DALI</w:t>
            </w:r>
          </w:p>
        </w:tc>
        <w:tc>
          <w:tcPr>
            <w:tcW w:w="1512" w:type="dxa"/>
            <w:tcBorders>
              <w:top w:val="single" w:sz="8" w:space="0" w:color="FFFFFF"/>
              <w:left w:val="nil"/>
              <w:bottom w:val="single" w:sz="24" w:space="0" w:color="FFFFFF"/>
              <w:right w:val="single" w:sz="8" w:space="0" w:color="FFFFFF"/>
            </w:tcBorders>
            <w:shd w:val="clear" w:color="auto" w:fill="5B9BD5"/>
            <w:tcMar>
              <w:top w:w="80" w:type="dxa"/>
              <w:left w:w="140" w:type="dxa"/>
              <w:bottom w:w="80" w:type="dxa"/>
              <w:right w:w="140" w:type="dxa"/>
            </w:tcMar>
          </w:tcPr>
          <w:p w14:paraId="0000041B"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YÜKSEK LİSANS</w:t>
            </w:r>
          </w:p>
        </w:tc>
        <w:tc>
          <w:tcPr>
            <w:tcW w:w="1051" w:type="dxa"/>
            <w:tcBorders>
              <w:top w:val="single" w:sz="8" w:space="0" w:color="FFFFFF"/>
              <w:left w:val="nil"/>
              <w:bottom w:val="single" w:sz="24" w:space="0" w:color="FFFFFF"/>
              <w:right w:val="single" w:sz="8" w:space="0" w:color="FFFFFF"/>
            </w:tcBorders>
            <w:shd w:val="clear" w:color="auto" w:fill="5B9BD5"/>
            <w:tcMar>
              <w:top w:w="80" w:type="dxa"/>
              <w:left w:w="140" w:type="dxa"/>
              <w:bottom w:w="80" w:type="dxa"/>
              <w:right w:w="140" w:type="dxa"/>
            </w:tcMar>
          </w:tcPr>
          <w:p w14:paraId="0000041C"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SAYI</w:t>
            </w:r>
          </w:p>
        </w:tc>
        <w:tc>
          <w:tcPr>
            <w:tcW w:w="1161" w:type="dxa"/>
            <w:tcBorders>
              <w:top w:val="single" w:sz="8" w:space="0" w:color="FFFFFF"/>
              <w:left w:val="nil"/>
              <w:bottom w:val="single" w:sz="24" w:space="0" w:color="FFFFFF"/>
              <w:right w:val="single" w:sz="8" w:space="0" w:color="FFFFFF"/>
            </w:tcBorders>
            <w:shd w:val="clear" w:color="auto" w:fill="5B9BD5"/>
            <w:tcMar>
              <w:top w:w="80" w:type="dxa"/>
              <w:left w:w="140" w:type="dxa"/>
              <w:bottom w:w="80" w:type="dxa"/>
              <w:right w:w="140" w:type="dxa"/>
            </w:tcMar>
          </w:tcPr>
          <w:p w14:paraId="0000041D"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DOKTORA</w:t>
            </w:r>
          </w:p>
        </w:tc>
        <w:tc>
          <w:tcPr>
            <w:tcW w:w="1161" w:type="dxa"/>
            <w:tcBorders>
              <w:top w:val="single" w:sz="8" w:space="0" w:color="FFFFFF"/>
              <w:left w:val="nil"/>
              <w:bottom w:val="single" w:sz="24" w:space="0" w:color="FFFFFF"/>
              <w:right w:val="single" w:sz="8" w:space="0" w:color="FFFFFF"/>
            </w:tcBorders>
            <w:shd w:val="clear" w:color="auto" w:fill="5B9BD5"/>
            <w:tcMar>
              <w:top w:w="80" w:type="dxa"/>
              <w:left w:w="140" w:type="dxa"/>
              <w:bottom w:w="80" w:type="dxa"/>
              <w:right w:w="140" w:type="dxa"/>
            </w:tcMar>
          </w:tcPr>
          <w:p w14:paraId="0000041E"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SAYI</w:t>
            </w:r>
          </w:p>
        </w:tc>
      </w:tr>
      <w:tr w:rsidR="009E6AEA" w14:paraId="3363BB1A" w14:textId="77777777">
        <w:trPr>
          <w:trHeight w:val="765"/>
        </w:trPr>
        <w:tc>
          <w:tcPr>
            <w:tcW w:w="560" w:type="dxa"/>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0000041F"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w:t>
            </w:r>
          </w:p>
        </w:tc>
        <w:tc>
          <w:tcPr>
            <w:tcW w:w="177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20"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BİLGİSAYAR VE ÖĞRETİM TEKNOLOJİLERİ EĞİTİMİ</w:t>
            </w: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21"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22"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23"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19</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24"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25"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9</w:t>
            </w:r>
          </w:p>
        </w:tc>
      </w:tr>
      <w:tr w:rsidR="009E6AEA" w14:paraId="140DA166" w14:textId="77777777">
        <w:trPr>
          <w:trHeight w:val="495"/>
        </w:trPr>
        <w:tc>
          <w:tcPr>
            <w:tcW w:w="560" w:type="dxa"/>
            <w:vMerge w:val="restart"/>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0000426"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w:t>
            </w:r>
          </w:p>
        </w:tc>
        <w:tc>
          <w:tcPr>
            <w:tcW w:w="1772" w:type="dxa"/>
            <w:vMerge w:val="restart"/>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27"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EĞİTİM BİLİMLERİ</w:t>
            </w: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28"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Eğitim Programları ve Öğretim</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29"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2A"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21</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2B"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2C"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0</w:t>
            </w:r>
          </w:p>
        </w:tc>
      </w:tr>
      <w:tr w:rsidR="009E6AEA" w14:paraId="69F58E6F" w14:textId="77777777">
        <w:trPr>
          <w:trHeight w:val="495"/>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000042D"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2E"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2F"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Eğitim Yönetimi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30"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31"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41</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32"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33"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0</w:t>
            </w:r>
          </w:p>
        </w:tc>
      </w:tr>
      <w:tr w:rsidR="009E6AEA" w14:paraId="0C662400" w14:textId="77777777">
        <w:trPr>
          <w:trHeight w:val="495"/>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0000434"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35"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36"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Eğitim Yönetimi (İÖ)</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37"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TEZSİZ 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38"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318</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39"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3A"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0</w:t>
            </w:r>
          </w:p>
        </w:tc>
      </w:tr>
      <w:tr w:rsidR="009E6AEA" w14:paraId="457FC826" w14:textId="77777777">
        <w:trPr>
          <w:trHeight w:val="750"/>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000043B"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3C"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3D"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Psikolojik danışma ve Rehberlik</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3E"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3F"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56</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40"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41"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17</w:t>
            </w:r>
          </w:p>
        </w:tc>
      </w:tr>
      <w:tr w:rsidR="009E6AEA" w14:paraId="522E43D4" w14:textId="77777777">
        <w:trPr>
          <w:trHeight w:val="495"/>
        </w:trPr>
        <w:tc>
          <w:tcPr>
            <w:tcW w:w="560" w:type="dxa"/>
            <w:vMerge w:val="restart"/>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0000442"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w:t>
            </w:r>
          </w:p>
        </w:tc>
        <w:tc>
          <w:tcPr>
            <w:tcW w:w="1772" w:type="dxa"/>
            <w:vMerge w:val="restart"/>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43"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GÜZEL SANATLAR EĞİTİMİ</w:t>
            </w: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44"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Müzik Eğitimi</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45"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46"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39</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47"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48"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16</w:t>
            </w:r>
          </w:p>
        </w:tc>
      </w:tr>
      <w:tr w:rsidR="009E6AEA" w14:paraId="53ECF6AE" w14:textId="77777777">
        <w:trPr>
          <w:trHeight w:val="495"/>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0000449"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4A"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4B"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Resim-İş Eğitimi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4C"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4D"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13</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4E"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4F"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0</w:t>
            </w:r>
          </w:p>
        </w:tc>
      </w:tr>
      <w:tr w:rsidR="009E6AEA" w14:paraId="44C042CF" w14:textId="77777777">
        <w:trPr>
          <w:trHeight w:val="495"/>
        </w:trPr>
        <w:tc>
          <w:tcPr>
            <w:tcW w:w="560" w:type="dxa"/>
            <w:vMerge w:val="restart"/>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0000450"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w:t>
            </w:r>
          </w:p>
        </w:tc>
        <w:tc>
          <w:tcPr>
            <w:tcW w:w="1772" w:type="dxa"/>
            <w:vMerge w:val="restart"/>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51"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MATEMATİK VE FEN BİLİMLERİ EĞİTİMİ</w:t>
            </w: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52"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Fen Bilgisi Eğitimi</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53"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54"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26</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55"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56"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34</w:t>
            </w:r>
          </w:p>
        </w:tc>
      </w:tr>
      <w:tr w:rsidR="009E6AEA" w14:paraId="1ECFD19F" w14:textId="77777777">
        <w:trPr>
          <w:trHeight w:val="495"/>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0000457"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58"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59"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Matematik Eğitimi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5A"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5B"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42</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5C"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5D"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40</w:t>
            </w:r>
          </w:p>
        </w:tc>
      </w:tr>
      <w:tr w:rsidR="009E6AEA" w14:paraId="25A9931C" w14:textId="77777777">
        <w:trPr>
          <w:trHeight w:val="495"/>
        </w:trPr>
        <w:tc>
          <w:tcPr>
            <w:tcW w:w="560" w:type="dxa"/>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000045E"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5</w:t>
            </w:r>
          </w:p>
        </w:tc>
        <w:tc>
          <w:tcPr>
            <w:tcW w:w="177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5F"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ÖZEL EĞİTİM</w:t>
            </w: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60"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Zihin Engelliler Eğitimi</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61"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62"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27</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63"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64"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0</w:t>
            </w:r>
          </w:p>
        </w:tc>
      </w:tr>
      <w:tr w:rsidR="009E6AEA" w14:paraId="757D648C" w14:textId="77777777">
        <w:trPr>
          <w:trHeight w:val="495"/>
        </w:trPr>
        <w:tc>
          <w:tcPr>
            <w:tcW w:w="560" w:type="dxa"/>
            <w:vMerge w:val="restart"/>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00000465"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6</w:t>
            </w:r>
          </w:p>
        </w:tc>
        <w:tc>
          <w:tcPr>
            <w:tcW w:w="1772" w:type="dxa"/>
            <w:vMerge w:val="restart"/>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66"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TÜRKÇE VE SOSYAL BİLGİLER EĞİTİMİ</w:t>
            </w: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67"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Sosyal Bilgiler Eğitimi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68"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69"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39</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6A"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6B"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15</w:t>
            </w:r>
          </w:p>
        </w:tc>
      </w:tr>
      <w:tr w:rsidR="009E6AEA" w14:paraId="668744B8" w14:textId="77777777">
        <w:trPr>
          <w:trHeight w:val="495"/>
        </w:trPr>
        <w:tc>
          <w:tcPr>
            <w:tcW w:w="560" w:type="dxa"/>
            <w:vMerge/>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0000046C"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6D"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6E"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Türkçe Eğitimi</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6F"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70"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41</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71"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72"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31</w:t>
            </w:r>
          </w:p>
        </w:tc>
      </w:tr>
      <w:tr w:rsidR="009E6AEA" w14:paraId="6E643C67" w14:textId="77777777">
        <w:trPr>
          <w:trHeight w:val="750"/>
        </w:trPr>
        <w:tc>
          <w:tcPr>
            <w:tcW w:w="560" w:type="dxa"/>
            <w:vMerge/>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00000473"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74"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75"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Yabancı Dil Olarak Türkçe Öğretimi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76"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77"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43</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78"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79"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0</w:t>
            </w:r>
          </w:p>
        </w:tc>
      </w:tr>
      <w:tr w:rsidR="009E6AEA" w14:paraId="166E3B66" w14:textId="77777777">
        <w:trPr>
          <w:trHeight w:val="750"/>
        </w:trPr>
        <w:tc>
          <w:tcPr>
            <w:tcW w:w="560" w:type="dxa"/>
            <w:vMerge/>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0000047A"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7B"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7C"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Yabancı Dil Olarak Türkçe Öğretimi (İÖ)</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7D"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TEZSİZ 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7E"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7F"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80"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r>
      <w:tr w:rsidR="009E6AEA" w14:paraId="1DE974D3" w14:textId="77777777">
        <w:trPr>
          <w:trHeight w:val="495"/>
        </w:trPr>
        <w:tc>
          <w:tcPr>
            <w:tcW w:w="560" w:type="dxa"/>
            <w:vMerge w:val="restart"/>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00000481"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7</w:t>
            </w:r>
          </w:p>
        </w:tc>
        <w:tc>
          <w:tcPr>
            <w:tcW w:w="1772" w:type="dxa"/>
            <w:vMerge w:val="restart"/>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82"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TEMEL EĞİTİM</w:t>
            </w: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83"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Okul Öncesi Eğitimi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84"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85"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21</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86"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87"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20</w:t>
            </w:r>
          </w:p>
        </w:tc>
      </w:tr>
      <w:tr w:rsidR="009E6AEA" w14:paraId="2033820B" w14:textId="77777777">
        <w:trPr>
          <w:trHeight w:val="495"/>
        </w:trPr>
        <w:tc>
          <w:tcPr>
            <w:tcW w:w="560" w:type="dxa"/>
            <w:vMerge/>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00000488"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89"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8A"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Okul Öncesi Eğitimi (İÖ)</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8B"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TEZSİZ 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8C"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27</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8D"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8E"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r>
      <w:tr w:rsidR="009E6AEA" w14:paraId="7310AD18" w14:textId="77777777">
        <w:trPr>
          <w:trHeight w:val="495"/>
        </w:trPr>
        <w:tc>
          <w:tcPr>
            <w:tcW w:w="560" w:type="dxa"/>
            <w:vMerge/>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0000048F"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24"/>
                <w:szCs w:val="24"/>
              </w:rPr>
            </w:pPr>
          </w:p>
        </w:tc>
        <w:tc>
          <w:tcPr>
            <w:tcW w:w="1772" w:type="dxa"/>
            <w:vMerge/>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90"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24"/>
                <w:szCs w:val="24"/>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91"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Sınıf Eğitimi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92"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93"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41</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94"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95"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15</w:t>
            </w:r>
          </w:p>
        </w:tc>
      </w:tr>
      <w:tr w:rsidR="009E6AEA" w14:paraId="61CD6E66" w14:textId="77777777">
        <w:trPr>
          <w:trHeight w:val="495"/>
        </w:trPr>
        <w:tc>
          <w:tcPr>
            <w:tcW w:w="560" w:type="dxa"/>
            <w:vMerge w:val="restart"/>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0000496"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8</w:t>
            </w:r>
          </w:p>
        </w:tc>
        <w:tc>
          <w:tcPr>
            <w:tcW w:w="1772" w:type="dxa"/>
            <w:vMerge w:val="restart"/>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97"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YABANCI DİLLER EĞİTİMİ</w:t>
            </w: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98"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Alman Dili Eğitimi</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99"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9A"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8</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9B"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9C"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w:t>
            </w:r>
          </w:p>
        </w:tc>
      </w:tr>
      <w:tr w:rsidR="009E6AEA" w14:paraId="2111227D" w14:textId="77777777">
        <w:trPr>
          <w:trHeight w:val="495"/>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000049D"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9E"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9F"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Fransız Dili Eğitimi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A0"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A1"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17</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A2"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A3"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w:t>
            </w:r>
          </w:p>
        </w:tc>
      </w:tr>
      <w:tr w:rsidR="009E6AEA" w14:paraId="2964CA50" w14:textId="77777777">
        <w:trPr>
          <w:trHeight w:val="495"/>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00004A4"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A5" w14:textId="77777777" w:rsidR="009E6AEA" w:rsidRDefault="009E6AEA">
            <w:pPr>
              <w:widowControl w:val="0"/>
              <w:pBdr>
                <w:top w:val="nil"/>
                <w:left w:val="nil"/>
                <w:bottom w:val="nil"/>
                <w:right w:val="nil"/>
                <w:between w:val="nil"/>
              </w:pBdr>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A6"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İngiliz Dili Eğitimi</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A7"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A8"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51</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A9"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00004AA"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38</w:t>
            </w:r>
          </w:p>
        </w:tc>
      </w:tr>
      <w:tr w:rsidR="009E6AEA" w14:paraId="1AB21BAF" w14:textId="77777777">
        <w:trPr>
          <w:trHeight w:val="495"/>
        </w:trPr>
        <w:tc>
          <w:tcPr>
            <w:tcW w:w="560" w:type="dxa"/>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000004AB" w14:textId="77777777" w:rsidR="009E6AEA" w:rsidRDefault="009E6AEA">
            <w:pPr>
              <w:spacing w:before="67" w:line="257" w:lineRule="auto"/>
              <w:rPr>
                <w:rFonts w:ascii="Tahoma" w:eastAsia="Tahoma" w:hAnsi="Tahoma" w:cs="Tahoma"/>
                <w:color w:val="0D0D0D"/>
                <w:sz w:val="24"/>
                <w:szCs w:val="24"/>
              </w:rPr>
            </w:pPr>
          </w:p>
        </w:tc>
        <w:tc>
          <w:tcPr>
            <w:tcW w:w="177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AC"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TOPLAM</w:t>
            </w: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AD" w14:textId="77777777" w:rsidR="009E6AEA" w:rsidRDefault="009E6AEA">
            <w:pPr>
              <w:spacing w:before="67" w:line="257" w:lineRule="auto"/>
              <w:rPr>
                <w:rFonts w:ascii="Tahoma" w:eastAsia="Tahoma" w:hAnsi="Tahoma" w:cs="Tahoma"/>
                <w:color w:val="0D0D0D"/>
                <w:sz w:val="24"/>
                <w:szCs w:val="24"/>
              </w:rPr>
            </w:pP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AE" w14:textId="77777777" w:rsidR="009E6AEA" w:rsidRDefault="009E6AEA">
            <w:pPr>
              <w:spacing w:before="67" w:line="257" w:lineRule="auto"/>
              <w:rPr>
                <w:rFonts w:ascii="Tahoma" w:eastAsia="Tahoma" w:hAnsi="Tahoma" w:cs="Tahoma"/>
                <w:color w:val="0D0D0D"/>
                <w:sz w:val="24"/>
                <w:szCs w:val="24"/>
              </w:rPr>
            </w:pP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AF"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890</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B0" w14:textId="77777777" w:rsidR="009E6AEA" w:rsidRDefault="009E6AEA">
            <w:pPr>
              <w:spacing w:before="67" w:line="257" w:lineRule="auto"/>
              <w:rPr>
                <w:rFonts w:ascii="Tahoma" w:eastAsia="Tahoma" w:hAnsi="Tahoma" w:cs="Tahoma"/>
                <w:color w:val="0D0D0D"/>
                <w:sz w:val="24"/>
                <w:szCs w:val="24"/>
              </w:rPr>
            </w:pP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00004B1" w14:textId="77777777" w:rsidR="009E6AEA" w:rsidRDefault="00FA2328">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238</w:t>
            </w:r>
          </w:p>
        </w:tc>
      </w:tr>
    </w:tbl>
    <w:p w14:paraId="000004B2" w14:textId="77777777" w:rsidR="009E6AEA" w:rsidRDefault="009E6AEA">
      <w:pPr>
        <w:spacing w:before="67" w:line="257" w:lineRule="auto"/>
        <w:rPr>
          <w:rFonts w:ascii="Tahoma" w:eastAsia="Tahoma" w:hAnsi="Tahoma" w:cs="Tahoma"/>
          <w:color w:val="0D0D0D"/>
          <w:sz w:val="24"/>
          <w:szCs w:val="24"/>
        </w:rPr>
      </w:pPr>
    </w:p>
    <w:p w14:paraId="000004B3" w14:textId="77777777" w:rsidR="009E6AEA" w:rsidRDefault="009E6AEA">
      <w:pPr>
        <w:spacing w:before="67" w:line="257" w:lineRule="auto"/>
        <w:rPr>
          <w:rFonts w:ascii="Tahoma" w:eastAsia="Tahoma" w:hAnsi="Tahoma" w:cs="Tahoma"/>
          <w:color w:val="0D0D0D"/>
          <w:sz w:val="24"/>
          <w:szCs w:val="24"/>
        </w:rPr>
      </w:pPr>
    </w:p>
    <w:p w14:paraId="000004B4" w14:textId="77777777" w:rsidR="009E6AEA" w:rsidRDefault="009E6AEA">
      <w:pPr>
        <w:spacing w:before="67" w:line="257" w:lineRule="auto"/>
        <w:rPr>
          <w:rFonts w:ascii="Tahoma" w:eastAsia="Tahoma" w:hAnsi="Tahoma" w:cs="Tahoma"/>
          <w:color w:val="0D0D0D"/>
          <w:sz w:val="24"/>
          <w:szCs w:val="24"/>
        </w:rPr>
      </w:pPr>
    </w:p>
    <w:tbl>
      <w:tblPr>
        <w:tblStyle w:val="afa"/>
        <w:tblpPr w:leftFromText="141" w:rightFromText="141" w:vertAnchor="text" w:tblpY="73"/>
        <w:tblW w:w="8921" w:type="dxa"/>
        <w:tblInd w:w="0" w:type="dxa"/>
        <w:tblLayout w:type="fixed"/>
        <w:tblLook w:val="0400" w:firstRow="0" w:lastRow="0" w:firstColumn="0" w:lastColumn="0" w:noHBand="0" w:noVBand="1"/>
      </w:tblPr>
      <w:tblGrid>
        <w:gridCol w:w="2352"/>
        <w:gridCol w:w="1800"/>
        <w:gridCol w:w="1800"/>
        <w:gridCol w:w="1800"/>
        <w:gridCol w:w="1169"/>
      </w:tblGrid>
      <w:tr w:rsidR="009E6AEA" w14:paraId="3DDCBA07" w14:textId="77777777">
        <w:trPr>
          <w:trHeight w:val="941"/>
        </w:trPr>
        <w:tc>
          <w:tcPr>
            <w:tcW w:w="2352"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tcPr>
          <w:p w14:paraId="000004B5"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 xml:space="preserve">Amaç (A1) </w:t>
            </w:r>
          </w:p>
        </w:tc>
        <w:tc>
          <w:tcPr>
            <w:tcW w:w="6569" w:type="dxa"/>
            <w:gridSpan w:val="4"/>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tcPr>
          <w:p w14:paraId="000004B6" w14:textId="3D69833C" w:rsidR="009E6AEA" w:rsidRDefault="00055009">
            <w:pPr>
              <w:spacing w:before="67" w:line="257" w:lineRule="auto"/>
              <w:rPr>
                <w:rFonts w:ascii="Tahoma" w:eastAsia="Tahoma" w:hAnsi="Tahoma" w:cs="Tahoma"/>
                <w:color w:val="0D0D0D"/>
                <w:sz w:val="24"/>
                <w:szCs w:val="24"/>
              </w:rPr>
            </w:pPr>
            <w:r w:rsidRPr="00055009">
              <w:rPr>
                <w:rFonts w:ascii="Tahoma" w:eastAsia="Tahoma" w:hAnsi="Tahoma" w:cs="Tahoma"/>
                <w:b/>
                <w:bCs/>
                <w:color w:val="0D0D0D"/>
                <w:sz w:val="24"/>
                <w:szCs w:val="24"/>
              </w:rPr>
              <w:t>Eğitim - Öğretimin Kalitesini Artırmak</w:t>
            </w:r>
          </w:p>
        </w:tc>
      </w:tr>
      <w:tr w:rsidR="009E6AEA" w14:paraId="57D973E3" w14:textId="77777777">
        <w:trPr>
          <w:trHeight w:val="392"/>
        </w:trPr>
        <w:tc>
          <w:tcPr>
            <w:tcW w:w="2352" w:type="dxa"/>
            <w:tcBorders>
              <w:top w:val="single" w:sz="24"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4BA"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Hedef (H1.2)</w:t>
            </w:r>
          </w:p>
        </w:tc>
        <w:tc>
          <w:tcPr>
            <w:tcW w:w="6569" w:type="dxa"/>
            <w:gridSpan w:val="4"/>
            <w:tcBorders>
              <w:top w:val="single" w:sz="24"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4BB"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Eğitim ve Öğretimde Uluslararasılaşmayı Arttırmak</w:t>
            </w:r>
          </w:p>
        </w:tc>
      </w:tr>
      <w:tr w:rsidR="009E6AEA" w14:paraId="4C3FA108" w14:textId="77777777">
        <w:trPr>
          <w:trHeight w:val="665"/>
        </w:trPr>
        <w:tc>
          <w:tcPr>
            <w:tcW w:w="2352"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4BF"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Stratejik Performans</w:t>
            </w:r>
          </w:p>
          <w:p w14:paraId="000004C0"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Göstergeleri</w:t>
            </w:r>
          </w:p>
        </w:tc>
        <w:tc>
          <w:tcPr>
            <w:tcW w:w="1800"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4C1"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2021</w:t>
            </w:r>
          </w:p>
        </w:tc>
        <w:tc>
          <w:tcPr>
            <w:tcW w:w="1800"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4C2"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2022</w:t>
            </w:r>
          </w:p>
        </w:tc>
        <w:tc>
          <w:tcPr>
            <w:tcW w:w="1800"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4C3"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2023</w:t>
            </w:r>
          </w:p>
        </w:tc>
        <w:tc>
          <w:tcPr>
            <w:tcW w:w="1169"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4C4"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2024</w:t>
            </w:r>
          </w:p>
        </w:tc>
      </w:tr>
      <w:tr w:rsidR="009E6AEA" w14:paraId="40119A61" w14:textId="77777777">
        <w:trPr>
          <w:trHeight w:val="923"/>
        </w:trPr>
        <w:tc>
          <w:tcPr>
            <w:tcW w:w="2352"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C5"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PG1.2.1</w:t>
            </w:r>
          </w:p>
          <w:p w14:paraId="000004C6"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Akredite Olan Program Sayısı</w:t>
            </w:r>
          </w:p>
        </w:tc>
        <w:tc>
          <w:tcPr>
            <w:tcW w:w="1800"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C7"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0</w:t>
            </w:r>
          </w:p>
        </w:tc>
        <w:tc>
          <w:tcPr>
            <w:tcW w:w="1800"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C8"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4</w:t>
            </w:r>
          </w:p>
        </w:tc>
        <w:tc>
          <w:tcPr>
            <w:tcW w:w="1800"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C9"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4+4</w:t>
            </w:r>
          </w:p>
        </w:tc>
        <w:tc>
          <w:tcPr>
            <w:tcW w:w="1169"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CA"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4+4</w:t>
            </w:r>
          </w:p>
        </w:tc>
      </w:tr>
    </w:tbl>
    <w:p w14:paraId="000004CB" w14:textId="77777777" w:rsidR="009E6AEA" w:rsidRDefault="009E6AEA">
      <w:pPr>
        <w:spacing w:before="67" w:line="257" w:lineRule="auto"/>
        <w:rPr>
          <w:rFonts w:ascii="Tahoma" w:eastAsia="Tahoma" w:hAnsi="Tahoma" w:cs="Tahoma"/>
          <w:color w:val="0D0D0D"/>
          <w:sz w:val="24"/>
          <w:szCs w:val="24"/>
        </w:rPr>
      </w:pPr>
    </w:p>
    <w:p w14:paraId="000004CC" w14:textId="66306E4E" w:rsidR="009E6AEA" w:rsidRDefault="003F606A" w:rsidP="00214FB6">
      <w:pPr>
        <w:spacing w:before="67" w:line="257" w:lineRule="auto"/>
        <w:jc w:val="both"/>
        <w:rPr>
          <w:rFonts w:eastAsia="Tahoma"/>
          <w:bCs/>
          <w:color w:val="0D0D0D"/>
          <w:sz w:val="24"/>
          <w:szCs w:val="24"/>
        </w:rPr>
      </w:pPr>
      <w:r w:rsidRPr="00214FB6">
        <w:rPr>
          <w:rFonts w:eastAsia="Tahoma"/>
          <w:bCs/>
          <w:color w:val="0D0D0D"/>
          <w:sz w:val="24"/>
          <w:szCs w:val="24"/>
        </w:rPr>
        <w:t xml:space="preserve">Kurumsal aidiyeti artırarak, kurum kültürünü güçlendirmek, hizmet kalitesini geliştirmek üzere teknolojik ve fiziksel altyapıyı artırmak </w:t>
      </w:r>
      <w:r w:rsidR="00214FB6" w:rsidRPr="00214FB6">
        <w:rPr>
          <w:rFonts w:eastAsia="Tahoma"/>
          <w:bCs/>
          <w:color w:val="0D0D0D"/>
          <w:sz w:val="24"/>
          <w:szCs w:val="24"/>
        </w:rPr>
        <w:t>hedeflerimiz çerçevesinde son 3 yılda yaşanan büyüme aşağıdaki tabloda verilmiştir.</w:t>
      </w:r>
    </w:p>
    <w:p w14:paraId="2D79971A" w14:textId="77777777" w:rsidR="00214FB6" w:rsidRDefault="00214FB6" w:rsidP="00214FB6">
      <w:pPr>
        <w:spacing w:before="67" w:line="257" w:lineRule="auto"/>
        <w:jc w:val="both"/>
        <w:rPr>
          <w:rFonts w:eastAsia="Tahoma"/>
          <w:bCs/>
          <w:color w:val="0D0D0D"/>
          <w:sz w:val="24"/>
          <w:szCs w:val="24"/>
        </w:rPr>
      </w:pPr>
    </w:p>
    <w:tbl>
      <w:tblPr>
        <w:tblStyle w:val="afb"/>
        <w:tblW w:w="9639" w:type="dxa"/>
        <w:tblInd w:w="-12" w:type="dxa"/>
        <w:tblLayout w:type="fixed"/>
        <w:tblLook w:val="0400" w:firstRow="0" w:lastRow="0" w:firstColumn="0" w:lastColumn="0" w:noHBand="0" w:noVBand="1"/>
      </w:tblPr>
      <w:tblGrid>
        <w:gridCol w:w="1358"/>
        <w:gridCol w:w="2909"/>
        <w:gridCol w:w="2186"/>
        <w:gridCol w:w="1081"/>
        <w:gridCol w:w="944"/>
        <w:gridCol w:w="1161"/>
      </w:tblGrid>
      <w:tr w:rsidR="009E6AEA" w14:paraId="22BCB16C" w14:textId="77777777">
        <w:trPr>
          <w:trHeight w:val="419"/>
        </w:trPr>
        <w:tc>
          <w:tcPr>
            <w:tcW w:w="1358"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4D9" w14:textId="77777777" w:rsidR="009E6AEA" w:rsidRDefault="009E6AEA" w:rsidP="00214FB6">
            <w:pPr>
              <w:rPr>
                <w:rFonts w:ascii="Tahoma" w:eastAsia="Tahoma" w:hAnsi="Tahoma" w:cs="Tahoma"/>
                <w:color w:val="0D0D0D"/>
                <w:sz w:val="24"/>
                <w:szCs w:val="24"/>
              </w:rPr>
            </w:pPr>
          </w:p>
        </w:tc>
        <w:tc>
          <w:tcPr>
            <w:tcW w:w="2909"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4DA"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2020</w:t>
            </w:r>
          </w:p>
        </w:tc>
        <w:tc>
          <w:tcPr>
            <w:tcW w:w="2186"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4DB"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2021</w:t>
            </w:r>
          </w:p>
        </w:tc>
        <w:tc>
          <w:tcPr>
            <w:tcW w:w="1081"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4DC"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2022</w:t>
            </w:r>
          </w:p>
        </w:tc>
        <w:tc>
          <w:tcPr>
            <w:tcW w:w="944"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4DD"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2023</w:t>
            </w:r>
          </w:p>
        </w:tc>
        <w:tc>
          <w:tcPr>
            <w:tcW w:w="1161" w:type="dxa"/>
            <w:tcBorders>
              <w:top w:val="single" w:sz="8" w:space="0" w:color="FFFFFF"/>
              <w:left w:val="single" w:sz="8" w:space="0" w:color="FFFFFF"/>
              <w:bottom w:val="single" w:sz="8" w:space="0" w:color="FFFFFF"/>
              <w:right w:val="single" w:sz="8" w:space="0" w:color="FFFFFF"/>
            </w:tcBorders>
            <w:shd w:val="clear" w:color="auto" w:fill="E9EFF7"/>
          </w:tcPr>
          <w:p w14:paraId="000004DE"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2024</w:t>
            </w:r>
          </w:p>
        </w:tc>
      </w:tr>
      <w:tr w:rsidR="009E6AEA" w14:paraId="3BEF406B" w14:textId="77777777">
        <w:trPr>
          <w:trHeight w:val="441"/>
        </w:trPr>
        <w:tc>
          <w:tcPr>
            <w:tcW w:w="1358"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DF"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ÖĞRENCİ SAYISI</w:t>
            </w:r>
          </w:p>
        </w:tc>
        <w:tc>
          <w:tcPr>
            <w:tcW w:w="2909"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E0"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5123</w:t>
            </w:r>
          </w:p>
        </w:tc>
        <w:tc>
          <w:tcPr>
            <w:tcW w:w="2186"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E1"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4818</w:t>
            </w:r>
          </w:p>
        </w:tc>
        <w:tc>
          <w:tcPr>
            <w:tcW w:w="1081"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E2"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 xml:space="preserve">4551     </w:t>
            </w:r>
            <w:r>
              <w:rPr>
                <w:rFonts w:ascii="Tahoma" w:eastAsia="Tahoma" w:hAnsi="Tahoma" w:cs="Tahoma"/>
                <w:color w:val="0D0D0D"/>
                <w:sz w:val="24"/>
                <w:szCs w:val="24"/>
              </w:rPr>
              <w:tab/>
            </w:r>
          </w:p>
        </w:tc>
        <w:tc>
          <w:tcPr>
            <w:tcW w:w="944"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E3"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4389</w:t>
            </w:r>
          </w:p>
        </w:tc>
        <w:tc>
          <w:tcPr>
            <w:tcW w:w="1161" w:type="dxa"/>
            <w:tcBorders>
              <w:top w:val="single" w:sz="8" w:space="0" w:color="FFFFFF"/>
              <w:left w:val="single" w:sz="8" w:space="0" w:color="FFFFFF"/>
              <w:bottom w:val="single" w:sz="8" w:space="0" w:color="FFFFFF"/>
              <w:right w:val="single" w:sz="8" w:space="0" w:color="FFFFFF"/>
            </w:tcBorders>
            <w:shd w:val="clear" w:color="auto" w:fill="D0DEEF"/>
          </w:tcPr>
          <w:p w14:paraId="000004E4"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4073</w:t>
            </w:r>
          </w:p>
        </w:tc>
      </w:tr>
      <w:tr w:rsidR="009E6AEA" w14:paraId="64872DF3" w14:textId="77777777">
        <w:trPr>
          <w:trHeight w:val="334"/>
        </w:trPr>
        <w:tc>
          <w:tcPr>
            <w:tcW w:w="1358"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4E5"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lastRenderedPageBreak/>
              <w:t>KAPALI ALAN (M2)</w:t>
            </w:r>
          </w:p>
        </w:tc>
        <w:tc>
          <w:tcPr>
            <w:tcW w:w="2909"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4E6"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6380+ 6954+3908+6654+4709</w:t>
            </w:r>
          </w:p>
          <w:p w14:paraId="000004E7"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28605</w:t>
            </w:r>
          </w:p>
        </w:tc>
        <w:tc>
          <w:tcPr>
            <w:tcW w:w="2186"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4E8"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28605</w:t>
            </w:r>
          </w:p>
        </w:tc>
        <w:tc>
          <w:tcPr>
            <w:tcW w:w="1081"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4E9"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28605</w:t>
            </w:r>
          </w:p>
        </w:tc>
        <w:tc>
          <w:tcPr>
            <w:tcW w:w="944"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4EA"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28605</w:t>
            </w:r>
          </w:p>
        </w:tc>
        <w:tc>
          <w:tcPr>
            <w:tcW w:w="1161" w:type="dxa"/>
            <w:tcBorders>
              <w:top w:val="single" w:sz="8" w:space="0" w:color="FFFFFF"/>
              <w:left w:val="single" w:sz="8" w:space="0" w:color="FFFFFF"/>
              <w:bottom w:val="single" w:sz="8" w:space="0" w:color="FFFFFF"/>
              <w:right w:val="single" w:sz="8" w:space="0" w:color="FFFFFF"/>
            </w:tcBorders>
            <w:shd w:val="clear" w:color="auto" w:fill="E9EFF7"/>
          </w:tcPr>
          <w:p w14:paraId="000004EB"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28605</w:t>
            </w:r>
          </w:p>
        </w:tc>
      </w:tr>
      <w:tr w:rsidR="009E6AEA" w14:paraId="30FA9E64" w14:textId="77777777">
        <w:trPr>
          <w:trHeight w:val="985"/>
        </w:trPr>
        <w:tc>
          <w:tcPr>
            <w:tcW w:w="1358"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ED"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Öğrenci Başına Düşen</w:t>
            </w:r>
          </w:p>
          <w:p w14:paraId="000004EE"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 xml:space="preserve">Kapalı (m2) alanı </w:t>
            </w:r>
          </w:p>
        </w:tc>
        <w:tc>
          <w:tcPr>
            <w:tcW w:w="2909"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EF"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5.583</w:t>
            </w:r>
          </w:p>
        </w:tc>
        <w:tc>
          <w:tcPr>
            <w:tcW w:w="2186"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F0"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5.937</w:t>
            </w:r>
          </w:p>
        </w:tc>
        <w:tc>
          <w:tcPr>
            <w:tcW w:w="1081"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F1"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6.285</w:t>
            </w:r>
          </w:p>
        </w:tc>
        <w:tc>
          <w:tcPr>
            <w:tcW w:w="944"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4F2"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6,517 m2</w:t>
            </w:r>
          </w:p>
        </w:tc>
        <w:tc>
          <w:tcPr>
            <w:tcW w:w="1161" w:type="dxa"/>
            <w:tcBorders>
              <w:top w:val="single" w:sz="8" w:space="0" w:color="FFFFFF"/>
              <w:left w:val="single" w:sz="8" w:space="0" w:color="FFFFFF"/>
              <w:bottom w:val="single" w:sz="8" w:space="0" w:color="FFFFFF"/>
              <w:right w:val="single" w:sz="8" w:space="0" w:color="FFFFFF"/>
            </w:tcBorders>
            <w:shd w:val="clear" w:color="auto" w:fill="D0DEEF"/>
          </w:tcPr>
          <w:p w14:paraId="000004F3"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7,023 m2</w:t>
            </w:r>
          </w:p>
        </w:tc>
      </w:tr>
    </w:tbl>
    <w:p w14:paraId="000004F4" w14:textId="77777777" w:rsidR="009E6AEA" w:rsidRDefault="009E6AEA">
      <w:pPr>
        <w:spacing w:before="67" w:line="257" w:lineRule="auto"/>
        <w:rPr>
          <w:rFonts w:ascii="Tahoma" w:eastAsia="Tahoma" w:hAnsi="Tahoma" w:cs="Tahoma"/>
          <w:color w:val="0D0D0D"/>
          <w:sz w:val="24"/>
          <w:szCs w:val="24"/>
        </w:rPr>
      </w:pPr>
    </w:p>
    <w:p w14:paraId="000004F5" w14:textId="2BF763DE" w:rsidR="009E6AEA" w:rsidRPr="008F3BCE" w:rsidRDefault="00FA2328">
      <w:pPr>
        <w:widowControl w:val="0"/>
        <w:spacing w:before="88"/>
        <w:ind w:left="-709" w:right="-566"/>
        <w:jc w:val="both"/>
        <w:rPr>
          <w:rFonts w:eastAsia="Tahoma"/>
          <w:color w:val="0D0D0D"/>
          <w:sz w:val="24"/>
          <w:szCs w:val="24"/>
        </w:rPr>
      </w:pPr>
      <w:r w:rsidRPr="008F3BCE">
        <w:rPr>
          <w:rFonts w:eastAsia="Tahoma"/>
          <w:color w:val="0D0D0D"/>
          <w:sz w:val="24"/>
          <w:szCs w:val="24"/>
        </w:rPr>
        <w:t xml:space="preserve">Anabilim dallarımız da yukarıda ifadesini bulan amaçlar ve hedefler doğrultusunda eğitim kalitesini yükseltmek ve daha başarılı öğretmenler yetiştirmek konusunda çalışmaktadır. Daha önce sözü edilen akredite birimlerimizde materyal arşivleme, memnuniyet anketleri gibi uygulamalara ek olarak, </w:t>
      </w:r>
      <w:r w:rsidR="008F3BCE" w:rsidRPr="008F3BCE">
        <w:rPr>
          <w:rFonts w:eastAsia="Tahoma"/>
          <w:color w:val="0D0D0D"/>
          <w:sz w:val="24"/>
          <w:szCs w:val="24"/>
        </w:rPr>
        <w:t>iş birliği</w:t>
      </w:r>
      <w:r w:rsidRPr="008F3BCE">
        <w:rPr>
          <w:rFonts w:eastAsia="Tahoma"/>
          <w:color w:val="0D0D0D"/>
          <w:sz w:val="24"/>
          <w:szCs w:val="24"/>
        </w:rPr>
        <w:t xml:space="preserve"> yaptığımız staj okullarındaki idareciler ve öğretmenlerle her dönem sonunda toplantılar düzenlenmekte (</w:t>
      </w:r>
      <w:hyperlink r:id="rId158">
        <w:r w:rsidR="009E6AEA" w:rsidRPr="008F3BCE">
          <w:rPr>
            <w:rFonts w:eastAsia="Tahoma"/>
            <w:color w:val="1155CC"/>
            <w:sz w:val="24"/>
            <w:szCs w:val="24"/>
            <w:u w:val="single"/>
          </w:rPr>
          <w:t>(A)İngilizceÖğretmenliği_A.2.3_01</w:t>
        </w:r>
      </w:hyperlink>
      <w:r w:rsidRPr="008F3BCE">
        <w:rPr>
          <w:rFonts w:eastAsia="Tahoma"/>
          <w:color w:val="0D0D0D"/>
          <w:sz w:val="24"/>
          <w:szCs w:val="24"/>
        </w:rPr>
        <w:t xml:space="preserve">) ve amaç ve hedeflerimizin onlar nezdinde hangi ölçüde hayata geçebildiği konusunda doğrudan iletişim kurulmaktadır. Ayrıca, </w:t>
      </w:r>
      <w:bookmarkStart w:id="35" w:name="_Hlk190702540"/>
      <w:r w:rsidRPr="008F3BCE">
        <w:rPr>
          <w:rFonts w:eastAsia="Tahoma"/>
          <w:color w:val="0D0D0D"/>
          <w:sz w:val="24"/>
          <w:szCs w:val="24"/>
        </w:rPr>
        <w:t>“Kariyer Planlama” dersimizin doğrultusunda, devlet okulları ve özel okullarda öğretmenlik yapmakta olan ve kitap yayıncılığı/pazarlama, eğitim danışmanlığı, çevirmenlik gibi alternatif sektörlerde çalışan mezunlarımız ile öğrencilerimiz ve öğretim elemanlarımız toplantılar yoluyla buluşturulmaktadır (</w:t>
      </w:r>
      <w:sdt>
        <w:sdtPr>
          <w:rPr>
            <w:sz w:val="24"/>
            <w:szCs w:val="24"/>
          </w:rPr>
          <w:tag w:val="goog_rdk_28"/>
          <w:id w:val="1798949671"/>
        </w:sdtPr>
        <w:sdtEndPr/>
        <w:sdtContent/>
      </w:sdt>
      <w:sdt>
        <w:sdtPr>
          <w:rPr>
            <w:sz w:val="24"/>
            <w:szCs w:val="24"/>
          </w:rPr>
          <w:tag w:val="goog_rdk_29"/>
          <w:id w:val="-270242205"/>
        </w:sdtPr>
        <w:sdtEndPr/>
        <w:sdtContent/>
      </w:sdt>
      <w:hyperlink r:id="rId159">
        <w:r w:rsidR="009E6AEA" w:rsidRPr="008F3BCE">
          <w:rPr>
            <w:rFonts w:eastAsia="Tahoma"/>
            <w:color w:val="1155CC"/>
            <w:sz w:val="24"/>
            <w:szCs w:val="24"/>
            <w:u w:val="single"/>
          </w:rPr>
          <w:t xml:space="preserve">(4)İngilizceÖğretmenliği_A.2.3_02 </w:t>
        </w:r>
      </w:hyperlink>
      <w:r w:rsidRPr="008F3BCE">
        <w:rPr>
          <w:rFonts w:eastAsia="Tahoma"/>
          <w:color w:val="0D0D0D"/>
          <w:sz w:val="24"/>
          <w:szCs w:val="24"/>
        </w:rPr>
        <w:t xml:space="preserve">  </w:t>
      </w:r>
      <w:hyperlink r:id="rId160">
        <w:r w:rsidR="009E6AEA" w:rsidRPr="008F3BCE">
          <w:rPr>
            <w:rFonts w:eastAsia="Tahoma"/>
            <w:color w:val="0000FF"/>
            <w:sz w:val="24"/>
            <w:szCs w:val="24"/>
            <w:u w:val="single"/>
          </w:rPr>
          <w:t>(4)FenBilgisiÖğretmenliği_A.2.3_03</w:t>
        </w:r>
      </w:hyperlink>
      <w:hyperlink r:id="rId161">
        <w:r w:rsidR="009E6AEA" w:rsidRPr="008F3BCE">
          <w:rPr>
            <w:color w:val="0000FF"/>
            <w:sz w:val="24"/>
            <w:szCs w:val="24"/>
            <w:u w:val="single"/>
          </w:rPr>
          <w:t xml:space="preserve"> </w:t>
        </w:r>
      </w:hyperlink>
      <w:r w:rsidRPr="008F3BCE">
        <w:rPr>
          <w:rFonts w:eastAsia="Tahoma"/>
          <w:color w:val="0D0D0D"/>
          <w:sz w:val="24"/>
          <w:szCs w:val="24"/>
        </w:rPr>
        <w:t>).</w:t>
      </w:r>
      <w:bookmarkEnd w:id="35"/>
      <w:r w:rsidRPr="008F3BCE">
        <w:rPr>
          <w:rFonts w:eastAsia="Tahoma"/>
          <w:color w:val="0D0D0D"/>
          <w:sz w:val="24"/>
          <w:szCs w:val="24"/>
        </w:rPr>
        <w:t xml:space="preserve"> Bu sayede, stratejiler, amaçlar ve hedeflerde gerekli olabilecek iyileştirmeler konusunda ilk kaynaktan ve doğrudan geri bildirimler </w:t>
      </w:r>
      <w:r w:rsidR="006F1D35">
        <w:rPr>
          <w:rFonts w:eastAsia="Tahoma"/>
          <w:color w:val="0D0D0D"/>
          <w:sz w:val="24"/>
          <w:szCs w:val="24"/>
        </w:rPr>
        <w:t>alınması gerçekleştirildi.</w:t>
      </w:r>
    </w:p>
    <w:p w14:paraId="000004F6" w14:textId="77777777" w:rsidR="009E6AEA" w:rsidRDefault="009E6AEA">
      <w:pPr>
        <w:spacing w:before="67" w:line="257" w:lineRule="auto"/>
        <w:ind w:left="-709" w:right="-566"/>
        <w:rPr>
          <w:rFonts w:ascii="Tahoma" w:eastAsia="Tahoma" w:hAnsi="Tahoma" w:cs="Tahoma"/>
          <w:color w:val="0D0D0D"/>
          <w:sz w:val="24"/>
          <w:szCs w:val="24"/>
        </w:rPr>
      </w:pPr>
    </w:p>
    <w:p w14:paraId="000004F7" w14:textId="6E61FCD6" w:rsidR="009E6AEA" w:rsidRPr="008F3BCE" w:rsidRDefault="00FA2328">
      <w:pPr>
        <w:widowControl w:val="0"/>
        <w:spacing w:before="87"/>
        <w:ind w:left="-709" w:right="-566"/>
        <w:jc w:val="both"/>
        <w:rPr>
          <w:rFonts w:eastAsia="Tahoma"/>
          <w:b/>
          <w:sz w:val="24"/>
          <w:szCs w:val="24"/>
        </w:rPr>
      </w:pPr>
      <w:bookmarkStart w:id="36" w:name="_heading=h.1302m92" w:colFirst="0" w:colLast="0"/>
      <w:bookmarkEnd w:id="36"/>
      <w:r w:rsidRPr="008F3BCE">
        <w:rPr>
          <w:rFonts w:eastAsia="Tahoma"/>
          <w:color w:val="0D0D0D"/>
          <w:sz w:val="24"/>
          <w:szCs w:val="24"/>
        </w:rPr>
        <w:t>Üniversitemizin stratejik plan</w:t>
      </w:r>
      <w:r w:rsidR="00A26C1B">
        <w:rPr>
          <w:rFonts w:eastAsia="Tahoma"/>
          <w:color w:val="0D0D0D"/>
          <w:sz w:val="24"/>
          <w:szCs w:val="24"/>
        </w:rPr>
        <w:t>ı</w:t>
      </w:r>
      <w:r w:rsidRPr="008F3BCE">
        <w:rPr>
          <w:rFonts w:eastAsia="Tahoma"/>
          <w:color w:val="0D0D0D"/>
          <w:sz w:val="24"/>
          <w:szCs w:val="24"/>
        </w:rPr>
        <w:t xml:space="preserve"> doğrultusunda tanımlanmış performans göstergeleri ve akademik yükselme/atanma ölçütleri (</w:t>
      </w:r>
      <w:hyperlink r:id="rId162">
        <w:r w:rsidR="009E6AEA" w:rsidRPr="008F3BCE">
          <w:rPr>
            <w:color w:val="0000FF"/>
            <w:sz w:val="24"/>
            <w:szCs w:val="24"/>
            <w:u w:val="single"/>
          </w:rPr>
          <w:t>(</w:t>
        </w:r>
      </w:hyperlink>
      <w:hyperlink r:id="rId163">
        <w:r w:rsidR="009E6AEA" w:rsidRPr="008F3BCE">
          <w:rPr>
            <w:rFonts w:eastAsia="Tahoma"/>
            <w:color w:val="0000FF"/>
            <w:sz w:val="24"/>
            <w:szCs w:val="24"/>
            <w:u w:val="single"/>
          </w:rPr>
          <w:t xml:space="preserve">4)EğitimFakültesi_A.2.3_04 </w:t>
        </w:r>
      </w:hyperlink>
      <w:r w:rsidRPr="008F3BCE">
        <w:rPr>
          <w:rFonts w:eastAsia="Tahoma"/>
          <w:color w:val="0D0D0D"/>
          <w:sz w:val="24"/>
          <w:szCs w:val="24"/>
        </w:rPr>
        <w:t xml:space="preserve">) ile akademik performansa yön verilmektedir. Ayrıca, üniversitemiz akademik teşvik ödül yönetmeliği kapsamında </w:t>
      </w:r>
      <w:r w:rsidR="00865AE2">
        <w:rPr>
          <w:rFonts w:eastAsia="Tahoma"/>
          <w:color w:val="0D0D0D"/>
          <w:sz w:val="24"/>
          <w:szCs w:val="24"/>
        </w:rPr>
        <w:t>(</w:t>
      </w:r>
      <w:hyperlink r:id="rId164">
        <w:r w:rsidR="009E6AEA" w:rsidRPr="008F3BCE">
          <w:rPr>
            <w:rFonts w:eastAsia="Tahoma"/>
            <w:color w:val="1155CC"/>
            <w:sz w:val="24"/>
            <w:szCs w:val="24"/>
            <w:u w:val="single"/>
          </w:rPr>
          <w:t>(4)EğitimFakültesi_A.2.3_05</w:t>
        </w:r>
      </w:hyperlink>
      <w:r w:rsidRPr="008F3BCE">
        <w:rPr>
          <w:rFonts w:eastAsia="Tahoma"/>
          <w:sz w:val="24"/>
          <w:szCs w:val="24"/>
        </w:rPr>
        <w:t>)</w:t>
      </w:r>
      <w:r w:rsidR="00865AE2">
        <w:rPr>
          <w:rFonts w:eastAsia="Tahoma"/>
          <w:sz w:val="24"/>
          <w:szCs w:val="24"/>
        </w:rPr>
        <w:t xml:space="preserve"> </w:t>
      </w:r>
      <w:r w:rsidRPr="008F3BCE">
        <w:rPr>
          <w:rFonts w:eastAsia="Tahoma"/>
          <w:color w:val="0D0D0D"/>
          <w:sz w:val="24"/>
          <w:szCs w:val="24"/>
        </w:rPr>
        <w:t>her takvim yılı sonunda akademik personelin bir yıllık araştırma ve yayın faaliyetlerinin raporlanması ile yüksek akademik performans için motivasyon sağlanmaktadır.</w:t>
      </w:r>
    </w:p>
    <w:p w14:paraId="000004F8" w14:textId="5D843E5E" w:rsidR="009E6AEA" w:rsidRPr="008F3BCE" w:rsidRDefault="00E81559">
      <w:pPr>
        <w:spacing w:before="67" w:line="257" w:lineRule="auto"/>
        <w:ind w:left="-708" w:right="-577"/>
        <w:jc w:val="both"/>
        <w:rPr>
          <w:rFonts w:eastAsia="Tahoma"/>
          <w:color w:val="0D0D0D"/>
          <w:sz w:val="24"/>
          <w:szCs w:val="24"/>
        </w:rPr>
      </w:pPr>
      <w:sdt>
        <w:sdtPr>
          <w:rPr>
            <w:sz w:val="24"/>
            <w:szCs w:val="24"/>
          </w:rPr>
          <w:tag w:val="goog_rdk_30"/>
          <w:id w:val="1448502683"/>
        </w:sdtPr>
        <w:sdtEndPr/>
        <w:sdtContent/>
      </w:sdt>
      <w:r w:rsidR="00FA2328" w:rsidRPr="008F3BCE">
        <w:rPr>
          <w:rFonts w:eastAsia="Tahoma"/>
          <w:color w:val="0D0D0D"/>
          <w:sz w:val="24"/>
          <w:szCs w:val="24"/>
        </w:rPr>
        <w:t xml:space="preserve">Ayrıca bu yıl ilk defa üniversitemiz kalite ödülleri dağıtmıştır. Kalite ödülleri akademik performans için motivasyon sağlamaktadır. Birimimiz bu ödül töreninde 1’i Toplumsal Katkı ödülü ve 4’ü akreditasyon ödülü olmak üzere toplam 5 ödül almıştır. </w:t>
      </w:r>
      <w:r w:rsidR="00865AE2">
        <w:rPr>
          <w:rFonts w:eastAsia="Tahoma"/>
          <w:color w:val="0D0D0D"/>
          <w:sz w:val="24"/>
          <w:szCs w:val="24"/>
        </w:rPr>
        <w:t>(</w:t>
      </w:r>
      <w:hyperlink r:id="rId165">
        <w:r w:rsidR="009E6AEA" w:rsidRPr="008F3BCE">
          <w:rPr>
            <w:rFonts w:eastAsia="Tahoma"/>
            <w:color w:val="1155CC"/>
            <w:sz w:val="24"/>
            <w:szCs w:val="24"/>
            <w:u w:val="single"/>
          </w:rPr>
          <w:t>(4)EğitimFakültesi_A.2.3_06</w:t>
        </w:r>
      </w:hyperlink>
      <w:r w:rsidR="00FA2328" w:rsidRPr="008F3BCE">
        <w:rPr>
          <w:rFonts w:eastAsia="Tahoma"/>
          <w:color w:val="0D0D0D"/>
          <w:sz w:val="24"/>
          <w:szCs w:val="24"/>
        </w:rPr>
        <w:t xml:space="preserve"> </w:t>
      </w:r>
      <w:r w:rsidR="00865AE2">
        <w:rPr>
          <w:rFonts w:eastAsia="Tahoma"/>
          <w:color w:val="0D0D0D"/>
          <w:sz w:val="24"/>
          <w:szCs w:val="24"/>
        </w:rPr>
        <w:t>)</w:t>
      </w:r>
    </w:p>
    <w:p w14:paraId="000004F9" w14:textId="7A70FCB8" w:rsidR="009E6AEA" w:rsidRPr="008F3BCE" w:rsidRDefault="00FA2328">
      <w:pPr>
        <w:spacing w:before="67" w:line="257" w:lineRule="auto"/>
        <w:ind w:left="-708" w:right="-577"/>
        <w:jc w:val="both"/>
        <w:rPr>
          <w:rFonts w:eastAsia="Tahoma"/>
          <w:color w:val="0D0D0D"/>
          <w:sz w:val="24"/>
          <w:szCs w:val="24"/>
        </w:rPr>
      </w:pPr>
      <w:r w:rsidRPr="008F3BCE">
        <w:rPr>
          <w:rFonts w:eastAsia="Tahoma"/>
          <w:color w:val="0D0D0D"/>
          <w:sz w:val="24"/>
          <w:szCs w:val="24"/>
        </w:rPr>
        <w:t>Üniversitemizin stratejik amaçları doğrultusunda ulusal   ve   uluslararası   kaynaklarca   desteklenen   proje   faaliyetlerini ve üniversitede üretilen bilimsel çıktıları artırmak hedefinde</w:t>
      </w:r>
      <w:r w:rsidR="00A26C1B">
        <w:rPr>
          <w:rFonts w:eastAsia="Tahoma"/>
          <w:color w:val="0D0D0D"/>
          <w:sz w:val="24"/>
          <w:szCs w:val="24"/>
        </w:rPr>
        <w:t xml:space="preserve"> (H2.1)</w:t>
      </w:r>
      <w:r w:rsidRPr="008F3BCE">
        <w:rPr>
          <w:rFonts w:eastAsia="Tahoma"/>
          <w:color w:val="0D0D0D"/>
          <w:sz w:val="24"/>
          <w:szCs w:val="24"/>
        </w:rPr>
        <w:t xml:space="preserve"> ilerleyen birimimiz çeşitli TÜBİTAK ve AB projelerini sürdürmektedir</w:t>
      </w:r>
      <w:r w:rsidR="00865AE2">
        <w:rPr>
          <w:rFonts w:eastAsia="Tahoma"/>
          <w:color w:val="0D0D0D"/>
          <w:sz w:val="24"/>
          <w:szCs w:val="24"/>
        </w:rPr>
        <w:t>.</w:t>
      </w:r>
      <w:r w:rsidRPr="008F3BCE">
        <w:rPr>
          <w:rFonts w:eastAsia="Tahoma"/>
          <w:color w:val="0D0D0D"/>
          <w:sz w:val="24"/>
          <w:szCs w:val="24"/>
        </w:rPr>
        <w:t xml:space="preserve"> </w:t>
      </w:r>
      <w:r w:rsidR="00865AE2">
        <w:rPr>
          <w:rFonts w:eastAsia="Tahoma"/>
          <w:color w:val="0D0D0D"/>
          <w:sz w:val="24"/>
          <w:szCs w:val="24"/>
        </w:rPr>
        <w:t>(</w:t>
      </w:r>
      <w:hyperlink r:id="rId166">
        <w:r w:rsidR="009E6AEA" w:rsidRPr="008F3BCE">
          <w:rPr>
            <w:rFonts w:eastAsia="Tahoma"/>
            <w:color w:val="1155CC"/>
            <w:sz w:val="24"/>
            <w:szCs w:val="24"/>
            <w:u w:val="single"/>
          </w:rPr>
          <w:t>(4)EğitimFakültesi_A.2.3_07</w:t>
        </w:r>
      </w:hyperlink>
      <w:r w:rsidR="00865AE2">
        <w:t>)</w:t>
      </w:r>
      <w:r w:rsidRPr="008F3BCE">
        <w:rPr>
          <w:rFonts w:eastAsia="Tahoma"/>
          <w:color w:val="0D0D0D"/>
          <w:sz w:val="24"/>
          <w:szCs w:val="24"/>
        </w:rPr>
        <w:t xml:space="preserve">  </w:t>
      </w:r>
    </w:p>
    <w:p w14:paraId="000004FA" w14:textId="77777777" w:rsidR="009E6AEA" w:rsidRDefault="009E6AEA">
      <w:pPr>
        <w:spacing w:before="67" w:line="257" w:lineRule="auto"/>
        <w:ind w:left="-708" w:right="-577"/>
        <w:jc w:val="both"/>
        <w:rPr>
          <w:rFonts w:ascii="Tahoma" w:eastAsia="Tahoma" w:hAnsi="Tahoma" w:cs="Tahoma"/>
          <w:color w:val="0D0D0D"/>
          <w:sz w:val="24"/>
          <w:szCs w:val="24"/>
        </w:rPr>
        <w:sectPr w:rsidR="009E6AEA">
          <w:pgSz w:w="11909" w:h="16838"/>
          <w:pgMar w:top="1418" w:right="1418" w:bottom="1418" w:left="1418" w:header="720" w:footer="459" w:gutter="0"/>
          <w:cols w:space="708"/>
          <w:titlePg/>
        </w:sectPr>
      </w:pPr>
    </w:p>
    <w:p w14:paraId="000004FB" w14:textId="77777777" w:rsidR="009E6AEA" w:rsidRDefault="009E6AEA">
      <w:pPr>
        <w:spacing w:before="67" w:line="257" w:lineRule="auto"/>
        <w:rPr>
          <w:rFonts w:ascii="Tahoma" w:eastAsia="Tahoma" w:hAnsi="Tahoma" w:cs="Tahoma"/>
          <w:color w:val="0D0D0D"/>
          <w:sz w:val="24"/>
          <w:szCs w:val="24"/>
        </w:rPr>
      </w:pPr>
    </w:p>
    <w:p w14:paraId="000004FC" w14:textId="77777777" w:rsidR="009E6AEA" w:rsidRDefault="009E6AEA">
      <w:pPr>
        <w:spacing w:before="67" w:line="257" w:lineRule="auto"/>
        <w:rPr>
          <w:rFonts w:ascii="Tahoma" w:eastAsia="Tahoma" w:hAnsi="Tahoma" w:cs="Tahoma"/>
          <w:color w:val="0D0D0D"/>
          <w:sz w:val="24"/>
          <w:szCs w:val="24"/>
        </w:rPr>
      </w:pPr>
    </w:p>
    <w:p w14:paraId="000004FD" w14:textId="77777777" w:rsidR="009E6AEA" w:rsidRDefault="00FA2328">
      <w:pPr>
        <w:spacing w:before="67" w:line="257" w:lineRule="auto"/>
        <w:jc w:val="center"/>
      </w:pPr>
      <w:r>
        <w:rPr>
          <w:noProof/>
        </w:rPr>
        <w:drawing>
          <wp:inline distT="0" distB="0" distL="0" distR="0" wp14:anchorId="3B8914CC" wp14:editId="14EFB7F8">
            <wp:extent cx="8891270" cy="5001181"/>
            <wp:effectExtent l="0" t="0" r="0" b="0"/>
            <wp:docPr id="21255682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7"/>
                    <a:srcRect/>
                    <a:stretch>
                      <a:fillRect/>
                    </a:stretch>
                  </pic:blipFill>
                  <pic:spPr>
                    <a:xfrm>
                      <a:off x="0" y="0"/>
                      <a:ext cx="8891270" cy="5001181"/>
                    </a:xfrm>
                    <a:prstGeom prst="rect">
                      <a:avLst/>
                    </a:prstGeom>
                    <a:ln/>
                  </pic:spPr>
                </pic:pic>
              </a:graphicData>
            </a:graphic>
          </wp:inline>
        </w:drawing>
      </w:r>
    </w:p>
    <w:p w14:paraId="04AFBBFA" w14:textId="77777777" w:rsidR="007E5D3F" w:rsidRDefault="007E5D3F">
      <w:pPr>
        <w:spacing w:before="67" w:line="257" w:lineRule="auto"/>
        <w:jc w:val="center"/>
        <w:rPr>
          <w:rFonts w:eastAsia="Tahoma"/>
          <w:color w:val="0D0D0D"/>
          <w:sz w:val="24"/>
          <w:szCs w:val="24"/>
        </w:rPr>
      </w:pPr>
      <w:bookmarkStart w:id="37" w:name="_heading=h.gjdgxs" w:colFirst="0" w:colLast="0"/>
      <w:bookmarkEnd w:id="37"/>
    </w:p>
    <w:p w14:paraId="2C3498E3" w14:textId="77777777" w:rsidR="003B3CF4" w:rsidRDefault="003B3CF4">
      <w:pPr>
        <w:spacing w:before="67" w:line="257" w:lineRule="auto"/>
        <w:rPr>
          <w:rFonts w:ascii="Tahoma" w:eastAsia="Tahoma" w:hAnsi="Tahoma" w:cs="Tahoma"/>
          <w:color w:val="0D0D0D"/>
          <w:sz w:val="24"/>
          <w:szCs w:val="24"/>
        </w:rPr>
        <w:sectPr w:rsidR="003B3CF4" w:rsidSect="003B3CF4">
          <w:pgSz w:w="16838" w:h="11909" w:orient="landscape"/>
          <w:pgMar w:top="1418" w:right="1418" w:bottom="1418" w:left="1418" w:header="720" w:footer="459" w:gutter="0"/>
          <w:cols w:space="708"/>
          <w:titlePg/>
          <w:docGrid w:linePitch="299"/>
        </w:sectPr>
      </w:pPr>
    </w:p>
    <w:p w14:paraId="000004FF" w14:textId="77777777" w:rsidR="009E6AEA" w:rsidRDefault="009E6AEA">
      <w:pPr>
        <w:spacing w:before="67" w:line="257" w:lineRule="auto"/>
        <w:rPr>
          <w:rFonts w:ascii="Tahoma" w:eastAsia="Tahoma" w:hAnsi="Tahoma" w:cs="Tahoma"/>
          <w:color w:val="0D0D0D"/>
          <w:sz w:val="24"/>
          <w:szCs w:val="24"/>
        </w:rPr>
      </w:pPr>
    </w:p>
    <w:p w14:paraId="7BD36BD3" w14:textId="4941B00C" w:rsidR="008F3BCE" w:rsidRPr="00E33207" w:rsidRDefault="003F606A">
      <w:pPr>
        <w:spacing w:before="67" w:line="257" w:lineRule="auto"/>
        <w:rPr>
          <w:rFonts w:eastAsia="Tahoma"/>
          <w:color w:val="0D0D0D"/>
          <w:sz w:val="24"/>
          <w:szCs w:val="24"/>
        </w:rPr>
      </w:pPr>
      <w:r w:rsidRPr="00E33207">
        <w:rPr>
          <w:rFonts w:eastAsia="Tahoma"/>
          <w:color w:val="0D0D0D"/>
          <w:sz w:val="24"/>
          <w:szCs w:val="24"/>
        </w:rPr>
        <w:t>Sosyal sorumluluk ve sürdürebilirlik bilinci ile toplumsal katkıyı geliştirmek ve topluma hizmet amacıyla yapılan faaliyetlerin sayısını ve kalitesini artırmak amacıyla son 3 yılda düzenlenen etkinlik sayıları aşağıda verilmiştir.</w:t>
      </w:r>
    </w:p>
    <w:p w14:paraId="30E362AF" w14:textId="77777777" w:rsidR="003F606A" w:rsidRDefault="003F606A">
      <w:pPr>
        <w:spacing w:before="67" w:line="257" w:lineRule="auto"/>
        <w:rPr>
          <w:rFonts w:ascii="Tahoma" w:eastAsia="Tahoma" w:hAnsi="Tahoma" w:cs="Tahoma"/>
          <w:color w:val="0D0D0D"/>
          <w:sz w:val="24"/>
          <w:szCs w:val="24"/>
        </w:rPr>
      </w:pPr>
    </w:p>
    <w:tbl>
      <w:tblPr>
        <w:tblStyle w:val="afc"/>
        <w:tblW w:w="9488" w:type="dxa"/>
        <w:jc w:val="center"/>
        <w:tblInd w:w="0" w:type="dxa"/>
        <w:tblLayout w:type="fixed"/>
        <w:tblLook w:val="0400" w:firstRow="0" w:lastRow="0" w:firstColumn="0" w:lastColumn="0" w:noHBand="0" w:noVBand="1"/>
      </w:tblPr>
      <w:tblGrid>
        <w:gridCol w:w="5834"/>
        <w:gridCol w:w="1303"/>
        <w:gridCol w:w="1303"/>
        <w:gridCol w:w="1048"/>
      </w:tblGrid>
      <w:tr w:rsidR="009E6AEA" w14:paraId="2C0127CA" w14:textId="77777777">
        <w:trPr>
          <w:trHeight w:val="485"/>
          <w:jc w:val="center"/>
        </w:trPr>
        <w:tc>
          <w:tcPr>
            <w:tcW w:w="5834"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508" w14:textId="77777777" w:rsidR="009E6AEA" w:rsidRDefault="009E6AEA" w:rsidP="003F606A">
            <w:pPr>
              <w:rPr>
                <w:rFonts w:ascii="Tahoma" w:eastAsia="Tahoma" w:hAnsi="Tahoma" w:cs="Tahoma"/>
                <w:color w:val="0D0D0D"/>
                <w:sz w:val="24"/>
                <w:szCs w:val="24"/>
              </w:rPr>
            </w:pPr>
          </w:p>
        </w:tc>
        <w:tc>
          <w:tcPr>
            <w:tcW w:w="1303"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509" w14:textId="77777777" w:rsidR="009E6AEA" w:rsidRDefault="00FA2328">
            <w:pPr>
              <w:spacing w:after="200" w:line="276" w:lineRule="auto"/>
              <w:rPr>
                <w:rFonts w:ascii="Tahoma" w:eastAsia="Tahoma" w:hAnsi="Tahoma" w:cs="Tahoma"/>
                <w:sz w:val="24"/>
                <w:szCs w:val="24"/>
              </w:rPr>
            </w:pPr>
            <w:r>
              <w:rPr>
                <w:rFonts w:ascii="Tahoma" w:eastAsia="Tahoma" w:hAnsi="Tahoma" w:cs="Tahoma"/>
                <w:sz w:val="24"/>
                <w:szCs w:val="24"/>
              </w:rPr>
              <w:t>2022</w:t>
            </w:r>
          </w:p>
        </w:tc>
        <w:tc>
          <w:tcPr>
            <w:tcW w:w="1303"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50A" w14:textId="77777777" w:rsidR="009E6AEA" w:rsidRDefault="00FA2328">
            <w:pPr>
              <w:spacing w:after="200" w:line="276" w:lineRule="auto"/>
              <w:rPr>
                <w:rFonts w:ascii="Tahoma" w:eastAsia="Tahoma" w:hAnsi="Tahoma" w:cs="Tahoma"/>
                <w:sz w:val="24"/>
                <w:szCs w:val="24"/>
              </w:rPr>
            </w:pPr>
            <w:r>
              <w:rPr>
                <w:rFonts w:ascii="Tahoma" w:eastAsia="Tahoma" w:hAnsi="Tahoma" w:cs="Tahoma"/>
                <w:sz w:val="24"/>
                <w:szCs w:val="24"/>
              </w:rPr>
              <w:t>2023</w:t>
            </w:r>
          </w:p>
        </w:tc>
        <w:tc>
          <w:tcPr>
            <w:tcW w:w="1048"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50B" w14:textId="77777777" w:rsidR="009E6AEA" w:rsidRDefault="00FA2328">
            <w:pPr>
              <w:spacing w:after="200" w:line="276" w:lineRule="auto"/>
              <w:rPr>
                <w:rFonts w:ascii="Tahoma" w:eastAsia="Tahoma" w:hAnsi="Tahoma" w:cs="Tahoma"/>
                <w:sz w:val="24"/>
                <w:szCs w:val="24"/>
              </w:rPr>
            </w:pPr>
            <w:r>
              <w:rPr>
                <w:rFonts w:ascii="Tahoma" w:eastAsia="Tahoma" w:hAnsi="Tahoma" w:cs="Tahoma"/>
                <w:sz w:val="24"/>
                <w:szCs w:val="24"/>
              </w:rPr>
              <w:t>2024</w:t>
            </w:r>
          </w:p>
        </w:tc>
      </w:tr>
      <w:tr w:rsidR="009E6AEA" w14:paraId="4360335F" w14:textId="77777777">
        <w:trPr>
          <w:trHeight w:val="1031"/>
          <w:jc w:val="center"/>
        </w:trPr>
        <w:tc>
          <w:tcPr>
            <w:tcW w:w="5834"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50C" w14:textId="780BAA93" w:rsidR="009E6AEA" w:rsidRPr="00E33207" w:rsidRDefault="00FA2328">
            <w:pPr>
              <w:spacing w:before="67" w:line="257" w:lineRule="auto"/>
              <w:rPr>
                <w:rFonts w:eastAsia="Tahoma"/>
                <w:color w:val="0D0D0D"/>
                <w:sz w:val="24"/>
                <w:szCs w:val="24"/>
              </w:rPr>
            </w:pPr>
            <w:r w:rsidRPr="00E33207">
              <w:rPr>
                <w:rFonts w:eastAsia="Tahoma"/>
                <w:color w:val="0D0D0D"/>
                <w:sz w:val="24"/>
                <w:szCs w:val="24"/>
              </w:rPr>
              <w:t>Topluma katkı amaçlı düzenlenen etkinlik sayısı </w:t>
            </w:r>
          </w:p>
        </w:tc>
        <w:tc>
          <w:tcPr>
            <w:tcW w:w="1303"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50D" w14:textId="77777777" w:rsidR="009E6AEA" w:rsidRDefault="00FA2328">
            <w:pPr>
              <w:spacing w:after="200" w:line="276" w:lineRule="auto"/>
              <w:rPr>
                <w:rFonts w:ascii="Tahoma" w:eastAsia="Tahoma" w:hAnsi="Tahoma" w:cs="Tahoma"/>
                <w:sz w:val="24"/>
                <w:szCs w:val="24"/>
              </w:rPr>
            </w:pPr>
            <w:r>
              <w:rPr>
                <w:rFonts w:ascii="Tahoma" w:eastAsia="Tahoma" w:hAnsi="Tahoma" w:cs="Tahoma"/>
                <w:sz w:val="24"/>
                <w:szCs w:val="24"/>
              </w:rPr>
              <w:t>52</w:t>
            </w:r>
          </w:p>
        </w:tc>
        <w:tc>
          <w:tcPr>
            <w:tcW w:w="1303"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50E" w14:textId="77777777" w:rsidR="009E6AEA" w:rsidRDefault="00FA2328">
            <w:pPr>
              <w:spacing w:after="200" w:line="276" w:lineRule="auto"/>
              <w:rPr>
                <w:rFonts w:ascii="Tahoma" w:eastAsia="Tahoma" w:hAnsi="Tahoma" w:cs="Tahoma"/>
                <w:sz w:val="24"/>
                <w:szCs w:val="24"/>
              </w:rPr>
            </w:pPr>
            <w:r>
              <w:rPr>
                <w:rFonts w:ascii="Tahoma" w:eastAsia="Tahoma" w:hAnsi="Tahoma" w:cs="Tahoma"/>
                <w:sz w:val="24"/>
                <w:szCs w:val="24"/>
              </w:rPr>
              <w:t>86</w:t>
            </w:r>
          </w:p>
        </w:tc>
        <w:tc>
          <w:tcPr>
            <w:tcW w:w="1048"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50F" w14:textId="77777777" w:rsidR="009E6AEA" w:rsidRDefault="00FA2328">
            <w:pPr>
              <w:spacing w:after="200" w:line="276" w:lineRule="auto"/>
              <w:rPr>
                <w:rFonts w:ascii="Tahoma" w:eastAsia="Tahoma" w:hAnsi="Tahoma" w:cs="Tahoma"/>
                <w:sz w:val="24"/>
                <w:szCs w:val="24"/>
              </w:rPr>
            </w:pPr>
            <w:r>
              <w:rPr>
                <w:rFonts w:ascii="Tahoma" w:eastAsia="Tahoma" w:hAnsi="Tahoma" w:cs="Tahoma"/>
                <w:sz w:val="24"/>
                <w:szCs w:val="24"/>
              </w:rPr>
              <w:t>73</w:t>
            </w:r>
          </w:p>
        </w:tc>
      </w:tr>
    </w:tbl>
    <w:p w14:paraId="00000510" w14:textId="77777777" w:rsidR="009E6AEA" w:rsidRDefault="009E6AEA">
      <w:pPr>
        <w:spacing w:before="67" w:line="257" w:lineRule="auto"/>
        <w:rPr>
          <w:rFonts w:ascii="Tahoma" w:eastAsia="Tahoma" w:hAnsi="Tahoma" w:cs="Tahoma"/>
          <w:color w:val="0D0D0D"/>
          <w:sz w:val="24"/>
          <w:szCs w:val="24"/>
        </w:rPr>
      </w:pPr>
    </w:p>
    <w:p w14:paraId="00000511" w14:textId="77777777" w:rsidR="009E6AEA" w:rsidRPr="008F3BCE" w:rsidRDefault="00FA2328">
      <w:pPr>
        <w:spacing w:before="67" w:after="200" w:line="257" w:lineRule="auto"/>
        <w:ind w:left="-284" w:right="-317"/>
        <w:jc w:val="both"/>
        <w:rPr>
          <w:rFonts w:eastAsia="Tahoma"/>
          <w:color w:val="0D0D0D"/>
          <w:sz w:val="24"/>
          <w:szCs w:val="24"/>
        </w:rPr>
      </w:pPr>
      <w:r w:rsidRPr="008F3BCE">
        <w:rPr>
          <w:rFonts w:eastAsia="Tahoma"/>
          <w:color w:val="0D0D0D"/>
          <w:sz w:val="24"/>
          <w:szCs w:val="24"/>
        </w:rPr>
        <w:t xml:space="preserve">Fakültemizde Topluma Hizmet Uygulamaları dersini 14 ana bilim dalı farklı dönemlerde almakta ve yıl boyunca çok sayıda çalışma gerçekleştirilmektedir.  </w:t>
      </w:r>
    </w:p>
    <w:p w14:paraId="00000512" w14:textId="77777777" w:rsidR="009E6AEA" w:rsidRDefault="009E6AEA">
      <w:pPr>
        <w:spacing w:before="67" w:line="257" w:lineRule="auto"/>
        <w:jc w:val="both"/>
        <w:rPr>
          <w:rFonts w:ascii="Tahoma" w:eastAsia="Tahoma" w:hAnsi="Tahoma" w:cs="Tahoma"/>
          <w:color w:val="0D0D0D"/>
          <w:sz w:val="24"/>
          <w:szCs w:val="24"/>
        </w:rPr>
      </w:pPr>
    </w:p>
    <w:tbl>
      <w:tblPr>
        <w:tblStyle w:val="afd"/>
        <w:tblW w:w="1056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52"/>
        <w:gridCol w:w="3441"/>
        <w:gridCol w:w="2163"/>
        <w:gridCol w:w="2940"/>
        <w:gridCol w:w="1067"/>
      </w:tblGrid>
      <w:tr w:rsidR="009E6AEA" w14:paraId="5C9F9153" w14:textId="77777777" w:rsidTr="008F3BCE">
        <w:trPr>
          <w:trHeight w:val="1411"/>
          <w:jc w:val="center"/>
        </w:trPr>
        <w:tc>
          <w:tcPr>
            <w:tcW w:w="952" w:type="dxa"/>
            <w:tcBorders>
              <w:top w:val="single" w:sz="8" w:space="0" w:color="FFFFFF"/>
              <w:left w:val="single" w:sz="8" w:space="0" w:color="FFFFFF"/>
              <w:bottom w:val="single" w:sz="24" w:space="0" w:color="FFFFFF"/>
              <w:right w:val="single" w:sz="8" w:space="0" w:color="FFFFFF"/>
            </w:tcBorders>
            <w:shd w:val="clear" w:color="auto" w:fill="5B9BD5"/>
            <w:tcMar>
              <w:top w:w="20" w:type="dxa"/>
              <w:left w:w="100" w:type="dxa"/>
              <w:bottom w:w="0" w:type="dxa"/>
              <w:right w:w="100" w:type="dxa"/>
            </w:tcMar>
          </w:tcPr>
          <w:p w14:paraId="00000513"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S.N</w:t>
            </w:r>
          </w:p>
        </w:tc>
        <w:tc>
          <w:tcPr>
            <w:tcW w:w="3441" w:type="dxa"/>
            <w:tcBorders>
              <w:top w:val="single" w:sz="8" w:space="0" w:color="FFFFFF"/>
              <w:left w:val="nil"/>
              <w:bottom w:val="single" w:sz="24" w:space="0" w:color="FFFFFF"/>
              <w:right w:val="single" w:sz="8" w:space="0" w:color="FFFFFF"/>
            </w:tcBorders>
            <w:shd w:val="clear" w:color="auto" w:fill="5B9BD5"/>
            <w:tcMar>
              <w:top w:w="20" w:type="dxa"/>
              <w:left w:w="100" w:type="dxa"/>
              <w:bottom w:w="0" w:type="dxa"/>
              <w:right w:w="100" w:type="dxa"/>
            </w:tcMar>
          </w:tcPr>
          <w:p w14:paraId="00000514"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Bölüm</w:t>
            </w:r>
          </w:p>
        </w:tc>
        <w:tc>
          <w:tcPr>
            <w:tcW w:w="2163" w:type="dxa"/>
            <w:tcBorders>
              <w:top w:val="single" w:sz="8" w:space="0" w:color="FFFFFF"/>
              <w:left w:val="nil"/>
              <w:bottom w:val="single" w:sz="24" w:space="0" w:color="FFFFFF"/>
              <w:right w:val="single" w:sz="8" w:space="0" w:color="FFFFFF"/>
            </w:tcBorders>
            <w:shd w:val="clear" w:color="auto" w:fill="5B9BD5"/>
            <w:tcMar>
              <w:top w:w="20" w:type="dxa"/>
              <w:left w:w="100" w:type="dxa"/>
              <w:bottom w:w="0" w:type="dxa"/>
              <w:right w:w="100" w:type="dxa"/>
            </w:tcMar>
          </w:tcPr>
          <w:p w14:paraId="00000515"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Anabilim Dalı</w:t>
            </w:r>
          </w:p>
        </w:tc>
        <w:tc>
          <w:tcPr>
            <w:tcW w:w="2940" w:type="dxa"/>
            <w:tcBorders>
              <w:top w:val="single" w:sz="8" w:space="0" w:color="FFFFFF"/>
              <w:left w:val="nil"/>
              <w:bottom w:val="single" w:sz="24" w:space="0" w:color="FFFFFF"/>
              <w:right w:val="single" w:sz="8" w:space="0" w:color="FFFFFF"/>
            </w:tcBorders>
            <w:shd w:val="clear" w:color="auto" w:fill="5B9BD5"/>
            <w:tcMar>
              <w:top w:w="20" w:type="dxa"/>
              <w:left w:w="100" w:type="dxa"/>
              <w:bottom w:w="0" w:type="dxa"/>
              <w:right w:w="100" w:type="dxa"/>
            </w:tcMar>
          </w:tcPr>
          <w:p w14:paraId="00000516" w14:textId="77777777" w:rsidR="009E6AEA" w:rsidRDefault="00FA2328">
            <w:pPr>
              <w:spacing w:before="240" w:after="240" w:line="257" w:lineRule="auto"/>
              <w:rPr>
                <w:rFonts w:ascii="Tahoma" w:eastAsia="Tahoma" w:hAnsi="Tahoma" w:cs="Tahoma"/>
                <w:color w:val="0D0D0D"/>
                <w:sz w:val="24"/>
                <w:szCs w:val="24"/>
              </w:rPr>
            </w:pPr>
            <w:r>
              <w:rPr>
                <w:rFonts w:ascii="Tahoma" w:eastAsia="Tahoma" w:hAnsi="Tahoma" w:cs="Tahoma"/>
                <w:color w:val="0D0D0D"/>
                <w:sz w:val="24"/>
                <w:szCs w:val="24"/>
              </w:rPr>
              <w:t>Dersin Olduğu Dönem Güz/Bahar</w:t>
            </w:r>
          </w:p>
        </w:tc>
        <w:tc>
          <w:tcPr>
            <w:tcW w:w="1067" w:type="dxa"/>
            <w:tcBorders>
              <w:top w:val="single" w:sz="8" w:space="0" w:color="FFFFFF"/>
              <w:left w:val="nil"/>
              <w:bottom w:val="single" w:sz="24" w:space="0" w:color="FFFFFF"/>
              <w:right w:val="single" w:sz="8" w:space="0" w:color="FFFFFF"/>
            </w:tcBorders>
            <w:shd w:val="clear" w:color="auto" w:fill="5B9BD5"/>
            <w:tcMar>
              <w:top w:w="20" w:type="dxa"/>
              <w:left w:w="100" w:type="dxa"/>
              <w:bottom w:w="0" w:type="dxa"/>
              <w:right w:w="100" w:type="dxa"/>
            </w:tcMar>
          </w:tcPr>
          <w:p w14:paraId="00000517"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Yarıyıl</w:t>
            </w:r>
          </w:p>
        </w:tc>
      </w:tr>
      <w:tr w:rsidR="009E6AEA" w14:paraId="7096FC29"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18"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1</w:t>
            </w:r>
          </w:p>
        </w:tc>
        <w:tc>
          <w:tcPr>
            <w:tcW w:w="3441"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19"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Temel Eğitim Bölümü</w:t>
            </w:r>
          </w:p>
        </w:tc>
        <w:tc>
          <w:tcPr>
            <w:tcW w:w="2163"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1A"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Sınıf Eğitimi</w:t>
            </w:r>
          </w:p>
        </w:tc>
        <w:tc>
          <w:tcPr>
            <w:tcW w:w="2940"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1B"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BAHAR</w:t>
            </w:r>
          </w:p>
        </w:tc>
        <w:tc>
          <w:tcPr>
            <w:tcW w:w="1067"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1C"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4</w:t>
            </w:r>
          </w:p>
        </w:tc>
      </w:tr>
      <w:tr w:rsidR="009E6AEA" w14:paraId="6B549705"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1D"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2</w:t>
            </w:r>
          </w:p>
        </w:tc>
        <w:tc>
          <w:tcPr>
            <w:tcW w:w="3441"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1E"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Temel Eğitim Bölümü</w:t>
            </w:r>
          </w:p>
        </w:tc>
        <w:tc>
          <w:tcPr>
            <w:tcW w:w="2163"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1F"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Okulöncesi Eğitimi</w:t>
            </w:r>
          </w:p>
        </w:tc>
        <w:tc>
          <w:tcPr>
            <w:tcW w:w="2940"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20"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BAHAR</w:t>
            </w:r>
          </w:p>
        </w:tc>
        <w:tc>
          <w:tcPr>
            <w:tcW w:w="1067"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21"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4</w:t>
            </w:r>
          </w:p>
        </w:tc>
      </w:tr>
      <w:tr w:rsidR="009E6AEA" w14:paraId="27328AD6"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22"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3</w:t>
            </w:r>
          </w:p>
        </w:tc>
        <w:tc>
          <w:tcPr>
            <w:tcW w:w="3441"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23"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Türkçe ve Sosyal Bilgiler Eğitimi Bölümü</w:t>
            </w:r>
          </w:p>
        </w:tc>
        <w:tc>
          <w:tcPr>
            <w:tcW w:w="2163"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24"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Türkçe Eğitimi</w:t>
            </w:r>
          </w:p>
        </w:tc>
        <w:tc>
          <w:tcPr>
            <w:tcW w:w="2940"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25"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GÜZ</w:t>
            </w:r>
          </w:p>
        </w:tc>
        <w:tc>
          <w:tcPr>
            <w:tcW w:w="1067"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26"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5</w:t>
            </w:r>
          </w:p>
        </w:tc>
      </w:tr>
      <w:tr w:rsidR="009E6AEA" w14:paraId="5904FC7F"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27"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4</w:t>
            </w:r>
          </w:p>
        </w:tc>
        <w:tc>
          <w:tcPr>
            <w:tcW w:w="3441"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28"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Türkçe ve Sosyal Bilgiler Eğitimi Bölümü</w:t>
            </w:r>
          </w:p>
        </w:tc>
        <w:tc>
          <w:tcPr>
            <w:tcW w:w="2163"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29" w14:textId="77777777" w:rsidR="009E6AEA" w:rsidRDefault="00FA2328">
            <w:pPr>
              <w:spacing w:before="240" w:after="240" w:line="257" w:lineRule="auto"/>
              <w:rPr>
                <w:rFonts w:ascii="Tahoma" w:eastAsia="Tahoma" w:hAnsi="Tahoma" w:cs="Tahoma"/>
                <w:color w:val="0D0D0D"/>
                <w:sz w:val="24"/>
                <w:szCs w:val="24"/>
              </w:rPr>
            </w:pPr>
            <w:r>
              <w:rPr>
                <w:rFonts w:ascii="Tahoma" w:eastAsia="Tahoma" w:hAnsi="Tahoma" w:cs="Tahoma"/>
                <w:color w:val="0D0D0D"/>
                <w:sz w:val="24"/>
                <w:szCs w:val="24"/>
              </w:rPr>
              <w:t>Sosyal Bilgiler Eğitimi</w:t>
            </w:r>
          </w:p>
        </w:tc>
        <w:tc>
          <w:tcPr>
            <w:tcW w:w="2940"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2A"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BAHAR</w:t>
            </w:r>
          </w:p>
        </w:tc>
        <w:tc>
          <w:tcPr>
            <w:tcW w:w="1067"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2B"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4</w:t>
            </w:r>
          </w:p>
        </w:tc>
      </w:tr>
      <w:tr w:rsidR="009E6AEA" w14:paraId="2F577C4A"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2C"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5</w:t>
            </w:r>
          </w:p>
        </w:tc>
        <w:tc>
          <w:tcPr>
            <w:tcW w:w="3441"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2D"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Matematik ve Fen Bilimleri Eğitimi Bölümü</w:t>
            </w:r>
          </w:p>
        </w:tc>
        <w:tc>
          <w:tcPr>
            <w:tcW w:w="2163"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2E"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Matematik Eğitimi</w:t>
            </w:r>
          </w:p>
        </w:tc>
        <w:tc>
          <w:tcPr>
            <w:tcW w:w="2940"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2F"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BAHAR</w:t>
            </w:r>
          </w:p>
        </w:tc>
        <w:tc>
          <w:tcPr>
            <w:tcW w:w="1067"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30"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4</w:t>
            </w:r>
          </w:p>
        </w:tc>
      </w:tr>
      <w:tr w:rsidR="009E6AEA" w14:paraId="4A47E8CA"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31"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lastRenderedPageBreak/>
              <w:t>6</w:t>
            </w:r>
          </w:p>
        </w:tc>
        <w:tc>
          <w:tcPr>
            <w:tcW w:w="3441"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32"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Matematik ve Fen Bilimleri Eğitimi Bölümü</w:t>
            </w:r>
          </w:p>
        </w:tc>
        <w:tc>
          <w:tcPr>
            <w:tcW w:w="2163"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33"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Fen Eğitimi</w:t>
            </w:r>
          </w:p>
        </w:tc>
        <w:tc>
          <w:tcPr>
            <w:tcW w:w="2940"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34"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BAHAR</w:t>
            </w:r>
          </w:p>
        </w:tc>
        <w:tc>
          <w:tcPr>
            <w:tcW w:w="1067"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35"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4</w:t>
            </w:r>
          </w:p>
        </w:tc>
      </w:tr>
      <w:tr w:rsidR="009E6AEA" w14:paraId="43BA7948"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36"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7</w:t>
            </w:r>
          </w:p>
        </w:tc>
        <w:tc>
          <w:tcPr>
            <w:tcW w:w="3441"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37"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Yabancı Diller Eğitimi Bölümü</w:t>
            </w:r>
          </w:p>
        </w:tc>
        <w:tc>
          <w:tcPr>
            <w:tcW w:w="2163"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38"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İngiliz Dili Eğitimi</w:t>
            </w:r>
          </w:p>
        </w:tc>
        <w:tc>
          <w:tcPr>
            <w:tcW w:w="2940"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39"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GÜZ</w:t>
            </w:r>
          </w:p>
        </w:tc>
        <w:tc>
          <w:tcPr>
            <w:tcW w:w="1067"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3A"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7</w:t>
            </w:r>
          </w:p>
        </w:tc>
      </w:tr>
      <w:tr w:rsidR="009E6AEA" w14:paraId="63CB8836"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3B"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8</w:t>
            </w:r>
          </w:p>
        </w:tc>
        <w:tc>
          <w:tcPr>
            <w:tcW w:w="3441"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3C"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Yabancı Diller Eğitimi Bölümü</w:t>
            </w:r>
          </w:p>
        </w:tc>
        <w:tc>
          <w:tcPr>
            <w:tcW w:w="2163"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3D"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Alman Dili Eğitimi</w:t>
            </w:r>
          </w:p>
        </w:tc>
        <w:tc>
          <w:tcPr>
            <w:tcW w:w="2940"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3E"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BAHAR</w:t>
            </w:r>
          </w:p>
        </w:tc>
        <w:tc>
          <w:tcPr>
            <w:tcW w:w="1067"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3F"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6</w:t>
            </w:r>
          </w:p>
        </w:tc>
      </w:tr>
      <w:tr w:rsidR="009E6AEA" w14:paraId="12355D48"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40"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9</w:t>
            </w:r>
          </w:p>
        </w:tc>
        <w:tc>
          <w:tcPr>
            <w:tcW w:w="3441"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41"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Yabancı Diller Eğitimi Bölümü</w:t>
            </w:r>
          </w:p>
        </w:tc>
        <w:tc>
          <w:tcPr>
            <w:tcW w:w="2163"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42"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Fransız Dili Eğitimi</w:t>
            </w:r>
          </w:p>
        </w:tc>
        <w:tc>
          <w:tcPr>
            <w:tcW w:w="2940"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43"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BAHAR</w:t>
            </w:r>
          </w:p>
        </w:tc>
        <w:tc>
          <w:tcPr>
            <w:tcW w:w="1067"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44"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4</w:t>
            </w:r>
          </w:p>
        </w:tc>
      </w:tr>
      <w:tr w:rsidR="009E6AEA" w14:paraId="24484895"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45"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10</w:t>
            </w:r>
          </w:p>
        </w:tc>
        <w:tc>
          <w:tcPr>
            <w:tcW w:w="3441"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46"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Eğitim Bilimleri Bölümü</w:t>
            </w:r>
          </w:p>
        </w:tc>
        <w:tc>
          <w:tcPr>
            <w:tcW w:w="2163"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47" w14:textId="77777777" w:rsidR="009E6AEA" w:rsidRDefault="00FA2328">
            <w:pPr>
              <w:spacing w:before="240" w:after="240" w:line="257" w:lineRule="auto"/>
              <w:rPr>
                <w:rFonts w:ascii="Tahoma" w:eastAsia="Tahoma" w:hAnsi="Tahoma" w:cs="Tahoma"/>
                <w:color w:val="0D0D0D"/>
                <w:sz w:val="24"/>
                <w:szCs w:val="24"/>
              </w:rPr>
            </w:pPr>
            <w:r>
              <w:rPr>
                <w:rFonts w:ascii="Tahoma" w:eastAsia="Tahoma" w:hAnsi="Tahoma" w:cs="Tahoma"/>
                <w:color w:val="0D0D0D"/>
                <w:sz w:val="24"/>
                <w:szCs w:val="24"/>
              </w:rPr>
              <w:t>Rehberlik ve Psikolojik Danışmanlık</w:t>
            </w:r>
          </w:p>
        </w:tc>
        <w:tc>
          <w:tcPr>
            <w:tcW w:w="2940"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48"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BAHAR</w:t>
            </w:r>
          </w:p>
        </w:tc>
        <w:tc>
          <w:tcPr>
            <w:tcW w:w="1067"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49"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4</w:t>
            </w:r>
          </w:p>
        </w:tc>
      </w:tr>
      <w:tr w:rsidR="009E6AEA" w14:paraId="0415432A"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4A"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11</w:t>
            </w:r>
          </w:p>
        </w:tc>
        <w:tc>
          <w:tcPr>
            <w:tcW w:w="3441"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4B"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Özel Eğitim Bölümü</w:t>
            </w:r>
          </w:p>
        </w:tc>
        <w:tc>
          <w:tcPr>
            <w:tcW w:w="2163"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4C"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Özel Eğitim</w:t>
            </w:r>
          </w:p>
        </w:tc>
        <w:tc>
          <w:tcPr>
            <w:tcW w:w="2940"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4D"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BAHAR</w:t>
            </w:r>
          </w:p>
        </w:tc>
        <w:tc>
          <w:tcPr>
            <w:tcW w:w="1067"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4E"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6</w:t>
            </w:r>
          </w:p>
        </w:tc>
      </w:tr>
      <w:tr w:rsidR="009E6AEA" w14:paraId="3EBE5D3A"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4F"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12</w:t>
            </w:r>
          </w:p>
        </w:tc>
        <w:tc>
          <w:tcPr>
            <w:tcW w:w="3441"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50"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Bilgisayar ve Öğretim Teknolojileri Eğitimi Bölümü</w:t>
            </w:r>
          </w:p>
        </w:tc>
        <w:tc>
          <w:tcPr>
            <w:tcW w:w="2163"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51" w14:textId="77777777" w:rsidR="009E6AEA" w:rsidRDefault="00FA2328">
            <w:pPr>
              <w:spacing w:before="240" w:after="240" w:line="257" w:lineRule="auto"/>
              <w:rPr>
                <w:rFonts w:ascii="Tahoma" w:eastAsia="Tahoma" w:hAnsi="Tahoma" w:cs="Tahoma"/>
                <w:color w:val="0D0D0D"/>
                <w:sz w:val="24"/>
                <w:szCs w:val="24"/>
              </w:rPr>
            </w:pPr>
            <w:r>
              <w:rPr>
                <w:rFonts w:ascii="Tahoma" w:eastAsia="Tahoma" w:hAnsi="Tahoma" w:cs="Tahoma"/>
                <w:color w:val="0D0D0D"/>
                <w:sz w:val="24"/>
                <w:szCs w:val="24"/>
              </w:rPr>
              <w:t>Bilgisayar ve Öğretim Teknolojileri</w:t>
            </w:r>
          </w:p>
        </w:tc>
        <w:tc>
          <w:tcPr>
            <w:tcW w:w="2940"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52"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BAHAR</w:t>
            </w:r>
          </w:p>
        </w:tc>
        <w:tc>
          <w:tcPr>
            <w:tcW w:w="1067"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53"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6</w:t>
            </w:r>
          </w:p>
        </w:tc>
      </w:tr>
      <w:tr w:rsidR="009E6AEA" w14:paraId="280B520A"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54"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13</w:t>
            </w:r>
          </w:p>
        </w:tc>
        <w:tc>
          <w:tcPr>
            <w:tcW w:w="3441"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55"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Güzel Sanatlar Eğitimi Bölümü</w:t>
            </w:r>
          </w:p>
        </w:tc>
        <w:tc>
          <w:tcPr>
            <w:tcW w:w="2163"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56"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Resim -İş Eğitimi</w:t>
            </w:r>
          </w:p>
        </w:tc>
        <w:tc>
          <w:tcPr>
            <w:tcW w:w="2940"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57"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BAHAR</w:t>
            </w:r>
          </w:p>
        </w:tc>
        <w:tc>
          <w:tcPr>
            <w:tcW w:w="1067" w:type="dxa"/>
            <w:tcBorders>
              <w:top w:val="nil"/>
              <w:left w:val="nil"/>
              <w:bottom w:val="single" w:sz="8" w:space="0" w:color="FFFFFF"/>
              <w:right w:val="single" w:sz="8" w:space="0" w:color="FFFFFF"/>
            </w:tcBorders>
            <w:shd w:val="clear" w:color="auto" w:fill="D0DEEF"/>
            <w:tcMar>
              <w:top w:w="20" w:type="dxa"/>
              <w:left w:w="100" w:type="dxa"/>
              <w:bottom w:w="0" w:type="dxa"/>
              <w:right w:w="100" w:type="dxa"/>
            </w:tcMar>
          </w:tcPr>
          <w:p w14:paraId="00000558"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8</w:t>
            </w:r>
          </w:p>
        </w:tc>
      </w:tr>
      <w:tr w:rsidR="009E6AEA" w14:paraId="5557068C" w14:textId="77777777" w:rsidTr="008F3BCE">
        <w:trPr>
          <w:trHeight w:val="1411"/>
          <w:jc w:val="center"/>
        </w:trPr>
        <w:tc>
          <w:tcPr>
            <w:tcW w:w="952" w:type="dxa"/>
            <w:tcBorders>
              <w:top w:val="nil"/>
              <w:left w:val="single" w:sz="8" w:space="0" w:color="FFFFFF"/>
              <w:bottom w:val="single" w:sz="8" w:space="0" w:color="FFFFFF"/>
              <w:right w:val="single" w:sz="8" w:space="0" w:color="FFFFFF"/>
            </w:tcBorders>
            <w:shd w:val="clear" w:color="auto" w:fill="5B9BD5"/>
            <w:tcMar>
              <w:top w:w="20" w:type="dxa"/>
              <w:left w:w="100" w:type="dxa"/>
              <w:bottom w:w="0" w:type="dxa"/>
              <w:right w:w="100" w:type="dxa"/>
            </w:tcMar>
          </w:tcPr>
          <w:p w14:paraId="00000559"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14</w:t>
            </w:r>
          </w:p>
        </w:tc>
        <w:tc>
          <w:tcPr>
            <w:tcW w:w="3441"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5A"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Güzel Sanatlar Eğitimi Bölümü</w:t>
            </w:r>
          </w:p>
        </w:tc>
        <w:tc>
          <w:tcPr>
            <w:tcW w:w="2163"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5B"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Müzik Eğitimi</w:t>
            </w:r>
          </w:p>
        </w:tc>
        <w:tc>
          <w:tcPr>
            <w:tcW w:w="2940"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5C"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BAHAR</w:t>
            </w:r>
          </w:p>
        </w:tc>
        <w:tc>
          <w:tcPr>
            <w:tcW w:w="1067" w:type="dxa"/>
            <w:tcBorders>
              <w:top w:val="nil"/>
              <w:left w:val="nil"/>
              <w:bottom w:val="single" w:sz="8" w:space="0" w:color="FFFFFF"/>
              <w:right w:val="single" w:sz="8" w:space="0" w:color="FFFFFF"/>
            </w:tcBorders>
            <w:shd w:val="clear" w:color="auto" w:fill="E9EFF7"/>
            <w:tcMar>
              <w:top w:w="20" w:type="dxa"/>
              <w:left w:w="100" w:type="dxa"/>
              <w:bottom w:w="0" w:type="dxa"/>
              <w:right w:w="100" w:type="dxa"/>
            </w:tcMar>
          </w:tcPr>
          <w:p w14:paraId="0000055D" w14:textId="77777777" w:rsidR="009E6AEA" w:rsidRDefault="00FA2328">
            <w:pPr>
              <w:spacing w:before="240" w:after="240" w:line="257" w:lineRule="auto"/>
              <w:jc w:val="both"/>
              <w:rPr>
                <w:rFonts w:ascii="Tahoma" w:eastAsia="Tahoma" w:hAnsi="Tahoma" w:cs="Tahoma"/>
                <w:color w:val="0D0D0D"/>
                <w:sz w:val="24"/>
                <w:szCs w:val="24"/>
              </w:rPr>
            </w:pPr>
            <w:r>
              <w:rPr>
                <w:rFonts w:ascii="Tahoma" w:eastAsia="Tahoma" w:hAnsi="Tahoma" w:cs="Tahoma"/>
                <w:color w:val="0D0D0D"/>
                <w:sz w:val="24"/>
                <w:szCs w:val="24"/>
              </w:rPr>
              <w:t>8</w:t>
            </w:r>
          </w:p>
        </w:tc>
      </w:tr>
    </w:tbl>
    <w:p w14:paraId="0000055E" w14:textId="77777777" w:rsidR="009E6AEA" w:rsidRDefault="009E6AEA">
      <w:pPr>
        <w:spacing w:before="67" w:line="257" w:lineRule="auto"/>
        <w:jc w:val="both"/>
        <w:rPr>
          <w:rFonts w:ascii="Tahoma" w:eastAsia="Tahoma" w:hAnsi="Tahoma" w:cs="Tahoma"/>
          <w:color w:val="0D0D0D"/>
          <w:sz w:val="24"/>
          <w:szCs w:val="24"/>
        </w:rPr>
      </w:pPr>
    </w:p>
    <w:p w14:paraId="5F06653C" w14:textId="77777777" w:rsidR="007E5D3F" w:rsidRDefault="007E5D3F">
      <w:pPr>
        <w:spacing w:before="67" w:after="200" w:line="257" w:lineRule="auto"/>
        <w:jc w:val="both"/>
        <w:rPr>
          <w:color w:val="0D0D0D"/>
          <w:sz w:val="24"/>
          <w:szCs w:val="24"/>
        </w:rPr>
      </w:pPr>
    </w:p>
    <w:p w14:paraId="0000055F" w14:textId="64CB1C37" w:rsidR="009E6AEA" w:rsidRDefault="00FA2328">
      <w:pPr>
        <w:spacing w:before="67" w:after="200" w:line="257" w:lineRule="auto"/>
        <w:jc w:val="both"/>
        <w:rPr>
          <w:color w:val="0D0D0D"/>
          <w:sz w:val="24"/>
          <w:szCs w:val="24"/>
        </w:rPr>
      </w:pPr>
      <w:r>
        <w:rPr>
          <w:color w:val="0D0D0D"/>
          <w:sz w:val="24"/>
          <w:szCs w:val="24"/>
        </w:rPr>
        <w:lastRenderedPageBreak/>
        <w:t>2023-2024 yılı bahar döneminde Topluma Hizmet Uygulamaları dersi kapsamında birlikte çalışılan 70 farklı kurum ve kuruluş aşağıdaki listede yer almaktadır.</w:t>
      </w:r>
    </w:p>
    <w:tbl>
      <w:tblPr>
        <w:tblStyle w:val="afe"/>
        <w:tblW w:w="8800" w:type="dxa"/>
        <w:tblInd w:w="-185" w:type="dxa"/>
        <w:tblLayout w:type="fixed"/>
        <w:tblLook w:val="0400" w:firstRow="0" w:lastRow="0" w:firstColumn="0" w:lastColumn="0" w:noHBand="0" w:noVBand="1"/>
      </w:tblPr>
      <w:tblGrid>
        <w:gridCol w:w="480"/>
        <w:gridCol w:w="8320"/>
      </w:tblGrid>
      <w:tr w:rsidR="009E6AEA" w14:paraId="06A31C8D"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60" w14:textId="77777777" w:rsidR="009E6AEA" w:rsidRDefault="00FA2328">
            <w:pPr>
              <w:rPr>
                <w:color w:val="000000"/>
                <w:sz w:val="24"/>
                <w:szCs w:val="24"/>
              </w:rPr>
            </w:pPr>
            <w:r>
              <w:rPr>
                <w:color w:val="000000"/>
                <w:sz w:val="24"/>
                <w:szCs w:val="24"/>
              </w:rPr>
              <w:t>1</w:t>
            </w:r>
          </w:p>
        </w:tc>
        <w:tc>
          <w:tcPr>
            <w:tcW w:w="8320" w:type="dxa"/>
            <w:tcBorders>
              <w:top w:val="single" w:sz="4" w:space="0" w:color="000000"/>
              <w:left w:val="nil"/>
              <w:bottom w:val="single" w:sz="4" w:space="0" w:color="000000"/>
              <w:right w:val="single" w:sz="4" w:space="0" w:color="000000"/>
            </w:tcBorders>
            <w:shd w:val="clear" w:color="auto" w:fill="auto"/>
          </w:tcPr>
          <w:p w14:paraId="00000561" w14:textId="77777777" w:rsidR="009E6AEA" w:rsidRDefault="00FA2328">
            <w:pPr>
              <w:rPr>
                <w:color w:val="000000"/>
                <w:sz w:val="24"/>
                <w:szCs w:val="24"/>
              </w:rPr>
            </w:pPr>
            <w:r>
              <w:rPr>
                <w:sz w:val="24"/>
                <w:szCs w:val="24"/>
              </w:rPr>
              <w:t>Karaman Dernekler Yerleşkesi  </w:t>
            </w:r>
          </w:p>
        </w:tc>
      </w:tr>
      <w:tr w:rsidR="009E6AEA" w14:paraId="3A8B1215"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62" w14:textId="77777777" w:rsidR="009E6AEA" w:rsidRDefault="00FA2328">
            <w:pPr>
              <w:rPr>
                <w:color w:val="000000"/>
                <w:sz w:val="24"/>
                <w:szCs w:val="24"/>
              </w:rPr>
            </w:pPr>
            <w:r>
              <w:rPr>
                <w:color w:val="000000"/>
                <w:sz w:val="24"/>
                <w:szCs w:val="24"/>
              </w:rPr>
              <w:t>2</w:t>
            </w:r>
          </w:p>
        </w:tc>
        <w:tc>
          <w:tcPr>
            <w:tcW w:w="8320" w:type="dxa"/>
            <w:tcBorders>
              <w:top w:val="nil"/>
              <w:left w:val="nil"/>
              <w:bottom w:val="single" w:sz="4" w:space="0" w:color="000000"/>
              <w:right w:val="single" w:sz="4" w:space="0" w:color="000000"/>
            </w:tcBorders>
            <w:shd w:val="clear" w:color="auto" w:fill="auto"/>
          </w:tcPr>
          <w:p w14:paraId="00000563" w14:textId="77777777" w:rsidR="009E6AEA" w:rsidRDefault="00FA2328">
            <w:pPr>
              <w:rPr>
                <w:color w:val="000000"/>
                <w:sz w:val="24"/>
                <w:szCs w:val="24"/>
              </w:rPr>
            </w:pPr>
            <w:r>
              <w:rPr>
                <w:sz w:val="24"/>
                <w:szCs w:val="24"/>
              </w:rPr>
              <w:t> Nilüfer Belediyesi Görme Engelliler Spor Kulübü </w:t>
            </w:r>
          </w:p>
        </w:tc>
      </w:tr>
      <w:tr w:rsidR="009E6AEA" w14:paraId="044186B3"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64" w14:textId="77777777" w:rsidR="009E6AEA" w:rsidRDefault="00FA2328">
            <w:pPr>
              <w:rPr>
                <w:color w:val="000000"/>
                <w:sz w:val="24"/>
                <w:szCs w:val="24"/>
              </w:rPr>
            </w:pPr>
            <w:r>
              <w:rPr>
                <w:color w:val="000000"/>
                <w:sz w:val="24"/>
                <w:szCs w:val="24"/>
              </w:rPr>
              <w:t>3</w:t>
            </w:r>
          </w:p>
        </w:tc>
        <w:tc>
          <w:tcPr>
            <w:tcW w:w="8320" w:type="dxa"/>
            <w:tcBorders>
              <w:top w:val="nil"/>
              <w:left w:val="nil"/>
              <w:bottom w:val="single" w:sz="4" w:space="0" w:color="000000"/>
              <w:right w:val="single" w:sz="4" w:space="0" w:color="000000"/>
            </w:tcBorders>
            <w:shd w:val="clear" w:color="auto" w:fill="auto"/>
          </w:tcPr>
          <w:p w14:paraId="00000565" w14:textId="77777777" w:rsidR="009E6AEA" w:rsidRDefault="00FA2328">
            <w:pPr>
              <w:rPr>
                <w:color w:val="000000"/>
                <w:sz w:val="24"/>
                <w:szCs w:val="24"/>
              </w:rPr>
            </w:pPr>
            <w:r>
              <w:rPr>
                <w:sz w:val="24"/>
                <w:szCs w:val="24"/>
              </w:rPr>
              <w:t>Bursa Uludağ Üniversitesi Eğitim Fakültesi Alman Dili Eğitimi Anabilim Dalı </w:t>
            </w:r>
          </w:p>
        </w:tc>
      </w:tr>
      <w:tr w:rsidR="009E6AEA" w14:paraId="60D9370D"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66" w14:textId="77777777" w:rsidR="009E6AEA" w:rsidRDefault="00FA2328">
            <w:pPr>
              <w:rPr>
                <w:color w:val="000000"/>
                <w:sz w:val="24"/>
                <w:szCs w:val="24"/>
              </w:rPr>
            </w:pPr>
            <w:r>
              <w:rPr>
                <w:color w:val="000000"/>
                <w:sz w:val="24"/>
                <w:szCs w:val="24"/>
              </w:rPr>
              <w:t>4</w:t>
            </w:r>
          </w:p>
        </w:tc>
        <w:tc>
          <w:tcPr>
            <w:tcW w:w="8320" w:type="dxa"/>
            <w:tcBorders>
              <w:top w:val="nil"/>
              <w:left w:val="nil"/>
              <w:bottom w:val="single" w:sz="4" w:space="0" w:color="000000"/>
              <w:right w:val="single" w:sz="4" w:space="0" w:color="000000"/>
            </w:tcBorders>
            <w:shd w:val="clear" w:color="auto" w:fill="auto"/>
          </w:tcPr>
          <w:p w14:paraId="00000567" w14:textId="77777777" w:rsidR="009E6AEA" w:rsidRDefault="00FA2328">
            <w:pPr>
              <w:rPr>
                <w:color w:val="000000"/>
                <w:sz w:val="24"/>
                <w:szCs w:val="24"/>
              </w:rPr>
            </w:pPr>
            <w:r>
              <w:rPr>
                <w:sz w:val="24"/>
                <w:szCs w:val="24"/>
              </w:rPr>
              <w:t>Özlüce Şehit Aykut Yurtsever Anadolu Lisesi </w:t>
            </w:r>
          </w:p>
        </w:tc>
      </w:tr>
      <w:tr w:rsidR="009E6AEA" w14:paraId="0821C624"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68" w14:textId="77777777" w:rsidR="009E6AEA" w:rsidRDefault="00FA2328">
            <w:pPr>
              <w:rPr>
                <w:color w:val="000000"/>
                <w:sz w:val="24"/>
                <w:szCs w:val="24"/>
              </w:rPr>
            </w:pPr>
            <w:r>
              <w:rPr>
                <w:color w:val="000000"/>
                <w:sz w:val="24"/>
                <w:szCs w:val="24"/>
              </w:rPr>
              <w:t>5</w:t>
            </w:r>
          </w:p>
        </w:tc>
        <w:tc>
          <w:tcPr>
            <w:tcW w:w="8320" w:type="dxa"/>
            <w:tcBorders>
              <w:top w:val="nil"/>
              <w:left w:val="nil"/>
              <w:bottom w:val="single" w:sz="4" w:space="0" w:color="000000"/>
              <w:right w:val="single" w:sz="4" w:space="0" w:color="000000"/>
            </w:tcBorders>
            <w:shd w:val="clear" w:color="auto" w:fill="auto"/>
          </w:tcPr>
          <w:p w14:paraId="00000569" w14:textId="77777777" w:rsidR="009E6AEA" w:rsidRDefault="00FA2328">
            <w:pPr>
              <w:rPr>
                <w:color w:val="000000"/>
                <w:sz w:val="24"/>
                <w:szCs w:val="24"/>
              </w:rPr>
            </w:pPr>
            <w:r>
              <w:rPr>
                <w:sz w:val="24"/>
                <w:szCs w:val="24"/>
              </w:rPr>
              <w:t>Biga Gençlik Merkezi </w:t>
            </w:r>
          </w:p>
        </w:tc>
      </w:tr>
      <w:tr w:rsidR="009E6AEA" w14:paraId="12BB1372"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6A" w14:textId="77777777" w:rsidR="009E6AEA" w:rsidRDefault="00FA2328">
            <w:pPr>
              <w:rPr>
                <w:color w:val="000000"/>
                <w:sz w:val="24"/>
                <w:szCs w:val="24"/>
              </w:rPr>
            </w:pPr>
            <w:r>
              <w:rPr>
                <w:color w:val="000000"/>
                <w:sz w:val="24"/>
                <w:szCs w:val="24"/>
              </w:rPr>
              <w:t>6</w:t>
            </w:r>
          </w:p>
        </w:tc>
        <w:tc>
          <w:tcPr>
            <w:tcW w:w="8320" w:type="dxa"/>
            <w:tcBorders>
              <w:top w:val="nil"/>
              <w:left w:val="nil"/>
              <w:bottom w:val="single" w:sz="4" w:space="0" w:color="000000"/>
              <w:right w:val="single" w:sz="4" w:space="0" w:color="000000"/>
            </w:tcBorders>
            <w:shd w:val="clear" w:color="auto" w:fill="auto"/>
          </w:tcPr>
          <w:p w14:paraId="0000056B" w14:textId="77777777" w:rsidR="009E6AEA" w:rsidRDefault="00FA2328">
            <w:pPr>
              <w:rPr>
                <w:color w:val="000000"/>
                <w:sz w:val="24"/>
                <w:szCs w:val="24"/>
              </w:rPr>
            </w:pPr>
            <w:r>
              <w:rPr>
                <w:sz w:val="24"/>
                <w:szCs w:val="24"/>
              </w:rPr>
              <w:t>Hatice Gani Erverdi Ortaokulu </w:t>
            </w:r>
          </w:p>
        </w:tc>
      </w:tr>
      <w:tr w:rsidR="009E6AEA" w14:paraId="2DE5B104"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6C" w14:textId="77777777" w:rsidR="009E6AEA" w:rsidRDefault="00FA2328">
            <w:pPr>
              <w:rPr>
                <w:color w:val="000000"/>
                <w:sz w:val="24"/>
                <w:szCs w:val="24"/>
              </w:rPr>
            </w:pPr>
            <w:r>
              <w:rPr>
                <w:color w:val="000000"/>
                <w:sz w:val="24"/>
                <w:szCs w:val="24"/>
              </w:rPr>
              <w:t>7</w:t>
            </w:r>
          </w:p>
        </w:tc>
        <w:tc>
          <w:tcPr>
            <w:tcW w:w="8320" w:type="dxa"/>
            <w:tcBorders>
              <w:top w:val="nil"/>
              <w:left w:val="nil"/>
              <w:bottom w:val="single" w:sz="4" w:space="0" w:color="000000"/>
              <w:right w:val="single" w:sz="4" w:space="0" w:color="000000"/>
            </w:tcBorders>
            <w:shd w:val="clear" w:color="auto" w:fill="auto"/>
          </w:tcPr>
          <w:p w14:paraId="0000056D" w14:textId="77777777" w:rsidR="009E6AEA" w:rsidRDefault="00FA2328">
            <w:pPr>
              <w:rPr>
                <w:color w:val="000000"/>
                <w:sz w:val="24"/>
                <w:szCs w:val="24"/>
              </w:rPr>
            </w:pPr>
            <w:r>
              <w:rPr>
                <w:sz w:val="24"/>
                <w:szCs w:val="24"/>
              </w:rPr>
              <w:t xml:space="preserve">Nilüfer Belediyesi Görme Engelliler Spor Kulübü/  Yüzüncüyıl Spor Ve Gençlik Merkezi </w:t>
            </w:r>
          </w:p>
        </w:tc>
      </w:tr>
      <w:tr w:rsidR="009E6AEA" w14:paraId="5FC4AD8F"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6E" w14:textId="77777777" w:rsidR="009E6AEA" w:rsidRDefault="00FA2328">
            <w:pPr>
              <w:rPr>
                <w:color w:val="000000"/>
                <w:sz w:val="24"/>
                <w:szCs w:val="24"/>
              </w:rPr>
            </w:pPr>
            <w:r>
              <w:rPr>
                <w:color w:val="000000"/>
                <w:sz w:val="24"/>
                <w:szCs w:val="24"/>
              </w:rPr>
              <w:t>8</w:t>
            </w:r>
          </w:p>
        </w:tc>
        <w:tc>
          <w:tcPr>
            <w:tcW w:w="8320" w:type="dxa"/>
            <w:tcBorders>
              <w:top w:val="nil"/>
              <w:left w:val="nil"/>
              <w:bottom w:val="single" w:sz="4" w:space="0" w:color="000000"/>
              <w:right w:val="single" w:sz="4" w:space="0" w:color="000000"/>
            </w:tcBorders>
            <w:shd w:val="clear" w:color="auto" w:fill="auto"/>
          </w:tcPr>
          <w:p w14:paraId="0000056F" w14:textId="77777777" w:rsidR="009E6AEA" w:rsidRDefault="00FA2328">
            <w:pPr>
              <w:rPr>
                <w:color w:val="000000"/>
                <w:sz w:val="24"/>
                <w:szCs w:val="24"/>
              </w:rPr>
            </w:pPr>
            <w:r>
              <w:rPr>
                <w:sz w:val="24"/>
                <w:szCs w:val="24"/>
              </w:rPr>
              <w:t>Görükle Çocuk Akademisi </w:t>
            </w:r>
          </w:p>
        </w:tc>
      </w:tr>
      <w:tr w:rsidR="009E6AEA" w14:paraId="17432F41" w14:textId="77777777">
        <w:trPr>
          <w:trHeight w:val="323"/>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70" w14:textId="77777777" w:rsidR="009E6AEA" w:rsidRDefault="00FA2328">
            <w:pPr>
              <w:rPr>
                <w:color w:val="000000"/>
                <w:sz w:val="24"/>
                <w:szCs w:val="24"/>
              </w:rPr>
            </w:pPr>
            <w:r>
              <w:rPr>
                <w:color w:val="000000"/>
                <w:sz w:val="24"/>
                <w:szCs w:val="24"/>
              </w:rPr>
              <w:t>9</w:t>
            </w:r>
          </w:p>
        </w:tc>
        <w:tc>
          <w:tcPr>
            <w:tcW w:w="8320" w:type="dxa"/>
            <w:tcBorders>
              <w:top w:val="nil"/>
              <w:left w:val="nil"/>
              <w:bottom w:val="single" w:sz="4" w:space="0" w:color="000000"/>
              <w:right w:val="single" w:sz="4" w:space="0" w:color="000000"/>
            </w:tcBorders>
            <w:shd w:val="clear" w:color="auto" w:fill="auto"/>
          </w:tcPr>
          <w:p w14:paraId="00000571" w14:textId="77777777" w:rsidR="009E6AEA" w:rsidRDefault="00FA2328">
            <w:pPr>
              <w:rPr>
                <w:color w:val="000000"/>
                <w:sz w:val="24"/>
                <w:szCs w:val="24"/>
              </w:rPr>
            </w:pPr>
            <w:r>
              <w:rPr>
                <w:sz w:val="24"/>
                <w:szCs w:val="24"/>
              </w:rPr>
              <w:t>4 Mevsim Çocuk Kreş ve Gündüz Bakım Evi </w:t>
            </w:r>
          </w:p>
        </w:tc>
      </w:tr>
      <w:tr w:rsidR="009E6AEA" w14:paraId="07787E19"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72" w14:textId="77777777" w:rsidR="009E6AEA" w:rsidRDefault="00FA2328">
            <w:pPr>
              <w:rPr>
                <w:color w:val="000000"/>
                <w:sz w:val="24"/>
                <w:szCs w:val="24"/>
              </w:rPr>
            </w:pPr>
            <w:r>
              <w:rPr>
                <w:color w:val="000000"/>
                <w:sz w:val="24"/>
                <w:szCs w:val="24"/>
              </w:rPr>
              <w:t>10</w:t>
            </w:r>
          </w:p>
        </w:tc>
        <w:tc>
          <w:tcPr>
            <w:tcW w:w="8320" w:type="dxa"/>
            <w:tcBorders>
              <w:top w:val="nil"/>
              <w:left w:val="nil"/>
              <w:bottom w:val="single" w:sz="4" w:space="0" w:color="000000"/>
              <w:right w:val="single" w:sz="4" w:space="0" w:color="000000"/>
            </w:tcBorders>
            <w:shd w:val="clear" w:color="auto" w:fill="auto"/>
          </w:tcPr>
          <w:p w14:paraId="00000573" w14:textId="77777777" w:rsidR="009E6AEA" w:rsidRDefault="00FA2328">
            <w:pPr>
              <w:rPr>
                <w:color w:val="000000"/>
                <w:sz w:val="24"/>
                <w:szCs w:val="24"/>
              </w:rPr>
            </w:pPr>
            <w:r>
              <w:rPr>
                <w:sz w:val="24"/>
                <w:szCs w:val="24"/>
              </w:rPr>
              <w:t>Aliağa Belediyesi </w:t>
            </w:r>
          </w:p>
        </w:tc>
      </w:tr>
      <w:tr w:rsidR="009E6AEA" w14:paraId="348A4260"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74" w14:textId="77777777" w:rsidR="009E6AEA" w:rsidRDefault="00FA2328">
            <w:pPr>
              <w:rPr>
                <w:color w:val="000000"/>
                <w:sz w:val="24"/>
                <w:szCs w:val="24"/>
              </w:rPr>
            </w:pPr>
            <w:r>
              <w:rPr>
                <w:color w:val="000000"/>
                <w:sz w:val="24"/>
                <w:szCs w:val="24"/>
              </w:rPr>
              <w:t>11</w:t>
            </w:r>
          </w:p>
        </w:tc>
        <w:tc>
          <w:tcPr>
            <w:tcW w:w="8320" w:type="dxa"/>
            <w:tcBorders>
              <w:top w:val="nil"/>
              <w:left w:val="nil"/>
              <w:bottom w:val="single" w:sz="4" w:space="0" w:color="000000"/>
              <w:right w:val="single" w:sz="4" w:space="0" w:color="000000"/>
            </w:tcBorders>
            <w:shd w:val="clear" w:color="auto" w:fill="auto"/>
          </w:tcPr>
          <w:p w14:paraId="00000575" w14:textId="77777777" w:rsidR="009E6AEA" w:rsidRDefault="00FA2328">
            <w:pPr>
              <w:rPr>
                <w:color w:val="000000"/>
                <w:sz w:val="24"/>
                <w:szCs w:val="24"/>
              </w:rPr>
            </w:pPr>
            <w:r>
              <w:rPr>
                <w:sz w:val="24"/>
                <w:szCs w:val="24"/>
              </w:rPr>
              <w:t>Üsküdar İlçe Milli Eğitim </w:t>
            </w:r>
          </w:p>
        </w:tc>
      </w:tr>
      <w:tr w:rsidR="009E6AEA" w14:paraId="372126AE"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76" w14:textId="77777777" w:rsidR="009E6AEA" w:rsidRDefault="00FA2328">
            <w:pPr>
              <w:rPr>
                <w:color w:val="000000"/>
                <w:sz w:val="24"/>
                <w:szCs w:val="24"/>
              </w:rPr>
            </w:pPr>
            <w:r>
              <w:rPr>
                <w:color w:val="000000"/>
                <w:sz w:val="24"/>
                <w:szCs w:val="24"/>
              </w:rPr>
              <w:t>12</w:t>
            </w:r>
          </w:p>
        </w:tc>
        <w:tc>
          <w:tcPr>
            <w:tcW w:w="8320" w:type="dxa"/>
            <w:tcBorders>
              <w:top w:val="nil"/>
              <w:left w:val="nil"/>
              <w:bottom w:val="single" w:sz="4" w:space="0" w:color="000000"/>
              <w:right w:val="single" w:sz="4" w:space="0" w:color="000000"/>
            </w:tcBorders>
            <w:shd w:val="clear" w:color="auto" w:fill="auto"/>
          </w:tcPr>
          <w:p w14:paraId="00000577" w14:textId="77777777" w:rsidR="009E6AEA" w:rsidRDefault="00FA2328">
            <w:pPr>
              <w:rPr>
                <w:color w:val="000000"/>
                <w:sz w:val="24"/>
                <w:szCs w:val="24"/>
              </w:rPr>
            </w:pPr>
            <w:r>
              <w:rPr>
                <w:sz w:val="24"/>
                <w:szCs w:val="24"/>
              </w:rPr>
              <w:t>ULUTEK </w:t>
            </w:r>
          </w:p>
        </w:tc>
      </w:tr>
      <w:tr w:rsidR="009E6AEA" w14:paraId="0DD5B7D5"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78" w14:textId="77777777" w:rsidR="009E6AEA" w:rsidRDefault="00FA2328">
            <w:pPr>
              <w:rPr>
                <w:color w:val="000000"/>
                <w:sz w:val="24"/>
                <w:szCs w:val="24"/>
              </w:rPr>
            </w:pPr>
            <w:r>
              <w:rPr>
                <w:color w:val="000000"/>
                <w:sz w:val="24"/>
                <w:szCs w:val="24"/>
              </w:rPr>
              <w:t>13</w:t>
            </w:r>
          </w:p>
        </w:tc>
        <w:tc>
          <w:tcPr>
            <w:tcW w:w="8320" w:type="dxa"/>
            <w:tcBorders>
              <w:top w:val="nil"/>
              <w:left w:val="nil"/>
              <w:bottom w:val="single" w:sz="4" w:space="0" w:color="000000"/>
              <w:right w:val="single" w:sz="4" w:space="0" w:color="000000"/>
            </w:tcBorders>
            <w:shd w:val="clear" w:color="auto" w:fill="auto"/>
          </w:tcPr>
          <w:p w14:paraId="00000579" w14:textId="77777777" w:rsidR="009E6AEA" w:rsidRDefault="00FA2328">
            <w:pPr>
              <w:rPr>
                <w:color w:val="000000"/>
                <w:sz w:val="24"/>
                <w:szCs w:val="24"/>
              </w:rPr>
            </w:pPr>
            <w:r>
              <w:rPr>
                <w:sz w:val="24"/>
                <w:szCs w:val="24"/>
              </w:rPr>
              <w:t>Çocuk evi koordinasyon merkezinde </w:t>
            </w:r>
          </w:p>
        </w:tc>
      </w:tr>
      <w:tr w:rsidR="009E6AEA" w14:paraId="5AFA18F4"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7A" w14:textId="77777777" w:rsidR="009E6AEA" w:rsidRDefault="00FA2328">
            <w:pPr>
              <w:rPr>
                <w:color w:val="000000"/>
                <w:sz w:val="24"/>
                <w:szCs w:val="24"/>
              </w:rPr>
            </w:pPr>
            <w:r>
              <w:rPr>
                <w:color w:val="000000"/>
                <w:sz w:val="24"/>
                <w:szCs w:val="24"/>
              </w:rPr>
              <w:t>14</w:t>
            </w:r>
          </w:p>
        </w:tc>
        <w:tc>
          <w:tcPr>
            <w:tcW w:w="8320" w:type="dxa"/>
            <w:tcBorders>
              <w:top w:val="nil"/>
              <w:left w:val="nil"/>
              <w:bottom w:val="single" w:sz="4" w:space="0" w:color="000000"/>
              <w:right w:val="single" w:sz="4" w:space="0" w:color="000000"/>
            </w:tcBorders>
            <w:shd w:val="clear" w:color="auto" w:fill="auto"/>
          </w:tcPr>
          <w:p w14:paraId="0000057B" w14:textId="77777777" w:rsidR="009E6AEA" w:rsidRDefault="00FA2328">
            <w:pPr>
              <w:rPr>
                <w:color w:val="000000"/>
                <w:sz w:val="24"/>
                <w:szCs w:val="24"/>
              </w:rPr>
            </w:pPr>
            <w:r>
              <w:rPr>
                <w:color w:val="000000"/>
                <w:sz w:val="24"/>
                <w:szCs w:val="24"/>
              </w:rPr>
              <w:t>ALPTEMOÇIN- BEKLER Eğitim ve Endüstriyel Gelişim Vakfı  </w:t>
            </w:r>
          </w:p>
        </w:tc>
      </w:tr>
      <w:tr w:rsidR="009E6AEA" w14:paraId="479C39C8"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7C" w14:textId="77777777" w:rsidR="009E6AEA" w:rsidRDefault="00FA2328">
            <w:pPr>
              <w:rPr>
                <w:color w:val="000000"/>
                <w:sz w:val="24"/>
                <w:szCs w:val="24"/>
              </w:rPr>
            </w:pPr>
            <w:r>
              <w:rPr>
                <w:color w:val="000000"/>
                <w:sz w:val="24"/>
                <w:szCs w:val="24"/>
              </w:rPr>
              <w:t>15</w:t>
            </w:r>
          </w:p>
        </w:tc>
        <w:tc>
          <w:tcPr>
            <w:tcW w:w="8320" w:type="dxa"/>
            <w:tcBorders>
              <w:top w:val="nil"/>
              <w:left w:val="nil"/>
              <w:bottom w:val="single" w:sz="4" w:space="0" w:color="000000"/>
              <w:right w:val="single" w:sz="4" w:space="0" w:color="000000"/>
            </w:tcBorders>
            <w:shd w:val="clear" w:color="auto" w:fill="auto"/>
          </w:tcPr>
          <w:p w14:paraId="0000057D" w14:textId="77777777" w:rsidR="009E6AEA" w:rsidRDefault="00FA2328">
            <w:pPr>
              <w:rPr>
                <w:color w:val="000000"/>
                <w:sz w:val="24"/>
                <w:szCs w:val="24"/>
              </w:rPr>
            </w:pPr>
            <w:r>
              <w:rPr>
                <w:sz w:val="24"/>
                <w:szCs w:val="24"/>
              </w:rPr>
              <w:t>Karapınar İmam Hatip Ortaokulu </w:t>
            </w:r>
          </w:p>
        </w:tc>
      </w:tr>
      <w:tr w:rsidR="009E6AEA" w14:paraId="4F619222"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7E" w14:textId="77777777" w:rsidR="009E6AEA" w:rsidRDefault="00FA2328">
            <w:pPr>
              <w:rPr>
                <w:color w:val="000000"/>
                <w:sz w:val="24"/>
                <w:szCs w:val="24"/>
              </w:rPr>
            </w:pPr>
            <w:r>
              <w:rPr>
                <w:color w:val="000000"/>
                <w:sz w:val="24"/>
                <w:szCs w:val="24"/>
              </w:rPr>
              <w:t>16</w:t>
            </w:r>
          </w:p>
        </w:tc>
        <w:tc>
          <w:tcPr>
            <w:tcW w:w="8320" w:type="dxa"/>
            <w:tcBorders>
              <w:top w:val="nil"/>
              <w:left w:val="nil"/>
              <w:bottom w:val="single" w:sz="4" w:space="0" w:color="000000"/>
              <w:right w:val="single" w:sz="4" w:space="0" w:color="000000"/>
            </w:tcBorders>
            <w:shd w:val="clear" w:color="auto" w:fill="auto"/>
          </w:tcPr>
          <w:p w14:paraId="0000057F" w14:textId="77777777" w:rsidR="009E6AEA" w:rsidRDefault="00FA2328">
            <w:pPr>
              <w:rPr>
                <w:color w:val="000000"/>
                <w:sz w:val="24"/>
                <w:szCs w:val="24"/>
              </w:rPr>
            </w:pPr>
            <w:r>
              <w:rPr>
                <w:sz w:val="24"/>
                <w:szCs w:val="24"/>
              </w:rPr>
              <w:t>Toki Yumurcak Anaokulu (Hacıbektaş/Nevşehir) </w:t>
            </w:r>
          </w:p>
        </w:tc>
      </w:tr>
      <w:tr w:rsidR="009E6AEA" w14:paraId="6D301271"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80" w14:textId="77777777" w:rsidR="009E6AEA" w:rsidRDefault="00FA2328">
            <w:pPr>
              <w:rPr>
                <w:color w:val="000000"/>
                <w:sz w:val="24"/>
                <w:szCs w:val="24"/>
              </w:rPr>
            </w:pPr>
            <w:r>
              <w:rPr>
                <w:color w:val="000000"/>
                <w:sz w:val="24"/>
                <w:szCs w:val="24"/>
              </w:rPr>
              <w:t>17</w:t>
            </w:r>
          </w:p>
        </w:tc>
        <w:tc>
          <w:tcPr>
            <w:tcW w:w="8320" w:type="dxa"/>
            <w:tcBorders>
              <w:top w:val="nil"/>
              <w:left w:val="nil"/>
              <w:bottom w:val="single" w:sz="4" w:space="0" w:color="000000"/>
              <w:right w:val="single" w:sz="4" w:space="0" w:color="000000"/>
            </w:tcBorders>
            <w:shd w:val="clear" w:color="auto" w:fill="auto"/>
          </w:tcPr>
          <w:p w14:paraId="00000581" w14:textId="77777777" w:rsidR="009E6AEA" w:rsidRDefault="00FA2328">
            <w:pPr>
              <w:rPr>
                <w:color w:val="000000"/>
                <w:sz w:val="24"/>
                <w:szCs w:val="24"/>
              </w:rPr>
            </w:pPr>
            <w:r>
              <w:rPr>
                <w:sz w:val="24"/>
                <w:szCs w:val="24"/>
              </w:rPr>
              <w:t>İhramcızade Anadolu İmam Hatip Lisesi </w:t>
            </w:r>
          </w:p>
        </w:tc>
      </w:tr>
      <w:tr w:rsidR="009E6AEA" w14:paraId="68406F10"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82" w14:textId="77777777" w:rsidR="009E6AEA" w:rsidRDefault="00FA2328">
            <w:pPr>
              <w:rPr>
                <w:color w:val="000000"/>
                <w:sz w:val="24"/>
                <w:szCs w:val="24"/>
              </w:rPr>
            </w:pPr>
            <w:r>
              <w:rPr>
                <w:color w:val="000000"/>
                <w:sz w:val="24"/>
                <w:szCs w:val="24"/>
              </w:rPr>
              <w:t>18</w:t>
            </w:r>
          </w:p>
        </w:tc>
        <w:tc>
          <w:tcPr>
            <w:tcW w:w="8320" w:type="dxa"/>
            <w:tcBorders>
              <w:top w:val="nil"/>
              <w:left w:val="nil"/>
              <w:bottom w:val="single" w:sz="4" w:space="0" w:color="000000"/>
              <w:right w:val="single" w:sz="4" w:space="0" w:color="000000"/>
            </w:tcBorders>
            <w:shd w:val="clear" w:color="auto" w:fill="auto"/>
          </w:tcPr>
          <w:p w14:paraId="00000583" w14:textId="77777777" w:rsidR="009E6AEA" w:rsidRDefault="00FA2328">
            <w:pPr>
              <w:rPr>
                <w:color w:val="000000"/>
                <w:sz w:val="24"/>
                <w:szCs w:val="24"/>
              </w:rPr>
            </w:pPr>
            <w:r>
              <w:rPr>
                <w:color w:val="000000"/>
                <w:sz w:val="24"/>
                <w:szCs w:val="24"/>
              </w:rPr>
              <w:t>Şehit Onur Bakbak İlkokulu (Çorum),  </w:t>
            </w:r>
          </w:p>
        </w:tc>
      </w:tr>
      <w:tr w:rsidR="009E6AEA" w14:paraId="0AF195F4"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84" w14:textId="77777777" w:rsidR="009E6AEA" w:rsidRDefault="00FA2328">
            <w:pPr>
              <w:rPr>
                <w:color w:val="000000"/>
                <w:sz w:val="24"/>
                <w:szCs w:val="24"/>
              </w:rPr>
            </w:pPr>
            <w:r>
              <w:rPr>
                <w:color w:val="000000"/>
                <w:sz w:val="24"/>
                <w:szCs w:val="24"/>
              </w:rPr>
              <w:t>19</w:t>
            </w:r>
          </w:p>
        </w:tc>
        <w:tc>
          <w:tcPr>
            <w:tcW w:w="8320" w:type="dxa"/>
            <w:tcBorders>
              <w:top w:val="nil"/>
              <w:left w:val="nil"/>
              <w:bottom w:val="single" w:sz="4" w:space="0" w:color="000000"/>
              <w:right w:val="single" w:sz="4" w:space="0" w:color="000000"/>
            </w:tcBorders>
            <w:shd w:val="clear" w:color="auto" w:fill="auto"/>
          </w:tcPr>
          <w:p w14:paraId="00000585" w14:textId="77777777" w:rsidR="009E6AEA" w:rsidRDefault="00FA2328">
            <w:pPr>
              <w:rPr>
                <w:color w:val="000000"/>
                <w:sz w:val="24"/>
                <w:szCs w:val="24"/>
              </w:rPr>
            </w:pPr>
            <w:r>
              <w:rPr>
                <w:color w:val="000000"/>
                <w:sz w:val="24"/>
                <w:szCs w:val="24"/>
              </w:rPr>
              <w:t>Öğretmen Mehmet Ali Deniz İlkokulu (Bursa),  </w:t>
            </w:r>
          </w:p>
        </w:tc>
      </w:tr>
      <w:tr w:rsidR="009E6AEA" w14:paraId="71125CA6"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86" w14:textId="77777777" w:rsidR="009E6AEA" w:rsidRDefault="00FA2328">
            <w:pPr>
              <w:rPr>
                <w:color w:val="000000"/>
                <w:sz w:val="24"/>
                <w:szCs w:val="24"/>
              </w:rPr>
            </w:pPr>
            <w:r>
              <w:rPr>
                <w:color w:val="000000"/>
                <w:sz w:val="24"/>
                <w:szCs w:val="24"/>
              </w:rPr>
              <w:t>20</w:t>
            </w:r>
          </w:p>
        </w:tc>
        <w:tc>
          <w:tcPr>
            <w:tcW w:w="8320" w:type="dxa"/>
            <w:tcBorders>
              <w:top w:val="nil"/>
              <w:left w:val="nil"/>
              <w:bottom w:val="single" w:sz="4" w:space="0" w:color="000000"/>
              <w:right w:val="single" w:sz="4" w:space="0" w:color="000000"/>
            </w:tcBorders>
            <w:shd w:val="clear" w:color="auto" w:fill="auto"/>
          </w:tcPr>
          <w:p w14:paraId="00000587" w14:textId="77777777" w:rsidR="009E6AEA" w:rsidRDefault="00FA2328">
            <w:pPr>
              <w:rPr>
                <w:color w:val="000000"/>
                <w:sz w:val="24"/>
                <w:szCs w:val="24"/>
              </w:rPr>
            </w:pPr>
            <w:r>
              <w:rPr>
                <w:color w:val="000000"/>
                <w:sz w:val="24"/>
                <w:szCs w:val="24"/>
              </w:rPr>
              <w:t>Toki Şehit Emre Bolat İlkokulu (Eskişehir). </w:t>
            </w:r>
          </w:p>
        </w:tc>
      </w:tr>
      <w:tr w:rsidR="009E6AEA" w14:paraId="6879302F"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88" w14:textId="77777777" w:rsidR="009E6AEA" w:rsidRDefault="00FA2328">
            <w:pPr>
              <w:rPr>
                <w:color w:val="000000"/>
                <w:sz w:val="24"/>
                <w:szCs w:val="24"/>
              </w:rPr>
            </w:pPr>
            <w:r>
              <w:rPr>
                <w:color w:val="000000"/>
                <w:sz w:val="24"/>
                <w:szCs w:val="24"/>
              </w:rPr>
              <w:t>21</w:t>
            </w:r>
          </w:p>
        </w:tc>
        <w:tc>
          <w:tcPr>
            <w:tcW w:w="8320" w:type="dxa"/>
            <w:tcBorders>
              <w:top w:val="nil"/>
              <w:left w:val="nil"/>
              <w:bottom w:val="single" w:sz="4" w:space="0" w:color="000000"/>
              <w:right w:val="single" w:sz="4" w:space="0" w:color="000000"/>
            </w:tcBorders>
            <w:shd w:val="clear" w:color="auto" w:fill="auto"/>
          </w:tcPr>
          <w:p w14:paraId="00000589" w14:textId="77777777" w:rsidR="009E6AEA" w:rsidRDefault="00FA2328">
            <w:pPr>
              <w:rPr>
                <w:color w:val="000000"/>
                <w:sz w:val="24"/>
                <w:szCs w:val="24"/>
              </w:rPr>
            </w:pPr>
            <w:r>
              <w:rPr>
                <w:sz w:val="24"/>
                <w:szCs w:val="24"/>
              </w:rPr>
              <w:t>Mudanya İlçe Milli Eğitim Müdürlüğü </w:t>
            </w:r>
          </w:p>
        </w:tc>
      </w:tr>
      <w:tr w:rsidR="009E6AEA" w14:paraId="0C3A59DD" w14:textId="77777777">
        <w:trPr>
          <w:trHeight w:val="278"/>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8A" w14:textId="77777777" w:rsidR="009E6AEA" w:rsidRDefault="00FA2328">
            <w:pPr>
              <w:rPr>
                <w:color w:val="000000"/>
                <w:sz w:val="24"/>
                <w:szCs w:val="24"/>
              </w:rPr>
            </w:pPr>
            <w:r>
              <w:rPr>
                <w:color w:val="000000"/>
                <w:sz w:val="24"/>
                <w:szCs w:val="24"/>
              </w:rPr>
              <w:t>22</w:t>
            </w:r>
          </w:p>
        </w:tc>
        <w:tc>
          <w:tcPr>
            <w:tcW w:w="8320" w:type="dxa"/>
            <w:tcBorders>
              <w:top w:val="nil"/>
              <w:left w:val="nil"/>
              <w:bottom w:val="single" w:sz="4" w:space="0" w:color="000000"/>
              <w:right w:val="single" w:sz="4" w:space="0" w:color="000000"/>
            </w:tcBorders>
            <w:shd w:val="clear" w:color="auto" w:fill="auto"/>
          </w:tcPr>
          <w:p w14:paraId="0000058B" w14:textId="77777777" w:rsidR="009E6AEA" w:rsidRDefault="00FA2328">
            <w:pPr>
              <w:rPr>
                <w:color w:val="000000"/>
                <w:sz w:val="24"/>
                <w:szCs w:val="24"/>
              </w:rPr>
            </w:pPr>
            <w:r>
              <w:rPr>
                <w:color w:val="000000"/>
                <w:sz w:val="24"/>
                <w:szCs w:val="24"/>
              </w:rPr>
              <w:t>Bursa Mudanya M. Zeki Yazıcı Ortaokulu</w:t>
            </w:r>
          </w:p>
        </w:tc>
      </w:tr>
      <w:tr w:rsidR="009E6AEA" w14:paraId="35961E25"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8C" w14:textId="77777777" w:rsidR="009E6AEA" w:rsidRDefault="00FA2328">
            <w:pPr>
              <w:rPr>
                <w:color w:val="000000"/>
                <w:sz w:val="24"/>
                <w:szCs w:val="24"/>
              </w:rPr>
            </w:pPr>
            <w:r>
              <w:rPr>
                <w:color w:val="000000"/>
                <w:sz w:val="24"/>
                <w:szCs w:val="24"/>
              </w:rPr>
              <w:t>23</w:t>
            </w:r>
          </w:p>
        </w:tc>
        <w:tc>
          <w:tcPr>
            <w:tcW w:w="8320" w:type="dxa"/>
            <w:tcBorders>
              <w:top w:val="nil"/>
              <w:left w:val="nil"/>
              <w:bottom w:val="single" w:sz="4" w:space="0" w:color="000000"/>
              <w:right w:val="single" w:sz="4" w:space="0" w:color="000000"/>
            </w:tcBorders>
            <w:shd w:val="clear" w:color="auto" w:fill="auto"/>
            <w:vAlign w:val="center"/>
          </w:tcPr>
          <w:p w14:paraId="0000058D" w14:textId="77777777" w:rsidR="009E6AEA" w:rsidRDefault="00FA2328">
            <w:pPr>
              <w:rPr>
                <w:color w:val="000000"/>
                <w:sz w:val="24"/>
                <w:szCs w:val="24"/>
              </w:rPr>
            </w:pPr>
            <w:r>
              <w:rPr>
                <w:color w:val="000000"/>
                <w:sz w:val="24"/>
                <w:szCs w:val="24"/>
              </w:rPr>
              <w:t>Zeki Müren Güzel Sanatlar Lisesi</w:t>
            </w:r>
          </w:p>
        </w:tc>
      </w:tr>
      <w:tr w:rsidR="009E6AEA" w14:paraId="5B0F4762"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8E" w14:textId="77777777" w:rsidR="009E6AEA" w:rsidRDefault="00FA2328">
            <w:pPr>
              <w:rPr>
                <w:color w:val="000000"/>
                <w:sz w:val="24"/>
                <w:szCs w:val="24"/>
              </w:rPr>
            </w:pPr>
            <w:r>
              <w:rPr>
                <w:color w:val="000000"/>
                <w:sz w:val="24"/>
                <w:szCs w:val="24"/>
              </w:rPr>
              <w:t>24</w:t>
            </w:r>
          </w:p>
        </w:tc>
        <w:tc>
          <w:tcPr>
            <w:tcW w:w="8320" w:type="dxa"/>
            <w:tcBorders>
              <w:top w:val="nil"/>
              <w:left w:val="nil"/>
              <w:bottom w:val="single" w:sz="4" w:space="0" w:color="000000"/>
              <w:right w:val="single" w:sz="4" w:space="0" w:color="000000"/>
            </w:tcBorders>
            <w:shd w:val="clear" w:color="auto" w:fill="auto"/>
            <w:vAlign w:val="center"/>
          </w:tcPr>
          <w:p w14:paraId="0000058F" w14:textId="77777777" w:rsidR="009E6AEA" w:rsidRDefault="00FA2328">
            <w:pPr>
              <w:rPr>
                <w:color w:val="000000"/>
                <w:sz w:val="24"/>
                <w:szCs w:val="24"/>
              </w:rPr>
            </w:pPr>
            <w:r>
              <w:rPr>
                <w:color w:val="000000"/>
                <w:sz w:val="24"/>
                <w:szCs w:val="24"/>
              </w:rPr>
              <w:t>HEPAD</w:t>
            </w:r>
          </w:p>
        </w:tc>
      </w:tr>
      <w:tr w:rsidR="009E6AEA" w14:paraId="7432618D"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90" w14:textId="77777777" w:rsidR="009E6AEA" w:rsidRDefault="00FA2328">
            <w:pPr>
              <w:rPr>
                <w:color w:val="000000"/>
                <w:sz w:val="24"/>
                <w:szCs w:val="24"/>
              </w:rPr>
            </w:pPr>
            <w:r>
              <w:rPr>
                <w:color w:val="000000"/>
                <w:sz w:val="24"/>
                <w:szCs w:val="24"/>
              </w:rPr>
              <w:t>25</w:t>
            </w:r>
          </w:p>
        </w:tc>
        <w:tc>
          <w:tcPr>
            <w:tcW w:w="8320" w:type="dxa"/>
            <w:tcBorders>
              <w:top w:val="nil"/>
              <w:left w:val="nil"/>
              <w:bottom w:val="single" w:sz="4" w:space="0" w:color="000000"/>
              <w:right w:val="single" w:sz="4" w:space="0" w:color="000000"/>
            </w:tcBorders>
            <w:shd w:val="clear" w:color="auto" w:fill="auto"/>
          </w:tcPr>
          <w:p w14:paraId="00000591" w14:textId="77777777" w:rsidR="009E6AEA" w:rsidRDefault="00FA2328">
            <w:pPr>
              <w:rPr>
                <w:color w:val="000000"/>
                <w:sz w:val="24"/>
                <w:szCs w:val="24"/>
              </w:rPr>
            </w:pPr>
            <w:r>
              <w:rPr>
                <w:sz w:val="24"/>
                <w:szCs w:val="24"/>
              </w:rPr>
              <w:t>İpek Özel Eğitim Merkezi </w:t>
            </w:r>
          </w:p>
        </w:tc>
      </w:tr>
      <w:tr w:rsidR="009E6AEA" w14:paraId="4BD54E17"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92" w14:textId="77777777" w:rsidR="009E6AEA" w:rsidRDefault="00FA2328">
            <w:pPr>
              <w:rPr>
                <w:color w:val="000000"/>
                <w:sz w:val="24"/>
                <w:szCs w:val="24"/>
              </w:rPr>
            </w:pPr>
            <w:r>
              <w:rPr>
                <w:color w:val="000000"/>
                <w:sz w:val="24"/>
                <w:szCs w:val="24"/>
              </w:rPr>
              <w:t>26</w:t>
            </w:r>
          </w:p>
        </w:tc>
        <w:tc>
          <w:tcPr>
            <w:tcW w:w="8320" w:type="dxa"/>
            <w:tcBorders>
              <w:top w:val="nil"/>
              <w:left w:val="nil"/>
              <w:bottom w:val="single" w:sz="4" w:space="0" w:color="000000"/>
              <w:right w:val="single" w:sz="4" w:space="0" w:color="000000"/>
            </w:tcBorders>
            <w:shd w:val="clear" w:color="auto" w:fill="auto"/>
          </w:tcPr>
          <w:p w14:paraId="00000593" w14:textId="77777777" w:rsidR="009E6AEA" w:rsidRDefault="00FA2328">
            <w:pPr>
              <w:rPr>
                <w:color w:val="000000"/>
                <w:sz w:val="24"/>
                <w:szCs w:val="24"/>
              </w:rPr>
            </w:pPr>
            <w:r>
              <w:rPr>
                <w:color w:val="000000"/>
                <w:sz w:val="24"/>
                <w:szCs w:val="24"/>
              </w:rPr>
              <w:t> </w:t>
            </w:r>
            <w:r>
              <w:rPr>
                <w:color w:val="000000"/>
                <w:sz w:val="24"/>
                <w:szCs w:val="24"/>
                <w:highlight w:val="white"/>
              </w:rPr>
              <w:t>Şükraniye Spor Kulübü ve Arges Mobilya </w:t>
            </w:r>
          </w:p>
        </w:tc>
      </w:tr>
      <w:tr w:rsidR="009E6AEA" w14:paraId="5121A989"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94" w14:textId="77777777" w:rsidR="009E6AEA" w:rsidRDefault="00FA2328">
            <w:pPr>
              <w:rPr>
                <w:color w:val="000000"/>
                <w:sz w:val="24"/>
                <w:szCs w:val="24"/>
              </w:rPr>
            </w:pPr>
            <w:r>
              <w:rPr>
                <w:color w:val="000000"/>
                <w:sz w:val="24"/>
                <w:szCs w:val="24"/>
              </w:rPr>
              <w:t>27</w:t>
            </w:r>
          </w:p>
        </w:tc>
        <w:tc>
          <w:tcPr>
            <w:tcW w:w="8320" w:type="dxa"/>
            <w:tcBorders>
              <w:top w:val="nil"/>
              <w:left w:val="nil"/>
              <w:bottom w:val="single" w:sz="4" w:space="0" w:color="000000"/>
              <w:right w:val="single" w:sz="4" w:space="0" w:color="000000"/>
            </w:tcBorders>
            <w:shd w:val="clear" w:color="auto" w:fill="auto"/>
          </w:tcPr>
          <w:p w14:paraId="00000595" w14:textId="77777777" w:rsidR="009E6AEA" w:rsidRDefault="00FA2328">
            <w:pPr>
              <w:rPr>
                <w:color w:val="000000"/>
                <w:sz w:val="24"/>
                <w:szCs w:val="24"/>
              </w:rPr>
            </w:pPr>
            <w:r>
              <w:rPr>
                <w:color w:val="000000"/>
                <w:sz w:val="24"/>
                <w:szCs w:val="24"/>
              </w:rPr>
              <w:t> Uludağ Üniversitesi kız öğrenci yurdu </w:t>
            </w:r>
          </w:p>
        </w:tc>
      </w:tr>
      <w:tr w:rsidR="009E6AEA" w14:paraId="1371DD2A"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96" w14:textId="77777777" w:rsidR="009E6AEA" w:rsidRDefault="00FA2328">
            <w:pPr>
              <w:rPr>
                <w:color w:val="000000"/>
                <w:sz w:val="24"/>
                <w:szCs w:val="24"/>
              </w:rPr>
            </w:pPr>
            <w:r>
              <w:rPr>
                <w:color w:val="000000"/>
                <w:sz w:val="24"/>
                <w:szCs w:val="24"/>
              </w:rPr>
              <w:t>28</w:t>
            </w:r>
          </w:p>
        </w:tc>
        <w:tc>
          <w:tcPr>
            <w:tcW w:w="8320" w:type="dxa"/>
            <w:tcBorders>
              <w:top w:val="nil"/>
              <w:left w:val="nil"/>
              <w:bottom w:val="single" w:sz="4" w:space="0" w:color="000000"/>
              <w:right w:val="single" w:sz="4" w:space="0" w:color="000000"/>
            </w:tcBorders>
            <w:shd w:val="clear" w:color="auto" w:fill="auto"/>
          </w:tcPr>
          <w:p w14:paraId="00000597" w14:textId="77777777" w:rsidR="009E6AEA" w:rsidRDefault="00FA2328">
            <w:pPr>
              <w:rPr>
                <w:color w:val="000000"/>
                <w:sz w:val="24"/>
                <w:szCs w:val="24"/>
              </w:rPr>
            </w:pPr>
            <w:r>
              <w:rPr>
                <w:color w:val="000000"/>
                <w:sz w:val="24"/>
                <w:szCs w:val="24"/>
              </w:rPr>
              <w:t>Uludağ Üniversitesi okul yemekhanesi </w:t>
            </w:r>
          </w:p>
        </w:tc>
      </w:tr>
      <w:tr w:rsidR="009E6AEA" w14:paraId="123E596B"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98" w14:textId="77777777" w:rsidR="009E6AEA" w:rsidRDefault="00FA2328">
            <w:pPr>
              <w:rPr>
                <w:color w:val="000000"/>
                <w:sz w:val="24"/>
                <w:szCs w:val="24"/>
              </w:rPr>
            </w:pPr>
            <w:r>
              <w:rPr>
                <w:color w:val="000000"/>
                <w:sz w:val="24"/>
                <w:szCs w:val="24"/>
              </w:rPr>
              <w:t>29</w:t>
            </w:r>
          </w:p>
        </w:tc>
        <w:tc>
          <w:tcPr>
            <w:tcW w:w="8320" w:type="dxa"/>
            <w:tcBorders>
              <w:top w:val="nil"/>
              <w:left w:val="nil"/>
              <w:bottom w:val="single" w:sz="4" w:space="0" w:color="000000"/>
              <w:right w:val="single" w:sz="4" w:space="0" w:color="000000"/>
            </w:tcBorders>
            <w:shd w:val="clear" w:color="auto" w:fill="auto"/>
          </w:tcPr>
          <w:p w14:paraId="00000599" w14:textId="77777777" w:rsidR="009E6AEA" w:rsidRDefault="00FA2328">
            <w:pPr>
              <w:rPr>
                <w:color w:val="000000"/>
                <w:sz w:val="24"/>
                <w:szCs w:val="24"/>
              </w:rPr>
            </w:pPr>
            <w:r>
              <w:rPr>
                <w:color w:val="000000"/>
                <w:sz w:val="24"/>
                <w:szCs w:val="24"/>
              </w:rPr>
              <w:t>İpek özel eğitim uygulama okulu </w:t>
            </w:r>
          </w:p>
        </w:tc>
      </w:tr>
      <w:tr w:rsidR="009E6AEA" w14:paraId="7CF92A72"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9A" w14:textId="77777777" w:rsidR="009E6AEA" w:rsidRDefault="00FA2328">
            <w:pPr>
              <w:rPr>
                <w:color w:val="000000"/>
                <w:sz w:val="24"/>
                <w:szCs w:val="24"/>
              </w:rPr>
            </w:pPr>
            <w:r>
              <w:rPr>
                <w:color w:val="000000"/>
                <w:sz w:val="24"/>
                <w:szCs w:val="24"/>
              </w:rPr>
              <w:t>30</w:t>
            </w:r>
          </w:p>
        </w:tc>
        <w:tc>
          <w:tcPr>
            <w:tcW w:w="8320" w:type="dxa"/>
            <w:tcBorders>
              <w:top w:val="nil"/>
              <w:left w:val="nil"/>
              <w:bottom w:val="single" w:sz="4" w:space="0" w:color="000000"/>
              <w:right w:val="single" w:sz="4" w:space="0" w:color="000000"/>
            </w:tcBorders>
            <w:shd w:val="clear" w:color="auto" w:fill="auto"/>
          </w:tcPr>
          <w:p w14:paraId="0000059B" w14:textId="77777777" w:rsidR="009E6AEA" w:rsidRDefault="00FA2328">
            <w:pPr>
              <w:rPr>
                <w:color w:val="000000"/>
                <w:sz w:val="24"/>
                <w:szCs w:val="24"/>
              </w:rPr>
            </w:pPr>
            <w:r>
              <w:rPr>
                <w:color w:val="000000"/>
                <w:sz w:val="24"/>
                <w:szCs w:val="24"/>
              </w:rPr>
              <w:t>Mithat EnçÖzel Eğitim Ortaokulu </w:t>
            </w:r>
          </w:p>
        </w:tc>
      </w:tr>
      <w:tr w:rsidR="009E6AEA" w14:paraId="7DDE49AD"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9C" w14:textId="77777777" w:rsidR="009E6AEA" w:rsidRDefault="00FA2328">
            <w:pPr>
              <w:rPr>
                <w:color w:val="000000"/>
                <w:sz w:val="24"/>
                <w:szCs w:val="24"/>
              </w:rPr>
            </w:pPr>
            <w:r>
              <w:rPr>
                <w:color w:val="000000"/>
                <w:sz w:val="24"/>
                <w:szCs w:val="24"/>
              </w:rPr>
              <w:t>31</w:t>
            </w:r>
          </w:p>
        </w:tc>
        <w:tc>
          <w:tcPr>
            <w:tcW w:w="8320" w:type="dxa"/>
            <w:tcBorders>
              <w:top w:val="nil"/>
              <w:left w:val="nil"/>
              <w:bottom w:val="single" w:sz="4" w:space="0" w:color="000000"/>
              <w:right w:val="single" w:sz="4" w:space="0" w:color="000000"/>
            </w:tcBorders>
            <w:shd w:val="clear" w:color="auto" w:fill="auto"/>
          </w:tcPr>
          <w:p w14:paraId="0000059D" w14:textId="77777777" w:rsidR="009E6AEA" w:rsidRDefault="00FA2328">
            <w:pPr>
              <w:rPr>
                <w:color w:val="000000"/>
                <w:sz w:val="24"/>
                <w:szCs w:val="24"/>
              </w:rPr>
            </w:pPr>
            <w:r>
              <w:rPr>
                <w:color w:val="000000"/>
                <w:sz w:val="24"/>
                <w:szCs w:val="24"/>
              </w:rPr>
              <w:t>Şehit Öğretmen Kubilay Anadolu lisesi </w:t>
            </w:r>
          </w:p>
        </w:tc>
      </w:tr>
      <w:tr w:rsidR="009E6AEA" w14:paraId="53BD7233"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9E" w14:textId="77777777" w:rsidR="009E6AEA" w:rsidRDefault="00FA2328">
            <w:pPr>
              <w:rPr>
                <w:color w:val="000000"/>
                <w:sz w:val="24"/>
                <w:szCs w:val="24"/>
              </w:rPr>
            </w:pPr>
            <w:r>
              <w:rPr>
                <w:color w:val="000000"/>
                <w:sz w:val="24"/>
                <w:szCs w:val="24"/>
              </w:rPr>
              <w:t>32</w:t>
            </w:r>
          </w:p>
        </w:tc>
        <w:tc>
          <w:tcPr>
            <w:tcW w:w="8320" w:type="dxa"/>
            <w:tcBorders>
              <w:top w:val="nil"/>
              <w:left w:val="nil"/>
              <w:bottom w:val="single" w:sz="4" w:space="0" w:color="000000"/>
              <w:right w:val="single" w:sz="4" w:space="0" w:color="000000"/>
            </w:tcBorders>
            <w:shd w:val="clear" w:color="auto" w:fill="auto"/>
            <w:vAlign w:val="center"/>
          </w:tcPr>
          <w:p w14:paraId="0000059F" w14:textId="77777777" w:rsidR="009E6AEA" w:rsidRDefault="00FA2328">
            <w:pPr>
              <w:rPr>
                <w:color w:val="000000"/>
                <w:sz w:val="24"/>
                <w:szCs w:val="24"/>
              </w:rPr>
            </w:pPr>
            <w:r>
              <w:rPr>
                <w:color w:val="000000"/>
                <w:sz w:val="24"/>
                <w:szCs w:val="24"/>
              </w:rPr>
              <w:t>Panorama 1326 Bursa Fetih Müzesi</w:t>
            </w:r>
          </w:p>
        </w:tc>
      </w:tr>
      <w:tr w:rsidR="009E6AEA" w14:paraId="25D2EE36"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A0" w14:textId="77777777" w:rsidR="009E6AEA" w:rsidRDefault="00FA2328">
            <w:pPr>
              <w:rPr>
                <w:color w:val="000000"/>
                <w:sz w:val="24"/>
                <w:szCs w:val="24"/>
              </w:rPr>
            </w:pPr>
            <w:r>
              <w:rPr>
                <w:color w:val="000000"/>
                <w:sz w:val="24"/>
                <w:szCs w:val="24"/>
              </w:rPr>
              <w:t>33</w:t>
            </w:r>
          </w:p>
        </w:tc>
        <w:tc>
          <w:tcPr>
            <w:tcW w:w="8320" w:type="dxa"/>
            <w:tcBorders>
              <w:top w:val="nil"/>
              <w:left w:val="nil"/>
              <w:bottom w:val="single" w:sz="4" w:space="0" w:color="000000"/>
              <w:right w:val="single" w:sz="4" w:space="0" w:color="000000"/>
            </w:tcBorders>
            <w:shd w:val="clear" w:color="auto" w:fill="auto"/>
            <w:vAlign w:val="center"/>
          </w:tcPr>
          <w:p w14:paraId="000005A1" w14:textId="77777777" w:rsidR="009E6AEA" w:rsidRDefault="00FA2328">
            <w:pPr>
              <w:rPr>
                <w:color w:val="000000"/>
                <w:sz w:val="24"/>
                <w:szCs w:val="24"/>
              </w:rPr>
            </w:pPr>
            <w:r>
              <w:rPr>
                <w:color w:val="000000"/>
                <w:sz w:val="24"/>
                <w:szCs w:val="24"/>
                <w:highlight w:val="white"/>
              </w:rPr>
              <w:t>Şerif-Rabia Kutlucan Ortaokulu</w:t>
            </w:r>
          </w:p>
        </w:tc>
      </w:tr>
      <w:tr w:rsidR="009E6AEA" w14:paraId="280965BC"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A2" w14:textId="77777777" w:rsidR="009E6AEA" w:rsidRDefault="00FA2328">
            <w:pPr>
              <w:rPr>
                <w:color w:val="000000"/>
                <w:sz w:val="24"/>
                <w:szCs w:val="24"/>
              </w:rPr>
            </w:pPr>
            <w:r>
              <w:rPr>
                <w:color w:val="000000"/>
                <w:sz w:val="24"/>
                <w:szCs w:val="24"/>
              </w:rPr>
              <w:t>34</w:t>
            </w:r>
          </w:p>
        </w:tc>
        <w:tc>
          <w:tcPr>
            <w:tcW w:w="8320" w:type="dxa"/>
            <w:tcBorders>
              <w:top w:val="nil"/>
              <w:left w:val="nil"/>
              <w:bottom w:val="single" w:sz="4" w:space="0" w:color="000000"/>
              <w:right w:val="single" w:sz="4" w:space="0" w:color="000000"/>
            </w:tcBorders>
            <w:shd w:val="clear" w:color="auto" w:fill="auto"/>
            <w:vAlign w:val="center"/>
          </w:tcPr>
          <w:p w14:paraId="000005A3" w14:textId="77777777" w:rsidR="009E6AEA" w:rsidRDefault="00FA2328">
            <w:pPr>
              <w:rPr>
                <w:color w:val="000000"/>
                <w:sz w:val="24"/>
                <w:szCs w:val="24"/>
              </w:rPr>
            </w:pPr>
            <w:r>
              <w:rPr>
                <w:color w:val="000000"/>
                <w:sz w:val="24"/>
                <w:szCs w:val="24"/>
              </w:rPr>
              <w:t>Şehit Yusuf Çavuş İlkokulu</w:t>
            </w:r>
          </w:p>
        </w:tc>
      </w:tr>
      <w:tr w:rsidR="009E6AEA" w14:paraId="0B90A827"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A4" w14:textId="77777777" w:rsidR="009E6AEA" w:rsidRDefault="00FA2328">
            <w:pPr>
              <w:rPr>
                <w:color w:val="000000"/>
                <w:sz w:val="24"/>
                <w:szCs w:val="24"/>
              </w:rPr>
            </w:pPr>
            <w:r>
              <w:rPr>
                <w:color w:val="000000"/>
                <w:sz w:val="24"/>
                <w:szCs w:val="24"/>
              </w:rPr>
              <w:t>35</w:t>
            </w:r>
          </w:p>
        </w:tc>
        <w:tc>
          <w:tcPr>
            <w:tcW w:w="8320" w:type="dxa"/>
            <w:tcBorders>
              <w:top w:val="nil"/>
              <w:left w:val="nil"/>
              <w:bottom w:val="single" w:sz="4" w:space="0" w:color="000000"/>
              <w:right w:val="single" w:sz="4" w:space="0" w:color="000000"/>
            </w:tcBorders>
            <w:shd w:val="clear" w:color="auto" w:fill="auto"/>
            <w:vAlign w:val="center"/>
          </w:tcPr>
          <w:p w14:paraId="000005A5" w14:textId="77777777" w:rsidR="009E6AEA" w:rsidRDefault="00FA2328">
            <w:pPr>
              <w:rPr>
                <w:color w:val="000000"/>
                <w:sz w:val="24"/>
                <w:szCs w:val="24"/>
              </w:rPr>
            </w:pPr>
            <w:r>
              <w:rPr>
                <w:color w:val="000000"/>
                <w:sz w:val="24"/>
                <w:szCs w:val="24"/>
                <w:highlight w:val="white"/>
              </w:rPr>
              <w:t>Nejla Türk İlköğretim Okulu</w:t>
            </w:r>
          </w:p>
        </w:tc>
      </w:tr>
      <w:tr w:rsidR="009E6AEA" w14:paraId="478FA540"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A6" w14:textId="77777777" w:rsidR="009E6AEA" w:rsidRDefault="00FA2328">
            <w:pPr>
              <w:rPr>
                <w:color w:val="000000"/>
                <w:sz w:val="24"/>
                <w:szCs w:val="24"/>
              </w:rPr>
            </w:pPr>
            <w:r>
              <w:rPr>
                <w:color w:val="000000"/>
                <w:sz w:val="24"/>
                <w:szCs w:val="24"/>
              </w:rPr>
              <w:t>36</w:t>
            </w:r>
          </w:p>
        </w:tc>
        <w:tc>
          <w:tcPr>
            <w:tcW w:w="8320" w:type="dxa"/>
            <w:tcBorders>
              <w:top w:val="nil"/>
              <w:left w:val="nil"/>
              <w:bottom w:val="single" w:sz="4" w:space="0" w:color="000000"/>
              <w:right w:val="single" w:sz="4" w:space="0" w:color="000000"/>
            </w:tcBorders>
            <w:shd w:val="clear" w:color="auto" w:fill="auto"/>
            <w:vAlign w:val="center"/>
          </w:tcPr>
          <w:p w14:paraId="000005A7" w14:textId="77777777" w:rsidR="009E6AEA" w:rsidRDefault="00FA2328">
            <w:pPr>
              <w:rPr>
                <w:color w:val="000000"/>
                <w:sz w:val="24"/>
                <w:szCs w:val="24"/>
              </w:rPr>
            </w:pPr>
            <w:r>
              <w:rPr>
                <w:color w:val="000000"/>
                <w:sz w:val="24"/>
                <w:szCs w:val="24"/>
              </w:rPr>
              <w:t>Ahsen Kreş</w:t>
            </w:r>
          </w:p>
        </w:tc>
      </w:tr>
      <w:tr w:rsidR="009E6AEA" w14:paraId="6CC37438" w14:textId="77777777">
        <w:trPr>
          <w:trHeight w:val="289"/>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A8" w14:textId="77777777" w:rsidR="009E6AEA" w:rsidRDefault="00FA2328">
            <w:pPr>
              <w:rPr>
                <w:color w:val="000000"/>
                <w:sz w:val="24"/>
                <w:szCs w:val="24"/>
              </w:rPr>
            </w:pPr>
            <w:r>
              <w:rPr>
                <w:color w:val="000000"/>
                <w:sz w:val="24"/>
                <w:szCs w:val="24"/>
              </w:rPr>
              <w:t>37</w:t>
            </w:r>
          </w:p>
        </w:tc>
        <w:tc>
          <w:tcPr>
            <w:tcW w:w="8320" w:type="dxa"/>
            <w:tcBorders>
              <w:top w:val="nil"/>
              <w:left w:val="nil"/>
              <w:bottom w:val="single" w:sz="4" w:space="0" w:color="000000"/>
              <w:right w:val="single" w:sz="4" w:space="0" w:color="000000"/>
            </w:tcBorders>
            <w:shd w:val="clear" w:color="auto" w:fill="auto"/>
            <w:vAlign w:val="center"/>
          </w:tcPr>
          <w:p w14:paraId="000005A9" w14:textId="77777777" w:rsidR="009E6AEA" w:rsidRDefault="00FA2328">
            <w:pPr>
              <w:rPr>
                <w:color w:val="000000"/>
                <w:sz w:val="24"/>
                <w:szCs w:val="24"/>
              </w:rPr>
            </w:pPr>
            <w:r>
              <w:rPr>
                <w:color w:val="000000"/>
                <w:sz w:val="24"/>
                <w:szCs w:val="24"/>
                <w:highlight w:val="white"/>
              </w:rPr>
              <w:t>Şarkköy İlkoğretim Okulu</w:t>
            </w:r>
          </w:p>
        </w:tc>
      </w:tr>
      <w:tr w:rsidR="009E6AEA" w14:paraId="214E7EBC"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AA" w14:textId="77777777" w:rsidR="009E6AEA" w:rsidRDefault="00FA2328">
            <w:pPr>
              <w:rPr>
                <w:color w:val="000000"/>
                <w:sz w:val="24"/>
                <w:szCs w:val="24"/>
              </w:rPr>
            </w:pPr>
            <w:r>
              <w:rPr>
                <w:color w:val="000000"/>
                <w:sz w:val="24"/>
                <w:szCs w:val="24"/>
              </w:rPr>
              <w:t>38</w:t>
            </w:r>
          </w:p>
        </w:tc>
        <w:tc>
          <w:tcPr>
            <w:tcW w:w="8320" w:type="dxa"/>
            <w:tcBorders>
              <w:top w:val="nil"/>
              <w:left w:val="nil"/>
              <w:bottom w:val="single" w:sz="4" w:space="0" w:color="000000"/>
              <w:right w:val="single" w:sz="4" w:space="0" w:color="000000"/>
            </w:tcBorders>
            <w:shd w:val="clear" w:color="auto" w:fill="auto"/>
            <w:vAlign w:val="center"/>
          </w:tcPr>
          <w:p w14:paraId="000005AB" w14:textId="77777777" w:rsidR="009E6AEA" w:rsidRDefault="00FA2328">
            <w:pPr>
              <w:rPr>
                <w:color w:val="000000"/>
                <w:sz w:val="24"/>
                <w:szCs w:val="24"/>
              </w:rPr>
            </w:pPr>
            <w:r>
              <w:rPr>
                <w:color w:val="000000"/>
                <w:sz w:val="24"/>
                <w:szCs w:val="24"/>
              </w:rPr>
              <w:t>Giresun Güzel Sanatlar Lisesi</w:t>
            </w:r>
          </w:p>
        </w:tc>
      </w:tr>
      <w:tr w:rsidR="009E6AEA" w14:paraId="5B60A579"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AC" w14:textId="77777777" w:rsidR="009E6AEA" w:rsidRDefault="00FA2328">
            <w:pPr>
              <w:rPr>
                <w:color w:val="000000"/>
                <w:sz w:val="24"/>
                <w:szCs w:val="24"/>
              </w:rPr>
            </w:pPr>
            <w:r>
              <w:rPr>
                <w:color w:val="000000"/>
                <w:sz w:val="24"/>
                <w:szCs w:val="24"/>
              </w:rPr>
              <w:t>39</w:t>
            </w:r>
          </w:p>
        </w:tc>
        <w:tc>
          <w:tcPr>
            <w:tcW w:w="8320" w:type="dxa"/>
            <w:tcBorders>
              <w:top w:val="nil"/>
              <w:left w:val="nil"/>
              <w:bottom w:val="single" w:sz="4" w:space="0" w:color="000000"/>
              <w:right w:val="single" w:sz="4" w:space="0" w:color="000000"/>
            </w:tcBorders>
            <w:shd w:val="clear" w:color="auto" w:fill="auto"/>
            <w:vAlign w:val="center"/>
          </w:tcPr>
          <w:p w14:paraId="000005AD" w14:textId="77777777" w:rsidR="009E6AEA" w:rsidRDefault="00FA2328">
            <w:pPr>
              <w:rPr>
                <w:color w:val="000000"/>
                <w:sz w:val="24"/>
                <w:szCs w:val="24"/>
              </w:rPr>
            </w:pPr>
            <w:r>
              <w:rPr>
                <w:color w:val="000000"/>
                <w:sz w:val="24"/>
                <w:szCs w:val="24"/>
              </w:rPr>
              <w:t>Tophane İlköğretim Okul Osmangazi İlköğretim Okulu</w:t>
            </w:r>
          </w:p>
        </w:tc>
      </w:tr>
      <w:tr w:rsidR="009E6AEA" w14:paraId="25B8EF1F"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AE" w14:textId="77777777" w:rsidR="009E6AEA" w:rsidRDefault="00FA2328">
            <w:pPr>
              <w:rPr>
                <w:color w:val="000000"/>
                <w:sz w:val="24"/>
                <w:szCs w:val="24"/>
              </w:rPr>
            </w:pPr>
            <w:r>
              <w:rPr>
                <w:color w:val="000000"/>
                <w:sz w:val="24"/>
                <w:szCs w:val="24"/>
              </w:rPr>
              <w:t>40</w:t>
            </w:r>
          </w:p>
        </w:tc>
        <w:tc>
          <w:tcPr>
            <w:tcW w:w="8320" w:type="dxa"/>
            <w:tcBorders>
              <w:top w:val="nil"/>
              <w:left w:val="nil"/>
              <w:bottom w:val="single" w:sz="4" w:space="0" w:color="000000"/>
              <w:right w:val="single" w:sz="4" w:space="0" w:color="000000"/>
            </w:tcBorders>
            <w:shd w:val="clear" w:color="auto" w:fill="auto"/>
            <w:vAlign w:val="center"/>
          </w:tcPr>
          <w:p w14:paraId="000005AF" w14:textId="77777777" w:rsidR="009E6AEA" w:rsidRDefault="00FA2328">
            <w:pPr>
              <w:rPr>
                <w:color w:val="000000"/>
                <w:sz w:val="24"/>
                <w:szCs w:val="24"/>
              </w:rPr>
            </w:pPr>
            <w:r>
              <w:rPr>
                <w:color w:val="000000"/>
                <w:sz w:val="24"/>
                <w:szCs w:val="24"/>
                <w:highlight w:val="white"/>
              </w:rPr>
              <w:t>Kurtlusoğuksu Ortaokulu</w:t>
            </w:r>
          </w:p>
        </w:tc>
      </w:tr>
      <w:tr w:rsidR="009E6AEA" w14:paraId="42BA3BC6" w14:textId="77777777">
        <w:trPr>
          <w:trHeight w:val="285"/>
        </w:trPr>
        <w:tc>
          <w:tcPr>
            <w:tcW w:w="480" w:type="dxa"/>
            <w:tcBorders>
              <w:top w:val="nil"/>
              <w:left w:val="single" w:sz="4" w:space="0" w:color="000000"/>
              <w:bottom w:val="single" w:sz="4" w:space="0" w:color="000000"/>
              <w:right w:val="single" w:sz="4" w:space="0" w:color="000000"/>
            </w:tcBorders>
            <w:shd w:val="clear" w:color="auto" w:fill="auto"/>
            <w:vAlign w:val="bottom"/>
          </w:tcPr>
          <w:p w14:paraId="000005B0" w14:textId="77777777" w:rsidR="009E6AEA" w:rsidRDefault="00FA2328">
            <w:pPr>
              <w:rPr>
                <w:color w:val="000000"/>
                <w:sz w:val="24"/>
                <w:szCs w:val="24"/>
              </w:rPr>
            </w:pPr>
            <w:r>
              <w:rPr>
                <w:color w:val="000000"/>
                <w:sz w:val="24"/>
                <w:szCs w:val="24"/>
              </w:rPr>
              <w:t>41</w:t>
            </w:r>
          </w:p>
        </w:tc>
        <w:tc>
          <w:tcPr>
            <w:tcW w:w="8320" w:type="dxa"/>
            <w:tcBorders>
              <w:top w:val="nil"/>
              <w:left w:val="nil"/>
              <w:bottom w:val="single" w:sz="4" w:space="0" w:color="000000"/>
              <w:right w:val="single" w:sz="4" w:space="0" w:color="000000"/>
            </w:tcBorders>
            <w:shd w:val="clear" w:color="auto" w:fill="auto"/>
            <w:vAlign w:val="center"/>
          </w:tcPr>
          <w:p w14:paraId="000005B1" w14:textId="77777777" w:rsidR="009E6AEA" w:rsidRDefault="00FA2328">
            <w:pPr>
              <w:rPr>
                <w:color w:val="000000"/>
                <w:sz w:val="24"/>
                <w:szCs w:val="24"/>
              </w:rPr>
            </w:pPr>
            <w:r>
              <w:rPr>
                <w:color w:val="000000"/>
                <w:sz w:val="24"/>
                <w:szCs w:val="24"/>
              </w:rPr>
              <w:t>Yalıncak İmam Hatip Ortaokulu</w:t>
            </w:r>
          </w:p>
        </w:tc>
      </w:tr>
      <w:tr w:rsidR="009E6AEA" w14:paraId="7D93E7A7"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B2" w14:textId="77777777" w:rsidR="009E6AEA" w:rsidRDefault="00FA2328">
            <w:pPr>
              <w:rPr>
                <w:color w:val="000000"/>
                <w:sz w:val="24"/>
                <w:szCs w:val="24"/>
              </w:rPr>
            </w:pPr>
            <w:r>
              <w:rPr>
                <w:color w:val="000000"/>
                <w:sz w:val="24"/>
                <w:szCs w:val="24"/>
              </w:rPr>
              <w:t>42</w:t>
            </w:r>
          </w:p>
        </w:tc>
        <w:tc>
          <w:tcPr>
            <w:tcW w:w="8320" w:type="dxa"/>
            <w:tcBorders>
              <w:top w:val="single" w:sz="4" w:space="0" w:color="000000"/>
              <w:left w:val="nil"/>
              <w:bottom w:val="single" w:sz="4" w:space="0" w:color="000000"/>
              <w:right w:val="single" w:sz="4" w:space="0" w:color="000000"/>
            </w:tcBorders>
            <w:shd w:val="clear" w:color="auto" w:fill="auto"/>
            <w:vAlign w:val="center"/>
          </w:tcPr>
          <w:p w14:paraId="000005B3" w14:textId="77777777" w:rsidR="009E6AEA" w:rsidRDefault="00FA2328">
            <w:pPr>
              <w:rPr>
                <w:color w:val="000000"/>
                <w:sz w:val="24"/>
                <w:szCs w:val="24"/>
              </w:rPr>
            </w:pPr>
            <w:r>
              <w:rPr>
                <w:color w:val="000000"/>
                <w:sz w:val="24"/>
                <w:szCs w:val="24"/>
              </w:rPr>
              <w:t>Okyanus Koleji Bursa Nilüfer Kampüsü</w:t>
            </w:r>
          </w:p>
        </w:tc>
      </w:tr>
      <w:tr w:rsidR="009E6AEA" w14:paraId="2E2AF1DF"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B4" w14:textId="77777777" w:rsidR="009E6AEA" w:rsidRDefault="00FA2328">
            <w:pPr>
              <w:rPr>
                <w:color w:val="000000"/>
                <w:sz w:val="24"/>
                <w:szCs w:val="24"/>
              </w:rPr>
            </w:pPr>
            <w:r>
              <w:rPr>
                <w:color w:val="000000"/>
                <w:sz w:val="24"/>
                <w:szCs w:val="24"/>
              </w:rPr>
              <w:t>4</w:t>
            </w:r>
            <w:r>
              <w:rPr>
                <w:sz w:val="24"/>
                <w:szCs w:val="24"/>
              </w:rPr>
              <w:t>3</w:t>
            </w:r>
          </w:p>
        </w:tc>
        <w:tc>
          <w:tcPr>
            <w:tcW w:w="8320" w:type="dxa"/>
            <w:tcBorders>
              <w:top w:val="single" w:sz="4" w:space="0" w:color="000000"/>
              <w:left w:val="nil"/>
              <w:bottom w:val="single" w:sz="4" w:space="0" w:color="000000"/>
              <w:right w:val="single" w:sz="4" w:space="0" w:color="000000"/>
            </w:tcBorders>
            <w:shd w:val="clear" w:color="auto" w:fill="auto"/>
            <w:vAlign w:val="center"/>
          </w:tcPr>
          <w:p w14:paraId="000005B5" w14:textId="77777777" w:rsidR="009E6AEA" w:rsidRDefault="00FA2328">
            <w:pPr>
              <w:rPr>
                <w:color w:val="000000"/>
                <w:sz w:val="24"/>
                <w:szCs w:val="24"/>
              </w:rPr>
            </w:pPr>
            <w:r>
              <w:rPr>
                <w:color w:val="000000"/>
                <w:sz w:val="24"/>
                <w:szCs w:val="24"/>
                <w:highlight w:val="white"/>
              </w:rPr>
              <w:t>Ağaçköy İlkokulu</w:t>
            </w:r>
          </w:p>
        </w:tc>
      </w:tr>
      <w:tr w:rsidR="009E6AEA" w14:paraId="408DC9C2"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B6" w14:textId="77777777" w:rsidR="009E6AEA" w:rsidRDefault="00FA2328">
            <w:pPr>
              <w:rPr>
                <w:color w:val="000000"/>
                <w:sz w:val="24"/>
                <w:szCs w:val="24"/>
              </w:rPr>
            </w:pPr>
            <w:r>
              <w:rPr>
                <w:color w:val="000000"/>
                <w:sz w:val="24"/>
                <w:szCs w:val="24"/>
              </w:rPr>
              <w:lastRenderedPageBreak/>
              <w:t>4</w:t>
            </w:r>
            <w:r>
              <w:rPr>
                <w:sz w:val="24"/>
                <w:szCs w:val="24"/>
              </w:rPr>
              <w:t>4</w:t>
            </w:r>
          </w:p>
        </w:tc>
        <w:tc>
          <w:tcPr>
            <w:tcW w:w="8320" w:type="dxa"/>
            <w:tcBorders>
              <w:top w:val="single" w:sz="4" w:space="0" w:color="000000"/>
              <w:left w:val="nil"/>
              <w:bottom w:val="single" w:sz="4" w:space="0" w:color="000000"/>
              <w:right w:val="single" w:sz="4" w:space="0" w:color="000000"/>
            </w:tcBorders>
            <w:shd w:val="clear" w:color="auto" w:fill="auto"/>
            <w:vAlign w:val="center"/>
          </w:tcPr>
          <w:p w14:paraId="000005B7" w14:textId="77777777" w:rsidR="009E6AEA" w:rsidRDefault="00FA2328">
            <w:pPr>
              <w:rPr>
                <w:color w:val="000000"/>
                <w:sz w:val="24"/>
                <w:szCs w:val="24"/>
              </w:rPr>
            </w:pPr>
            <w:r>
              <w:rPr>
                <w:color w:val="000000"/>
                <w:sz w:val="24"/>
                <w:szCs w:val="24"/>
              </w:rPr>
              <w:t>Boğaziçi Üniversitesi-GETEM</w:t>
            </w:r>
          </w:p>
        </w:tc>
      </w:tr>
      <w:tr w:rsidR="009E6AEA" w14:paraId="1A81F7D6"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B8" w14:textId="77777777" w:rsidR="009E6AEA" w:rsidRDefault="00FA2328">
            <w:pPr>
              <w:rPr>
                <w:color w:val="000000"/>
                <w:sz w:val="24"/>
                <w:szCs w:val="24"/>
              </w:rPr>
            </w:pPr>
            <w:r>
              <w:rPr>
                <w:color w:val="000000"/>
                <w:sz w:val="24"/>
                <w:szCs w:val="24"/>
              </w:rPr>
              <w:t>4</w:t>
            </w:r>
            <w:r>
              <w:rPr>
                <w:sz w:val="24"/>
                <w:szCs w:val="24"/>
              </w:rPr>
              <w:t>5</w:t>
            </w:r>
          </w:p>
        </w:tc>
        <w:tc>
          <w:tcPr>
            <w:tcW w:w="8320" w:type="dxa"/>
            <w:tcBorders>
              <w:top w:val="single" w:sz="4" w:space="0" w:color="000000"/>
              <w:left w:val="nil"/>
              <w:bottom w:val="single" w:sz="4" w:space="0" w:color="000000"/>
              <w:right w:val="single" w:sz="4" w:space="0" w:color="000000"/>
            </w:tcBorders>
            <w:shd w:val="clear" w:color="auto" w:fill="auto"/>
            <w:vAlign w:val="center"/>
          </w:tcPr>
          <w:p w14:paraId="000005B9" w14:textId="77777777" w:rsidR="009E6AEA" w:rsidRDefault="00FA2328">
            <w:pPr>
              <w:rPr>
                <w:color w:val="000000"/>
                <w:sz w:val="24"/>
                <w:szCs w:val="24"/>
              </w:rPr>
            </w:pPr>
            <w:r>
              <w:rPr>
                <w:color w:val="000000"/>
                <w:sz w:val="24"/>
                <w:szCs w:val="24"/>
              </w:rPr>
              <w:t>Gaziantep Büyükşehir Belediyesi Afet Koordinatörlüğü</w:t>
            </w:r>
          </w:p>
        </w:tc>
      </w:tr>
      <w:tr w:rsidR="009E6AEA" w14:paraId="070D96DA"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BA" w14:textId="77777777" w:rsidR="009E6AEA" w:rsidRDefault="00FA2328">
            <w:pPr>
              <w:rPr>
                <w:color w:val="000000"/>
                <w:sz w:val="24"/>
                <w:szCs w:val="24"/>
              </w:rPr>
            </w:pPr>
            <w:r>
              <w:rPr>
                <w:color w:val="000000"/>
                <w:sz w:val="24"/>
                <w:szCs w:val="24"/>
              </w:rPr>
              <w:t>46</w:t>
            </w:r>
          </w:p>
        </w:tc>
        <w:tc>
          <w:tcPr>
            <w:tcW w:w="8320" w:type="dxa"/>
            <w:tcBorders>
              <w:top w:val="single" w:sz="4" w:space="0" w:color="000000"/>
              <w:left w:val="nil"/>
              <w:bottom w:val="single" w:sz="4" w:space="0" w:color="000000"/>
              <w:right w:val="single" w:sz="4" w:space="0" w:color="000000"/>
            </w:tcBorders>
            <w:shd w:val="clear" w:color="auto" w:fill="auto"/>
          </w:tcPr>
          <w:p w14:paraId="000005BB" w14:textId="77777777" w:rsidR="009E6AEA" w:rsidRDefault="00FA2328">
            <w:pPr>
              <w:rPr>
                <w:color w:val="000000"/>
                <w:sz w:val="24"/>
                <w:szCs w:val="24"/>
              </w:rPr>
            </w:pPr>
            <w:r>
              <w:rPr>
                <w:sz w:val="24"/>
                <w:szCs w:val="24"/>
              </w:rPr>
              <w:t>Aydoğdubey İlköğretimokulu </w:t>
            </w:r>
          </w:p>
        </w:tc>
      </w:tr>
      <w:tr w:rsidR="009E6AEA" w14:paraId="2F60CEF6"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BC" w14:textId="77777777" w:rsidR="009E6AEA" w:rsidRDefault="00FA2328">
            <w:pPr>
              <w:rPr>
                <w:color w:val="000000"/>
                <w:sz w:val="24"/>
                <w:szCs w:val="24"/>
              </w:rPr>
            </w:pPr>
            <w:r>
              <w:rPr>
                <w:color w:val="000000"/>
                <w:sz w:val="24"/>
                <w:szCs w:val="24"/>
              </w:rPr>
              <w:t>47</w:t>
            </w:r>
          </w:p>
        </w:tc>
        <w:tc>
          <w:tcPr>
            <w:tcW w:w="8320" w:type="dxa"/>
            <w:tcBorders>
              <w:top w:val="single" w:sz="4" w:space="0" w:color="000000"/>
              <w:left w:val="nil"/>
              <w:bottom w:val="single" w:sz="4" w:space="0" w:color="000000"/>
              <w:right w:val="single" w:sz="4" w:space="0" w:color="000000"/>
            </w:tcBorders>
            <w:shd w:val="clear" w:color="auto" w:fill="auto"/>
          </w:tcPr>
          <w:p w14:paraId="000005BD" w14:textId="77777777" w:rsidR="009E6AEA" w:rsidRDefault="00FA2328">
            <w:pPr>
              <w:rPr>
                <w:color w:val="000000"/>
                <w:sz w:val="24"/>
                <w:szCs w:val="24"/>
              </w:rPr>
            </w:pPr>
            <w:r>
              <w:rPr>
                <w:sz w:val="24"/>
                <w:szCs w:val="24"/>
              </w:rPr>
              <w:t>Alay Şehit İlkokulu </w:t>
            </w:r>
          </w:p>
        </w:tc>
      </w:tr>
      <w:tr w:rsidR="009E6AEA" w14:paraId="2FF07BD3"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BE" w14:textId="77777777" w:rsidR="009E6AEA" w:rsidRDefault="00FA2328">
            <w:pPr>
              <w:rPr>
                <w:color w:val="000000"/>
                <w:sz w:val="24"/>
                <w:szCs w:val="24"/>
              </w:rPr>
            </w:pPr>
            <w:r>
              <w:rPr>
                <w:color w:val="000000"/>
                <w:sz w:val="24"/>
                <w:szCs w:val="24"/>
              </w:rPr>
              <w:t>48</w:t>
            </w:r>
          </w:p>
        </w:tc>
        <w:tc>
          <w:tcPr>
            <w:tcW w:w="8320" w:type="dxa"/>
            <w:tcBorders>
              <w:top w:val="single" w:sz="4" w:space="0" w:color="000000"/>
              <w:left w:val="nil"/>
              <w:bottom w:val="single" w:sz="4" w:space="0" w:color="000000"/>
              <w:right w:val="single" w:sz="4" w:space="0" w:color="000000"/>
            </w:tcBorders>
            <w:shd w:val="clear" w:color="auto" w:fill="auto"/>
          </w:tcPr>
          <w:p w14:paraId="000005BF" w14:textId="77777777" w:rsidR="009E6AEA" w:rsidRDefault="00FA2328">
            <w:pPr>
              <w:rPr>
                <w:color w:val="000000"/>
                <w:sz w:val="24"/>
                <w:szCs w:val="24"/>
              </w:rPr>
            </w:pPr>
            <w:r>
              <w:rPr>
                <w:sz w:val="24"/>
                <w:szCs w:val="24"/>
              </w:rPr>
              <w:t>Görükle Akşemseddin İlkokulu  </w:t>
            </w:r>
          </w:p>
        </w:tc>
      </w:tr>
      <w:tr w:rsidR="009E6AEA" w14:paraId="37CB19EE"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C0" w14:textId="77777777" w:rsidR="009E6AEA" w:rsidRDefault="00FA2328">
            <w:pPr>
              <w:rPr>
                <w:color w:val="000000"/>
                <w:sz w:val="24"/>
                <w:szCs w:val="24"/>
              </w:rPr>
            </w:pPr>
            <w:r>
              <w:rPr>
                <w:color w:val="000000"/>
                <w:sz w:val="24"/>
                <w:szCs w:val="24"/>
              </w:rPr>
              <w:t>49</w:t>
            </w:r>
          </w:p>
        </w:tc>
        <w:tc>
          <w:tcPr>
            <w:tcW w:w="8320" w:type="dxa"/>
            <w:tcBorders>
              <w:top w:val="single" w:sz="4" w:space="0" w:color="000000"/>
              <w:left w:val="nil"/>
              <w:bottom w:val="single" w:sz="4" w:space="0" w:color="000000"/>
              <w:right w:val="single" w:sz="4" w:space="0" w:color="000000"/>
            </w:tcBorders>
            <w:shd w:val="clear" w:color="auto" w:fill="auto"/>
          </w:tcPr>
          <w:p w14:paraId="000005C1" w14:textId="77777777" w:rsidR="009E6AEA" w:rsidRDefault="00FA2328">
            <w:pPr>
              <w:rPr>
                <w:color w:val="000000"/>
                <w:sz w:val="24"/>
                <w:szCs w:val="24"/>
              </w:rPr>
            </w:pPr>
            <w:r>
              <w:rPr>
                <w:sz w:val="24"/>
                <w:szCs w:val="24"/>
              </w:rPr>
              <w:t>Mehmet Akif Ersoy İlkokulu             </w:t>
            </w:r>
          </w:p>
        </w:tc>
      </w:tr>
      <w:tr w:rsidR="009E6AEA" w14:paraId="05AE95DB"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C2" w14:textId="77777777" w:rsidR="009E6AEA" w:rsidRDefault="00FA2328">
            <w:pPr>
              <w:rPr>
                <w:color w:val="000000"/>
                <w:sz w:val="24"/>
                <w:szCs w:val="24"/>
              </w:rPr>
            </w:pPr>
            <w:r>
              <w:rPr>
                <w:color w:val="000000"/>
                <w:sz w:val="24"/>
                <w:szCs w:val="24"/>
              </w:rPr>
              <w:t>50</w:t>
            </w:r>
          </w:p>
        </w:tc>
        <w:tc>
          <w:tcPr>
            <w:tcW w:w="8320" w:type="dxa"/>
            <w:tcBorders>
              <w:top w:val="single" w:sz="4" w:space="0" w:color="000000"/>
              <w:left w:val="nil"/>
              <w:bottom w:val="single" w:sz="4" w:space="0" w:color="000000"/>
              <w:right w:val="single" w:sz="4" w:space="0" w:color="000000"/>
            </w:tcBorders>
            <w:shd w:val="clear" w:color="auto" w:fill="auto"/>
          </w:tcPr>
          <w:p w14:paraId="000005C3" w14:textId="77777777" w:rsidR="009E6AEA" w:rsidRDefault="00FA2328">
            <w:pPr>
              <w:rPr>
                <w:color w:val="000000"/>
                <w:sz w:val="24"/>
                <w:szCs w:val="24"/>
              </w:rPr>
            </w:pPr>
            <w:r>
              <w:rPr>
                <w:sz w:val="24"/>
                <w:szCs w:val="24"/>
              </w:rPr>
              <w:t>Cengiz topel ilkokulu </w:t>
            </w:r>
          </w:p>
        </w:tc>
      </w:tr>
      <w:tr w:rsidR="009E6AEA" w14:paraId="15B7B699"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C4" w14:textId="77777777" w:rsidR="009E6AEA" w:rsidRDefault="00FA2328">
            <w:pPr>
              <w:rPr>
                <w:color w:val="000000"/>
                <w:sz w:val="24"/>
                <w:szCs w:val="24"/>
              </w:rPr>
            </w:pPr>
            <w:r>
              <w:rPr>
                <w:color w:val="000000"/>
                <w:sz w:val="24"/>
                <w:szCs w:val="24"/>
              </w:rPr>
              <w:t>51</w:t>
            </w:r>
          </w:p>
        </w:tc>
        <w:tc>
          <w:tcPr>
            <w:tcW w:w="8320" w:type="dxa"/>
            <w:tcBorders>
              <w:top w:val="single" w:sz="4" w:space="0" w:color="000000"/>
              <w:left w:val="nil"/>
              <w:bottom w:val="single" w:sz="4" w:space="0" w:color="000000"/>
              <w:right w:val="single" w:sz="4" w:space="0" w:color="000000"/>
            </w:tcBorders>
            <w:shd w:val="clear" w:color="auto" w:fill="auto"/>
          </w:tcPr>
          <w:p w14:paraId="000005C5" w14:textId="77777777" w:rsidR="009E6AEA" w:rsidRDefault="00FA2328">
            <w:pPr>
              <w:rPr>
                <w:color w:val="000000"/>
                <w:sz w:val="24"/>
                <w:szCs w:val="24"/>
              </w:rPr>
            </w:pPr>
            <w:r>
              <w:rPr>
                <w:sz w:val="24"/>
                <w:szCs w:val="24"/>
              </w:rPr>
              <w:t>Osmanköy ilkokulu </w:t>
            </w:r>
          </w:p>
        </w:tc>
      </w:tr>
      <w:tr w:rsidR="009E6AEA" w14:paraId="43E4BC5C"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C6" w14:textId="77777777" w:rsidR="009E6AEA" w:rsidRDefault="00FA2328">
            <w:pPr>
              <w:rPr>
                <w:color w:val="000000"/>
                <w:sz w:val="24"/>
                <w:szCs w:val="24"/>
              </w:rPr>
            </w:pPr>
            <w:r>
              <w:rPr>
                <w:color w:val="000000"/>
                <w:sz w:val="24"/>
                <w:szCs w:val="24"/>
              </w:rPr>
              <w:t>52</w:t>
            </w:r>
          </w:p>
        </w:tc>
        <w:tc>
          <w:tcPr>
            <w:tcW w:w="8320" w:type="dxa"/>
            <w:tcBorders>
              <w:top w:val="single" w:sz="4" w:space="0" w:color="000000"/>
              <w:left w:val="nil"/>
              <w:bottom w:val="single" w:sz="4" w:space="0" w:color="000000"/>
              <w:right w:val="single" w:sz="4" w:space="0" w:color="000000"/>
            </w:tcBorders>
            <w:shd w:val="clear" w:color="auto" w:fill="auto"/>
          </w:tcPr>
          <w:p w14:paraId="000005C7" w14:textId="77777777" w:rsidR="009E6AEA" w:rsidRDefault="00FA2328">
            <w:pPr>
              <w:rPr>
                <w:color w:val="000000"/>
                <w:sz w:val="24"/>
                <w:szCs w:val="24"/>
              </w:rPr>
            </w:pPr>
            <w:r>
              <w:rPr>
                <w:sz w:val="24"/>
                <w:szCs w:val="24"/>
              </w:rPr>
              <w:t>Gündoğdu İlkokulu </w:t>
            </w:r>
          </w:p>
        </w:tc>
      </w:tr>
      <w:tr w:rsidR="009E6AEA" w14:paraId="391AF8C7"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C8" w14:textId="77777777" w:rsidR="009E6AEA" w:rsidRDefault="00FA2328">
            <w:pPr>
              <w:rPr>
                <w:color w:val="000000"/>
                <w:sz w:val="24"/>
                <w:szCs w:val="24"/>
              </w:rPr>
            </w:pPr>
            <w:r>
              <w:rPr>
                <w:color w:val="000000"/>
                <w:sz w:val="24"/>
                <w:szCs w:val="24"/>
              </w:rPr>
              <w:t>53</w:t>
            </w:r>
          </w:p>
        </w:tc>
        <w:tc>
          <w:tcPr>
            <w:tcW w:w="8320" w:type="dxa"/>
            <w:tcBorders>
              <w:top w:val="single" w:sz="4" w:space="0" w:color="000000"/>
              <w:left w:val="nil"/>
              <w:bottom w:val="single" w:sz="4" w:space="0" w:color="000000"/>
              <w:right w:val="single" w:sz="4" w:space="0" w:color="000000"/>
            </w:tcBorders>
            <w:shd w:val="clear" w:color="auto" w:fill="auto"/>
          </w:tcPr>
          <w:p w14:paraId="000005C9" w14:textId="77777777" w:rsidR="009E6AEA" w:rsidRDefault="00FA2328">
            <w:pPr>
              <w:rPr>
                <w:color w:val="000000"/>
                <w:sz w:val="24"/>
                <w:szCs w:val="24"/>
              </w:rPr>
            </w:pPr>
            <w:r>
              <w:rPr>
                <w:sz w:val="24"/>
                <w:szCs w:val="24"/>
              </w:rPr>
              <w:t>Çağlar İlkokulu </w:t>
            </w:r>
          </w:p>
        </w:tc>
      </w:tr>
      <w:tr w:rsidR="009E6AEA" w14:paraId="5AC6BE96"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CA" w14:textId="77777777" w:rsidR="009E6AEA" w:rsidRDefault="00FA2328">
            <w:pPr>
              <w:rPr>
                <w:color w:val="000000"/>
                <w:sz w:val="24"/>
                <w:szCs w:val="24"/>
              </w:rPr>
            </w:pPr>
            <w:r>
              <w:rPr>
                <w:color w:val="000000"/>
                <w:sz w:val="24"/>
                <w:szCs w:val="24"/>
              </w:rPr>
              <w:t>54</w:t>
            </w:r>
          </w:p>
        </w:tc>
        <w:tc>
          <w:tcPr>
            <w:tcW w:w="8320" w:type="dxa"/>
            <w:tcBorders>
              <w:top w:val="single" w:sz="4" w:space="0" w:color="000000"/>
              <w:left w:val="nil"/>
              <w:bottom w:val="single" w:sz="4" w:space="0" w:color="000000"/>
              <w:right w:val="single" w:sz="4" w:space="0" w:color="000000"/>
            </w:tcBorders>
            <w:shd w:val="clear" w:color="auto" w:fill="auto"/>
          </w:tcPr>
          <w:p w14:paraId="000005CB" w14:textId="77777777" w:rsidR="009E6AEA" w:rsidRDefault="00FA2328">
            <w:pPr>
              <w:rPr>
                <w:color w:val="000000"/>
                <w:sz w:val="24"/>
                <w:szCs w:val="24"/>
              </w:rPr>
            </w:pPr>
            <w:r>
              <w:rPr>
                <w:sz w:val="24"/>
                <w:szCs w:val="24"/>
              </w:rPr>
              <w:t>Şehit Göksu Şafak Şahin İlkokulu  </w:t>
            </w:r>
          </w:p>
        </w:tc>
      </w:tr>
      <w:tr w:rsidR="009E6AEA" w14:paraId="158A6799"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CC" w14:textId="77777777" w:rsidR="009E6AEA" w:rsidRDefault="00FA2328">
            <w:pPr>
              <w:rPr>
                <w:color w:val="000000"/>
                <w:sz w:val="24"/>
                <w:szCs w:val="24"/>
              </w:rPr>
            </w:pPr>
            <w:r>
              <w:rPr>
                <w:color w:val="000000"/>
                <w:sz w:val="24"/>
                <w:szCs w:val="24"/>
              </w:rPr>
              <w:t>55</w:t>
            </w:r>
          </w:p>
        </w:tc>
        <w:tc>
          <w:tcPr>
            <w:tcW w:w="8320" w:type="dxa"/>
            <w:tcBorders>
              <w:top w:val="single" w:sz="4" w:space="0" w:color="000000"/>
              <w:left w:val="nil"/>
              <w:bottom w:val="single" w:sz="4" w:space="0" w:color="000000"/>
              <w:right w:val="single" w:sz="4" w:space="0" w:color="000000"/>
            </w:tcBorders>
            <w:shd w:val="clear" w:color="auto" w:fill="auto"/>
          </w:tcPr>
          <w:p w14:paraId="000005CD" w14:textId="77777777" w:rsidR="009E6AEA" w:rsidRDefault="00FA2328">
            <w:pPr>
              <w:rPr>
                <w:color w:val="000000"/>
                <w:sz w:val="24"/>
                <w:szCs w:val="24"/>
              </w:rPr>
            </w:pPr>
            <w:r>
              <w:rPr>
                <w:sz w:val="24"/>
                <w:szCs w:val="24"/>
              </w:rPr>
              <w:t>Samux Rayon institut qəsəbə tam orta məktəb </w:t>
            </w:r>
          </w:p>
        </w:tc>
      </w:tr>
      <w:tr w:rsidR="009E6AEA" w14:paraId="79B509A8"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CE" w14:textId="77777777" w:rsidR="009E6AEA" w:rsidRDefault="00FA2328">
            <w:pPr>
              <w:rPr>
                <w:color w:val="000000"/>
                <w:sz w:val="24"/>
                <w:szCs w:val="24"/>
              </w:rPr>
            </w:pPr>
            <w:r>
              <w:rPr>
                <w:color w:val="000000"/>
                <w:sz w:val="24"/>
                <w:szCs w:val="24"/>
              </w:rPr>
              <w:t>56</w:t>
            </w:r>
          </w:p>
        </w:tc>
        <w:tc>
          <w:tcPr>
            <w:tcW w:w="8320" w:type="dxa"/>
            <w:tcBorders>
              <w:top w:val="single" w:sz="4" w:space="0" w:color="000000"/>
              <w:left w:val="nil"/>
              <w:bottom w:val="single" w:sz="4" w:space="0" w:color="000000"/>
              <w:right w:val="single" w:sz="4" w:space="0" w:color="000000"/>
            </w:tcBorders>
            <w:shd w:val="clear" w:color="auto" w:fill="auto"/>
          </w:tcPr>
          <w:p w14:paraId="000005CF" w14:textId="77777777" w:rsidR="009E6AEA" w:rsidRDefault="00FA2328">
            <w:pPr>
              <w:rPr>
                <w:color w:val="000000"/>
                <w:sz w:val="24"/>
                <w:szCs w:val="24"/>
              </w:rPr>
            </w:pPr>
            <w:r>
              <w:rPr>
                <w:sz w:val="24"/>
                <w:szCs w:val="24"/>
              </w:rPr>
              <w:t>Atatürk İlkokulu </w:t>
            </w:r>
          </w:p>
        </w:tc>
      </w:tr>
      <w:tr w:rsidR="009E6AEA" w14:paraId="31407143"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D0" w14:textId="77777777" w:rsidR="009E6AEA" w:rsidRDefault="00FA2328">
            <w:pPr>
              <w:rPr>
                <w:color w:val="000000"/>
                <w:sz w:val="24"/>
                <w:szCs w:val="24"/>
              </w:rPr>
            </w:pPr>
            <w:r>
              <w:rPr>
                <w:color w:val="000000"/>
                <w:sz w:val="24"/>
                <w:szCs w:val="24"/>
              </w:rPr>
              <w:t>57</w:t>
            </w:r>
          </w:p>
        </w:tc>
        <w:tc>
          <w:tcPr>
            <w:tcW w:w="8320" w:type="dxa"/>
            <w:tcBorders>
              <w:top w:val="single" w:sz="4" w:space="0" w:color="000000"/>
              <w:left w:val="nil"/>
              <w:bottom w:val="single" w:sz="4" w:space="0" w:color="000000"/>
              <w:right w:val="single" w:sz="4" w:space="0" w:color="000000"/>
            </w:tcBorders>
            <w:shd w:val="clear" w:color="auto" w:fill="auto"/>
          </w:tcPr>
          <w:p w14:paraId="000005D1" w14:textId="77777777" w:rsidR="009E6AEA" w:rsidRDefault="00FA2328">
            <w:pPr>
              <w:rPr>
                <w:color w:val="000000"/>
                <w:sz w:val="24"/>
                <w:szCs w:val="24"/>
              </w:rPr>
            </w:pPr>
            <w:r>
              <w:rPr>
                <w:sz w:val="24"/>
                <w:szCs w:val="24"/>
              </w:rPr>
              <w:t>Yukarı Işıklı Gazi İlkokulu </w:t>
            </w:r>
          </w:p>
        </w:tc>
      </w:tr>
      <w:tr w:rsidR="009E6AEA" w14:paraId="1045DB4E"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D2" w14:textId="77777777" w:rsidR="009E6AEA" w:rsidRDefault="00FA2328">
            <w:pPr>
              <w:rPr>
                <w:color w:val="000000"/>
                <w:sz w:val="24"/>
                <w:szCs w:val="24"/>
              </w:rPr>
            </w:pPr>
            <w:r>
              <w:rPr>
                <w:color w:val="000000"/>
                <w:sz w:val="24"/>
                <w:szCs w:val="24"/>
              </w:rPr>
              <w:t>58</w:t>
            </w:r>
          </w:p>
        </w:tc>
        <w:tc>
          <w:tcPr>
            <w:tcW w:w="8320" w:type="dxa"/>
            <w:tcBorders>
              <w:top w:val="single" w:sz="4" w:space="0" w:color="000000"/>
              <w:left w:val="nil"/>
              <w:bottom w:val="single" w:sz="4" w:space="0" w:color="000000"/>
              <w:right w:val="single" w:sz="4" w:space="0" w:color="000000"/>
            </w:tcBorders>
            <w:shd w:val="clear" w:color="auto" w:fill="auto"/>
          </w:tcPr>
          <w:p w14:paraId="000005D3" w14:textId="77777777" w:rsidR="009E6AEA" w:rsidRDefault="00FA2328">
            <w:pPr>
              <w:rPr>
                <w:color w:val="000000"/>
                <w:sz w:val="24"/>
                <w:szCs w:val="24"/>
              </w:rPr>
            </w:pPr>
            <w:r>
              <w:rPr>
                <w:sz w:val="24"/>
                <w:szCs w:val="24"/>
              </w:rPr>
              <w:t>Çalışlar Şehit Halil Kemal Efendi Ortaokulu (İscehisar Çalışlar Köyü, Afyonkarahisar) </w:t>
            </w:r>
          </w:p>
        </w:tc>
      </w:tr>
      <w:tr w:rsidR="009E6AEA" w14:paraId="62FAE925"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D4" w14:textId="77777777" w:rsidR="009E6AEA" w:rsidRDefault="00FA2328">
            <w:pPr>
              <w:rPr>
                <w:color w:val="000000"/>
                <w:sz w:val="24"/>
                <w:szCs w:val="24"/>
              </w:rPr>
            </w:pPr>
            <w:r>
              <w:rPr>
                <w:color w:val="000000"/>
                <w:sz w:val="24"/>
                <w:szCs w:val="24"/>
              </w:rPr>
              <w:t>59</w:t>
            </w:r>
          </w:p>
        </w:tc>
        <w:tc>
          <w:tcPr>
            <w:tcW w:w="8320" w:type="dxa"/>
            <w:tcBorders>
              <w:top w:val="single" w:sz="4" w:space="0" w:color="000000"/>
              <w:left w:val="nil"/>
              <w:bottom w:val="single" w:sz="4" w:space="0" w:color="000000"/>
              <w:right w:val="single" w:sz="4" w:space="0" w:color="000000"/>
            </w:tcBorders>
            <w:shd w:val="clear" w:color="auto" w:fill="auto"/>
          </w:tcPr>
          <w:p w14:paraId="000005D5" w14:textId="77777777" w:rsidR="009E6AEA" w:rsidRDefault="00FA2328">
            <w:pPr>
              <w:rPr>
                <w:color w:val="000000"/>
                <w:sz w:val="24"/>
                <w:szCs w:val="24"/>
              </w:rPr>
            </w:pPr>
            <w:r>
              <w:rPr>
                <w:sz w:val="24"/>
                <w:szCs w:val="24"/>
              </w:rPr>
              <w:t>Halit Dağlı İlkokulu (Kozan, Adana) </w:t>
            </w:r>
          </w:p>
        </w:tc>
      </w:tr>
      <w:tr w:rsidR="009E6AEA" w14:paraId="4ECF17EB"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D6" w14:textId="77777777" w:rsidR="009E6AEA" w:rsidRDefault="00FA2328">
            <w:pPr>
              <w:rPr>
                <w:color w:val="000000"/>
                <w:sz w:val="24"/>
                <w:szCs w:val="24"/>
              </w:rPr>
            </w:pPr>
            <w:r>
              <w:rPr>
                <w:color w:val="000000"/>
                <w:sz w:val="24"/>
                <w:szCs w:val="24"/>
              </w:rPr>
              <w:t>60</w:t>
            </w:r>
          </w:p>
        </w:tc>
        <w:tc>
          <w:tcPr>
            <w:tcW w:w="8320" w:type="dxa"/>
            <w:tcBorders>
              <w:top w:val="single" w:sz="4" w:space="0" w:color="000000"/>
              <w:left w:val="nil"/>
              <w:bottom w:val="single" w:sz="4" w:space="0" w:color="000000"/>
              <w:right w:val="single" w:sz="4" w:space="0" w:color="000000"/>
            </w:tcBorders>
            <w:shd w:val="clear" w:color="auto" w:fill="auto"/>
          </w:tcPr>
          <w:p w14:paraId="000005D7" w14:textId="77777777" w:rsidR="009E6AEA" w:rsidRDefault="00FA2328">
            <w:pPr>
              <w:rPr>
                <w:color w:val="000000"/>
                <w:sz w:val="24"/>
                <w:szCs w:val="24"/>
              </w:rPr>
            </w:pPr>
            <w:r>
              <w:rPr>
                <w:sz w:val="24"/>
                <w:szCs w:val="24"/>
              </w:rPr>
              <w:t>Horasan Milli Eğitim Müdürlüğü (Erzurum) </w:t>
            </w:r>
          </w:p>
        </w:tc>
      </w:tr>
      <w:tr w:rsidR="009E6AEA" w14:paraId="79D5664A"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D8" w14:textId="77777777" w:rsidR="009E6AEA" w:rsidRDefault="00FA2328">
            <w:pPr>
              <w:rPr>
                <w:color w:val="000000"/>
                <w:sz w:val="24"/>
                <w:szCs w:val="24"/>
              </w:rPr>
            </w:pPr>
            <w:r>
              <w:rPr>
                <w:color w:val="000000"/>
                <w:sz w:val="24"/>
                <w:szCs w:val="24"/>
              </w:rPr>
              <w:t>61</w:t>
            </w:r>
          </w:p>
        </w:tc>
        <w:tc>
          <w:tcPr>
            <w:tcW w:w="8320" w:type="dxa"/>
            <w:tcBorders>
              <w:top w:val="single" w:sz="4" w:space="0" w:color="000000"/>
              <w:left w:val="nil"/>
              <w:bottom w:val="single" w:sz="4" w:space="0" w:color="000000"/>
              <w:right w:val="single" w:sz="4" w:space="0" w:color="000000"/>
            </w:tcBorders>
            <w:shd w:val="clear" w:color="auto" w:fill="auto"/>
          </w:tcPr>
          <w:p w14:paraId="000005D9" w14:textId="77777777" w:rsidR="009E6AEA" w:rsidRDefault="00FA2328">
            <w:pPr>
              <w:rPr>
                <w:color w:val="000000"/>
                <w:sz w:val="24"/>
                <w:szCs w:val="24"/>
              </w:rPr>
            </w:pPr>
            <w:r>
              <w:rPr>
                <w:sz w:val="24"/>
                <w:szCs w:val="24"/>
              </w:rPr>
              <w:t>Osmangazi İlçesinde İkamet Eden Vatandaşlar </w:t>
            </w:r>
          </w:p>
        </w:tc>
      </w:tr>
      <w:tr w:rsidR="009E6AEA" w14:paraId="0AC20F82"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DA" w14:textId="77777777" w:rsidR="009E6AEA" w:rsidRDefault="00FA2328">
            <w:pPr>
              <w:rPr>
                <w:color w:val="000000"/>
                <w:sz w:val="24"/>
                <w:szCs w:val="24"/>
              </w:rPr>
            </w:pPr>
            <w:r>
              <w:rPr>
                <w:color w:val="000000"/>
                <w:sz w:val="24"/>
                <w:szCs w:val="24"/>
              </w:rPr>
              <w:t>62</w:t>
            </w:r>
          </w:p>
        </w:tc>
        <w:tc>
          <w:tcPr>
            <w:tcW w:w="8320" w:type="dxa"/>
            <w:tcBorders>
              <w:top w:val="single" w:sz="4" w:space="0" w:color="000000"/>
              <w:left w:val="nil"/>
              <w:bottom w:val="single" w:sz="4" w:space="0" w:color="000000"/>
              <w:right w:val="single" w:sz="4" w:space="0" w:color="000000"/>
            </w:tcBorders>
            <w:shd w:val="clear" w:color="auto" w:fill="auto"/>
          </w:tcPr>
          <w:p w14:paraId="000005DB" w14:textId="77777777" w:rsidR="009E6AEA" w:rsidRDefault="00FA2328">
            <w:pPr>
              <w:rPr>
                <w:color w:val="000000"/>
                <w:sz w:val="24"/>
                <w:szCs w:val="24"/>
              </w:rPr>
            </w:pPr>
            <w:r>
              <w:rPr>
                <w:sz w:val="24"/>
                <w:szCs w:val="24"/>
              </w:rPr>
              <w:t>Sosyal Yardımlaşma ve Dayanışma Vakfı Aşevi (Susurluk) </w:t>
            </w:r>
          </w:p>
        </w:tc>
      </w:tr>
      <w:tr w:rsidR="009E6AEA" w14:paraId="51D9B3FC"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DC" w14:textId="77777777" w:rsidR="009E6AEA" w:rsidRDefault="00FA2328">
            <w:pPr>
              <w:rPr>
                <w:color w:val="000000"/>
                <w:sz w:val="24"/>
                <w:szCs w:val="24"/>
              </w:rPr>
            </w:pPr>
            <w:r>
              <w:rPr>
                <w:color w:val="000000"/>
                <w:sz w:val="24"/>
                <w:szCs w:val="24"/>
              </w:rPr>
              <w:t>63</w:t>
            </w:r>
          </w:p>
        </w:tc>
        <w:tc>
          <w:tcPr>
            <w:tcW w:w="8320" w:type="dxa"/>
            <w:tcBorders>
              <w:top w:val="single" w:sz="4" w:space="0" w:color="000000"/>
              <w:left w:val="nil"/>
              <w:bottom w:val="single" w:sz="4" w:space="0" w:color="000000"/>
              <w:right w:val="single" w:sz="4" w:space="0" w:color="000000"/>
            </w:tcBorders>
            <w:shd w:val="clear" w:color="auto" w:fill="auto"/>
          </w:tcPr>
          <w:p w14:paraId="000005DD" w14:textId="77777777" w:rsidR="009E6AEA" w:rsidRDefault="00FA2328">
            <w:pPr>
              <w:rPr>
                <w:color w:val="000000"/>
                <w:sz w:val="24"/>
                <w:szCs w:val="24"/>
              </w:rPr>
            </w:pPr>
            <w:r>
              <w:rPr>
                <w:sz w:val="24"/>
                <w:szCs w:val="24"/>
              </w:rPr>
              <w:t>Bursa Yeşilay Şubesi  </w:t>
            </w:r>
          </w:p>
        </w:tc>
      </w:tr>
      <w:tr w:rsidR="009E6AEA" w14:paraId="27DAA882"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DE" w14:textId="77777777" w:rsidR="009E6AEA" w:rsidRDefault="00FA2328">
            <w:pPr>
              <w:rPr>
                <w:color w:val="000000"/>
                <w:sz w:val="24"/>
                <w:szCs w:val="24"/>
              </w:rPr>
            </w:pPr>
            <w:r>
              <w:rPr>
                <w:color w:val="000000"/>
                <w:sz w:val="24"/>
                <w:szCs w:val="24"/>
              </w:rPr>
              <w:t>64</w:t>
            </w:r>
          </w:p>
        </w:tc>
        <w:tc>
          <w:tcPr>
            <w:tcW w:w="8320" w:type="dxa"/>
            <w:tcBorders>
              <w:top w:val="single" w:sz="4" w:space="0" w:color="000000"/>
              <w:left w:val="nil"/>
              <w:bottom w:val="single" w:sz="4" w:space="0" w:color="000000"/>
              <w:right w:val="single" w:sz="4" w:space="0" w:color="000000"/>
            </w:tcBorders>
            <w:shd w:val="clear" w:color="auto" w:fill="auto"/>
          </w:tcPr>
          <w:p w14:paraId="000005DF" w14:textId="77777777" w:rsidR="009E6AEA" w:rsidRDefault="00FA2328">
            <w:pPr>
              <w:rPr>
                <w:sz w:val="24"/>
                <w:szCs w:val="24"/>
              </w:rPr>
            </w:pPr>
            <w:r>
              <w:rPr>
                <w:sz w:val="24"/>
                <w:szCs w:val="24"/>
              </w:rPr>
              <w:t>Görükle Hazinedaroğlu Özkan İlkokulu </w:t>
            </w:r>
          </w:p>
        </w:tc>
      </w:tr>
      <w:tr w:rsidR="009E6AEA" w14:paraId="0A7F5487"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E0" w14:textId="77777777" w:rsidR="009E6AEA" w:rsidRDefault="00FA2328">
            <w:pPr>
              <w:rPr>
                <w:color w:val="000000"/>
                <w:sz w:val="24"/>
                <w:szCs w:val="24"/>
              </w:rPr>
            </w:pPr>
            <w:r>
              <w:rPr>
                <w:color w:val="000000"/>
                <w:sz w:val="24"/>
                <w:szCs w:val="24"/>
              </w:rPr>
              <w:t>65</w:t>
            </w:r>
          </w:p>
        </w:tc>
        <w:tc>
          <w:tcPr>
            <w:tcW w:w="8320" w:type="dxa"/>
            <w:tcBorders>
              <w:top w:val="single" w:sz="4" w:space="0" w:color="000000"/>
              <w:left w:val="nil"/>
              <w:bottom w:val="single" w:sz="4" w:space="0" w:color="000000"/>
              <w:right w:val="single" w:sz="4" w:space="0" w:color="000000"/>
            </w:tcBorders>
            <w:shd w:val="clear" w:color="auto" w:fill="auto"/>
          </w:tcPr>
          <w:p w14:paraId="000005E1" w14:textId="77777777" w:rsidR="009E6AEA" w:rsidRDefault="00FA2328">
            <w:pPr>
              <w:rPr>
                <w:sz w:val="24"/>
                <w:szCs w:val="24"/>
              </w:rPr>
            </w:pPr>
            <w:r>
              <w:rPr>
                <w:sz w:val="24"/>
                <w:szCs w:val="24"/>
              </w:rPr>
              <w:t>Eğitim Fakültesi Sosyal Bilgiler Eğitimi ABD Öğretim üyeleri </w:t>
            </w:r>
          </w:p>
        </w:tc>
      </w:tr>
      <w:tr w:rsidR="009E6AEA" w14:paraId="51DA7597"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E2" w14:textId="77777777" w:rsidR="009E6AEA" w:rsidRDefault="00FA2328">
            <w:pPr>
              <w:rPr>
                <w:color w:val="000000"/>
                <w:sz w:val="24"/>
                <w:szCs w:val="24"/>
              </w:rPr>
            </w:pPr>
            <w:r>
              <w:rPr>
                <w:color w:val="000000"/>
                <w:sz w:val="24"/>
                <w:szCs w:val="24"/>
              </w:rPr>
              <w:t>66</w:t>
            </w:r>
          </w:p>
        </w:tc>
        <w:tc>
          <w:tcPr>
            <w:tcW w:w="8320" w:type="dxa"/>
            <w:tcBorders>
              <w:top w:val="single" w:sz="4" w:space="0" w:color="000000"/>
              <w:left w:val="nil"/>
              <w:bottom w:val="single" w:sz="4" w:space="0" w:color="000000"/>
              <w:right w:val="single" w:sz="4" w:space="0" w:color="000000"/>
            </w:tcBorders>
            <w:shd w:val="clear" w:color="auto" w:fill="auto"/>
          </w:tcPr>
          <w:p w14:paraId="000005E3" w14:textId="77777777" w:rsidR="009E6AEA" w:rsidRDefault="00FA2328">
            <w:pPr>
              <w:rPr>
                <w:sz w:val="24"/>
                <w:szCs w:val="24"/>
              </w:rPr>
            </w:pPr>
            <w:r>
              <w:rPr>
                <w:sz w:val="24"/>
                <w:szCs w:val="24"/>
              </w:rPr>
              <w:t>Toplum Gönüllüleri Vakfı </w:t>
            </w:r>
          </w:p>
        </w:tc>
      </w:tr>
      <w:tr w:rsidR="009E6AEA" w14:paraId="44DE04B0"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E4" w14:textId="77777777" w:rsidR="009E6AEA" w:rsidRDefault="00FA2328">
            <w:pPr>
              <w:rPr>
                <w:color w:val="000000"/>
                <w:sz w:val="24"/>
                <w:szCs w:val="24"/>
              </w:rPr>
            </w:pPr>
            <w:r>
              <w:rPr>
                <w:color w:val="000000"/>
                <w:sz w:val="24"/>
                <w:szCs w:val="24"/>
              </w:rPr>
              <w:t>67</w:t>
            </w:r>
          </w:p>
        </w:tc>
        <w:tc>
          <w:tcPr>
            <w:tcW w:w="8320" w:type="dxa"/>
            <w:tcBorders>
              <w:top w:val="single" w:sz="4" w:space="0" w:color="000000"/>
              <w:left w:val="nil"/>
              <w:bottom w:val="single" w:sz="4" w:space="0" w:color="000000"/>
              <w:right w:val="single" w:sz="4" w:space="0" w:color="000000"/>
            </w:tcBorders>
            <w:shd w:val="clear" w:color="auto" w:fill="auto"/>
          </w:tcPr>
          <w:p w14:paraId="000005E5" w14:textId="77777777" w:rsidR="009E6AEA" w:rsidRDefault="00FA2328">
            <w:pPr>
              <w:rPr>
                <w:sz w:val="24"/>
                <w:szCs w:val="24"/>
              </w:rPr>
            </w:pPr>
            <w:r>
              <w:rPr>
                <w:sz w:val="24"/>
                <w:szCs w:val="24"/>
              </w:rPr>
              <w:t>Uludağ Soroptimist Kulübü </w:t>
            </w:r>
          </w:p>
        </w:tc>
      </w:tr>
      <w:tr w:rsidR="009E6AEA" w14:paraId="14669DD2" w14:textId="77777777">
        <w:trPr>
          <w:trHeight w:val="285"/>
        </w:trPr>
        <w:tc>
          <w:tcPr>
            <w:tcW w:w="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E6" w14:textId="77777777" w:rsidR="009E6AEA" w:rsidRDefault="00FA2328">
            <w:pPr>
              <w:rPr>
                <w:color w:val="000000"/>
                <w:sz w:val="24"/>
                <w:szCs w:val="24"/>
              </w:rPr>
            </w:pPr>
            <w:r>
              <w:rPr>
                <w:color w:val="000000"/>
                <w:sz w:val="24"/>
                <w:szCs w:val="24"/>
              </w:rPr>
              <w:t>68</w:t>
            </w:r>
          </w:p>
        </w:tc>
        <w:tc>
          <w:tcPr>
            <w:tcW w:w="8320" w:type="dxa"/>
            <w:tcBorders>
              <w:top w:val="single" w:sz="4" w:space="0" w:color="000000"/>
              <w:left w:val="nil"/>
              <w:bottom w:val="single" w:sz="4" w:space="0" w:color="000000"/>
              <w:right w:val="single" w:sz="4" w:space="0" w:color="000000"/>
            </w:tcBorders>
            <w:shd w:val="clear" w:color="auto" w:fill="auto"/>
          </w:tcPr>
          <w:p w14:paraId="000005E7" w14:textId="77777777" w:rsidR="009E6AEA" w:rsidRDefault="00FA2328">
            <w:pPr>
              <w:rPr>
                <w:sz w:val="24"/>
                <w:szCs w:val="24"/>
              </w:rPr>
            </w:pPr>
            <w:r>
              <w:rPr>
                <w:sz w:val="24"/>
                <w:szCs w:val="24"/>
              </w:rPr>
              <w:t>Bilecik Belediyesi Sokak Hayvanları Rehabilitasyon ve Tedavi Merkezi </w:t>
            </w:r>
          </w:p>
        </w:tc>
      </w:tr>
    </w:tbl>
    <w:p w14:paraId="000005E8" w14:textId="77777777" w:rsidR="009E6AEA" w:rsidRDefault="009E6AEA">
      <w:pPr>
        <w:pBdr>
          <w:top w:val="nil"/>
          <w:left w:val="nil"/>
          <w:bottom w:val="nil"/>
          <w:right w:val="nil"/>
          <w:between w:val="nil"/>
        </w:pBdr>
        <w:spacing w:before="67"/>
        <w:jc w:val="both"/>
        <w:rPr>
          <w:color w:val="0D0D0D"/>
          <w:sz w:val="24"/>
          <w:szCs w:val="24"/>
        </w:rPr>
      </w:pPr>
    </w:p>
    <w:p w14:paraId="000005E9" w14:textId="77777777" w:rsidR="009E6AEA" w:rsidRDefault="00FA2328">
      <w:pPr>
        <w:spacing w:before="67" w:after="200" w:line="257" w:lineRule="auto"/>
        <w:jc w:val="both"/>
        <w:rPr>
          <w:color w:val="0D0D0D"/>
          <w:sz w:val="24"/>
          <w:szCs w:val="24"/>
        </w:rPr>
      </w:pPr>
      <w:r>
        <w:rPr>
          <w:color w:val="0D0D0D"/>
          <w:sz w:val="24"/>
          <w:szCs w:val="24"/>
        </w:rPr>
        <w:t>2023-2024 eğitim öğretim yılı güz döneminde birlikte çalışılan 16 farklı kurum ve kuruluş aşağıdaki listede yer almaktadır.</w:t>
      </w:r>
    </w:p>
    <w:tbl>
      <w:tblPr>
        <w:tblStyle w:val="aff"/>
        <w:tblW w:w="8753" w:type="dxa"/>
        <w:tblInd w:w="-185" w:type="dxa"/>
        <w:tblLayout w:type="fixed"/>
        <w:tblLook w:val="0400" w:firstRow="0" w:lastRow="0" w:firstColumn="0" w:lastColumn="0" w:noHBand="0" w:noVBand="1"/>
      </w:tblPr>
      <w:tblGrid>
        <w:gridCol w:w="380"/>
        <w:gridCol w:w="8373"/>
      </w:tblGrid>
      <w:tr w:rsidR="009E6AEA" w14:paraId="3FC13883" w14:textId="77777777">
        <w:trPr>
          <w:trHeight w:val="261"/>
        </w:trPr>
        <w:tc>
          <w:tcPr>
            <w:tcW w:w="380" w:type="dxa"/>
            <w:tcBorders>
              <w:top w:val="nil"/>
              <w:left w:val="nil"/>
              <w:bottom w:val="nil"/>
              <w:right w:val="nil"/>
            </w:tcBorders>
            <w:shd w:val="clear" w:color="auto" w:fill="auto"/>
            <w:vAlign w:val="bottom"/>
          </w:tcPr>
          <w:p w14:paraId="000005EA" w14:textId="77777777" w:rsidR="009E6AEA" w:rsidRDefault="009E6AEA">
            <w:pPr>
              <w:rPr>
                <w:sz w:val="24"/>
                <w:szCs w:val="24"/>
              </w:rPr>
            </w:pPr>
          </w:p>
        </w:tc>
        <w:tc>
          <w:tcPr>
            <w:tcW w:w="8373" w:type="dxa"/>
            <w:tcBorders>
              <w:top w:val="nil"/>
              <w:left w:val="nil"/>
              <w:bottom w:val="nil"/>
              <w:right w:val="nil"/>
            </w:tcBorders>
            <w:shd w:val="clear" w:color="auto" w:fill="auto"/>
            <w:vAlign w:val="bottom"/>
          </w:tcPr>
          <w:p w14:paraId="000005EB" w14:textId="77777777" w:rsidR="009E6AEA" w:rsidRDefault="009E6AEA">
            <w:pPr>
              <w:rPr>
                <w:color w:val="000000"/>
                <w:sz w:val="24"/>
                <w:szCs w:val="24"/>
              </w:rPr>
            </w:pPr>
          </w:p>
        </w:tc>
      </w:tr>
      <w:tr w:rsidR="009E6AEA" w14:paraId="72A1CE68" w14:textId="77777777">
        <w:trPr>
          <w:trHeight w:val="275"/>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EC" w14:textId="77777777" w:rsidR="009E6AEA" w:rsidRDefault="00FA2328">
            <w:pPr>
              <w:rPr>
                <w:color w:val="000000"/>
                <w:sz w:val="24"/>
                <w:szCs w:val="24"/>
              </w:rPr>
            </w:pPr>
            <w:r>
              <w:rPr>
                <w:color w:val="000000"/>
                <w:sz w:val="24"/>
                <w:szCs w:val="24"/>
              </w:rPr>
              <w:t>1</w:t>
            </w:r>
          </w:p>
        </w:tc>
        <w:tc>
          <w:tcPr>
            <w:tcW w:w="8373" w:type="dxa"/>
            <w:tcBorders>
              <w:top w:val="single" w:sz="4" w:space="0" w:color="000000"/>
              <w:left w:val="nil"/>
              <w:bottom w:val="single" w:sz="4" w:space="0" w:color="000000"/>
              <w:right w:val="single" w:sz="4" w:space="0" w:color="000000"/>
            </w:tcBorders>
            <w:shd w:val="clear" w:color="auto" w:fill="auto"/>
            <w:vAlign w:val="bottom"/>
          </w:tcPr>
          <w:p w14:paraId="000005ED" w14:textId="77777777" w:rsidR="009E6AEA" w:rsidRDefault="00FA2328">
            <w:pPr>
              <w:rPr>
                <w:color w:val="000000"/>
                <w:sz w:val="24"/>
                <w:szCs w:val="24"/>
              </w:rPr>
            </w:pPr>
            <w:r>
              <w:rPr>
                <w:color w:val="000000"/>
                <w:sz w:val="24"/>
                <w:szCs w:val="24"/>
              </w:rPr>
              <w:t>Abdurrahman Vardar ilkokulu ana sınıfı</w:t>
            </w:r>
          </w:p>
        </w:tc>
      </w:tr>
      <w:tr w:rsidR="009E6AEA" w14:paraId="44785D4C" w14:textId="77777777">
        <w:trPr>
          <w:trHeight w:val="275"/>
        </w:trPr>
        <w:tc>
          <w:tcPr>
            <w:tcW w:w="380" w:type="dxa"/>
            <w:tcBorders>
              <w:top w:val="nil"/>
              <w:left w:val="single" w:sz="4" w:space="0" w:color="000000"/>
              <w:bottom w:val="single" w:sz="4" w:space="0" w:color="000000"/>
              <w:right w:val="single" w:sz="4" w:space="0" w:color="000000"/>
            </w:tcBorders>
            <w:shd w:val="clear" w:color="auto" w:fill="auto"/>
            <w:vAlign w:val="bottom"/>
          </w:tcPr>
          <w:p w14:paraId="000005EE" w14:textId="77777777" w:rsidR="009E6AEA" w:rsidRDefault="00FA2328">
            <w:pPr>
              <w:rPr>
                <w:color w:val="000000"/>
                <w:sz w:val="24"/>
                <w:szCs w:val="24"/>
              </w:rPr>
            </w:pPr>
            <w:r>
              <w:rPr>
                <w:color w:val="000000"/>
                <w:sz w:val="24"/>
                <w:szCs w:val="24"/>
              </w:rPr>
              <w:t>2</w:t>
            </w:r>
          </w:p>
        </w:tc>
        <w:tc>
          <w:tcPr>
            <w:tcW w:w="8373" w:type="dxa"/>
            <w:tcBorders>
              <w:top w:val="nil"/>
              <w:left w:val="nil"/>
              <w:bottom w:val="single" w:sz="4" w:space="0" w:color="000000"/>
              <w:right w:val="single" w:sz="4" w:space="0" w:color="000000"/>
            </w:tcBorders>
            <w:shd w:val="clear" w:color="auto" w:fill="auto"/>
            <w:vAlign w:val="bottom"/>
          </w:tcPr>
          <w:p w14:paraId="000005EF" w14:textId="77777777" w:rsidR="009E6AEA" w:rsidRDefault="00FA2328">
            <w:pPr>
              <w:rPr>
                <w:color w:val="000000"/>
                <w:sz w:val="24"/>
                <w:szCs w:val="24"/>
              </w:rPr>
            </w:pPr>
            <w:r>
              <w:rPr>
                <w:color w:val="000000"/>
                <w:sz w:val="24"/>
                <w:szCs w:val="24"/>
              </w:rPr>
              <w:t>Beşevler Anaokulu</w:t>
            </w:r>
          </w:p>
        </w:tc>
      </w:tr>
      <w:tr w:rsidR="009E6AEA" w14:paraId="58A00DA4" w14:textId="77777777">
        <w:trPr>
          <w:trHeight w:val="275"/>
        </w:trPr>
        <w:tc>
          <w:tcPr>
            <w:tcW w:w="380" w:type="dxa"/>
            <w:tcBorders>
              <w:top w:val="nil"/>
              <w:left w:val="single" w:sz="4" w:space="0" w:color="000000"/>
              <w:bottom w:val="single" w:sz="4" w:space="0" w:color="000000"/>
              <w:right w:val="single" w:sz="4" w:space="0" w:color="000000"/>
            </w:tcBorders>
            <w:shd w:val="clear" w:color="auto" w:fill="auto"/>
            <w:vAlign w:val="bottom"/>
          </w:tcPr>
          <w:p w14:paraId="000005F0" w14:textId="77777777" w:rsidR="009E6AEA" w:rsidRDefault="00FA2328">
            <w:pPr>
              <w:rPr>
                <w:color w:val="000000"/>
                <w:sz w:val="24"/>
                <w:szCs w:val="24"/>
              </w:rPr>
            </w:pPr>
            <w:r>
              <w:rPr>
                <w:color w:val="000000"/>
                <w:sz w:val="24"/>
                <w:szCs w:val="24"/>
              </w:rPr>
              <w:t>3</w:t>
            </w:r>
          </w:p>
        </w:tc>
        <w:tc>
          <w:tcPr>
            <w:tcW w:w="8373" w:type="dxa"/>
            <w:tcBorders>
              <w:top w:val="nil"/>
              <w:left w:val="nil"/>
              <w:bottom w:val="single" w:sz="4" w:space="0" w:color="000000"/>
              <w:right w:val="single" w:sz="4" w:space="0" w:color="000000"/>
            </w:tcBorders>
            <w:shd w:val="clear" w:color="auto" w:fill="auto"/>
            <w:vAlign w:val="bottom"/>
          </w:tcPr>
          <w:p w14:paraId="000005F1" w14:textId="77777777" w:rsidR="009E6AEA" w:rsidRDefault="00FA2328">
            <w:pPr>
              <w:rPr>
                <w:color w:val="000000"/>
                <w:sz w:val="24"/>
                <w:szCs w:val="24"/>
              </w:rPr>
            </w:pPr>
            <w:r>
              <w:rPr>
                <w:color w:val="000000"/>
                <w:sz w:val="24"/>
                <w:szCs w:val="24"/>
              </w:rPr>
              <w:t>BUGES - Nilüfer Belediyesi Görme Engelliler Spor Kulübü</w:t>
            </w:r>
          </w:p>
        </w:tc>
      </w:tr>
      <w:tr w:rsidR="009E6AEA" w14:paraId="0F382F0A" w14:textId="77777777">
        <w:trPr>
          <w:trHeight w:val="275"/>
        </w:trPr>
        <w:tc>
          <w:tcPr>
            <w:tcW w:w="380" w:type="dxa"/>
            <w:tcBorders>
              <w:top w:val="nil"/>
              <w:left w:val="single" w:sz="4" w:space="0" w:color="000000"/>
              <w:bottom w:val="single" w:sz="4" w:space="0" w:color="000000"/>
              <w:right w:val="single" w:sz="4" w:space="0" w:color="000000"/>
            </w:tcBorders>
            <w:shd w:val="clear" w:color="auto" w:fill="auto"/>
            <w:vAlign w:val="bottom"/>
          </w:tcPr>
          <w:p w14:paraId="000005F2" w14:textId="77777777" w:rsidR="009E6AEA" w:rsidRDefault="00FA2328">
            <w:pPr>
              <w:rPr>
                <w:color w:val="000000"/>
                <w:sz w:val="24"/>
                <w:szCs w:val="24"/>
              </w:rPr>
            </w:pPr>
            <w:r>
              <w:rPr>
                <w:color w:val="000000"/>
                <w:sz w:val="24"/>
                <w:szCs w:val="24"/>
              </w:rPr>
              <w:t>4</w:t>
            </w:r>
          </w:p>
        </w:tc>
        <w:tc>
          <w:tcPr>
            <w:tcW w:w="8373" w:type="dxa"/>
            <w:tcBorders>
              <w:top w:val="nil"/>
              <w:left w:val="nil"/>
              <w:bottom w:val="single" w:sz="4" w:space="0" w:color="000000"/>
              <w:right w:val="single" w:sz="4" w:space="0" w:color="000000"/>
            </w:tcBorders>
            <w:shd w:val="clear" w:color="auto" w:fill="auto"/>
            <w:vAlign w:val="bottom"/>
          </w:tcPr>
          <w:p w14:paraId="000005F3" w14:textId="77777777" w:rsidR="009E6AEA" w:rsidRDefault="00FA2328">
            <w:pPr>
              <w:rPr>
                <w:color w:val="000000"/>
                <w:sz w:val="24"/>
                <w:szCs w:val="24"/>
              </w:rPr>
            </w:pPr>
            <w:r>
              <w:rPr>
                <w:color w:val="000000"/>
                <w:sz w:val="24"/>
                <w:szCs w:val="24"/>
              </w:rPr>
              <w:t>BURSA / NİLÜFER - Kayapa Şehit Jandarma Er Eyüp Gürsoy İlkokulu</w:t>
            </w:r>
          </w:p>
        </w:tc>
      </w:tr>
      <w:tr w:rsidR="009E6AEA" w14:paraId="797139AB" w14:textId="77777777">
        <w:trPr>
          <w:trHeight w:val="275"/>
        </w:trPr>
        <w:tc>
          <w:tcPr>
            <w:tcW w:w="380" w:type="dxa"/>
            <w:tcBorders>
              <w:top w:val="nil"/>
              <w:left w:val="single" w:sz="4" w:space="0" w:color="000000"/>
              <w:bottom w:val="single" w:sz="4" w:space="0" w:color="000000"/>
              <w:right w:val="single" w:sz="4" w:space="0" w:color="000000"/>
            </w:tcBorders>
            <w:shd w:val="clear" w:color="auto" w:fill="auto"/>
            <w:vAlign w:val="bottom"/>
          </w:tcPr>
          <w:p w14:paraId="000005F4" w14:textId="77777777" w:rsidR="009E6AEA" w:rsidRDefault="00FA2328">
            <w:pPr>
              <w:rPr>
                <w:color w:val="000000"/>
                <w:sz w:val="24"/>
                <w:szCs w:val="24"/>
              </w:rPr>
            </w:pPr>
            <w:r>
              <w:rPr>
                <w:color w:val="000000"/>
                <w:sz w:val="24"/>
                <w:szCs w:val="24"/>
              </w:rPr>
              <w:t>5</w:t>
            </w:r>
          </w:p>
        </w:tc>
        <w:tc>
          <w:tcPr>
            <w:tcW w:w="8373" w:type="dxa"/>
            <w:tcBorders>
              <w:top w:val="nil"/>
              <w:left w:val="nil"/>
              <w:bottom w:val="single" w:sz="4" w:space="0" w:color="000000"/>
              <w:right w:val="single" w:sz="4" w:space="0" w:color="000000"/>
            </w:tcBorders>
            <w:shd w:val="clear" w:color="auto" w:fill="auto"/>
            <w:vAlign w:val="bottom"/>
          </w:tcPr>
          <w:p w14:paraId="000005F5" w14:textId="77777777" w:rsidR="009E6AEA" w:rsidRDefault="00FA2328">
            <w:pPr>
              <w:rPr>
                <w:color w:val="000000"/>
                <w:sz w:val="24"/>
                <w:szCs w:val="24"/>
              </w:rPr>
            </w:pPr>
            <w:r>
              <w:rPr>
                <w:color w:val="000000"/>
                <w:sz w:val="24"/>
                <w:szCs w:val="24"/>
              </w:rPr>
              <w:t>Cavit Çağlar Ortaokulu</w:t>
            </w:r>
          </w:p>
        </w:tc>
      </w:tr>
      <w:tr w:rsidR="009E6AEA" w14:paraId="07BE4751" w14:textId="77777777">
        <w:trPr>
          <w:trHeight w:val="275"/>
        </w:trPr>
        <w:tc>
          <w:tcPr>
            <w:tcW w:w="380" w:type="dxa"/>
            <w:tcBorders>
              <w:top w:val="nil"/>
              <w:left w:val="single" w:sz="4" w:space="0" w:color="000000"/>
              <w:bottom w:val="single" w:sz="4" w:space="0" w:color="000000"/>
              <w:right w:val="single" w:sz="4" w:space="0" w:color="000000"/>
            </w:tcBorders>
            <w:shd w:val="clear" w:color="auto" w:fill="auto"/>
            <w:vAlign w:val="bottom"/>
          </w:tcPr>
          <w:p w14:paraId="000005F6" w14:textId="77777777" w:rsidR="009E6AEA" w:rsidRDefault="00FA2328">
            <w:pPr>
              <w:rPr>
                <w:color w:val="000000"/>
                <w:sz w:val="24"/>
                <w:szCs w:val="24"/>
              </w:rPr>
            </w:pPr>
            <w:r>
              <w:rPr>
                <w:color w:val="000000"/>
                <w:sz w:val="24"/>
                <w:szCs w:val="24"/>
              </w:rPr>
              <w:t>6</w:t>
            </w:r>
          </w:p>
        </w:tc>
        <w:tc>
          <w:tcPr>
            <w:tcW w:w="8373" w:type="dxa"/>
            <w:tcBorders>
              <w:top w:val="nil"/>
              <w:left w:val="nil"/>
              <w:bottom w:val="single" w:sz="4" w:space="0" w:color="000000"/>
              <w:right w:val="single" w:sz="4" w:space="0" w:color="000000"/>
            </w:tcBorders>
            <w:shd w:val="clear" w:color="auto" w:fill="auto"/>
            <w:vAlign w:val="bottom"/>
          </w:tcPr>
          <w:p w14:paraId="000005F7" w14:textId="77777777" w:rsidR="009E6AEA" w:rsidRDefault="00FA2328">
            <w:pPr>
              <w:rPr>
                <w:color w:val="000000"/>
                <w:sz w:val="24"/>
                <w:szCs w:val="24"/>
              </w:rPr>
            </w:pPr>
            <w:r>
              <w:rPr>
                <w:color w:val="000000"/>
                <w:sz w:val="24"/>
                <w:szCs w:val="24"/>
              </w:rPr>
              <w:t>Elmasbahçeler Kurs Merkezi</w:t>
            </w:r>
          </w:p>
        </w:tc>
      </w:tr>
      <w:tr w:rsidR="009E6AEA" w14:paraId="29C29B03" w14:textId="77777777">
        <w:trPr>
          <w:trHeight w:val="275"/>
        </w:trPr>
        <w:tc>
          <w:tcPr>
            <w:tcW w:w="380" w:type="dxa"/>
            <w:tcBorders>
              <w:top w:val="nil"/>
              <w:left w:val="single" w:sz="4" w:space="0" w:color="000000"/>
              <w:bottom w:val="single" w:sz="4" w:space="0" w:color="000000"/>
              <w:right w:val="single" w:sz="4" w:space="0" w:color="000000"/>
            </w:tcBorders>
            <w:shd w:val="clear" w:color="auto" w:fill="auto"/>
            <w:vAlign w:val="bottom"/>
          </w:tcPr>
          <w:p w14:paraId="000005F8" w14:textId="77777777" w:rsidR="009E6AEA" w:rsidRDefault="00FA2328">
            <w:pPr>
              <w:rPr>
                <w:color w:val="000000"/>
                <w:sz w:val="24"/>
                <w:szCs w:val="24"/>
              </w:rPr>
            </w:pPr>
            <w:r>
              <w:rPr>
                <w:color w:val="000000"/>
                <w:sz w:val="24"/>
                <w:szCs w:val="24"/>
              </w:rPr>
              <w:t>7</w:t>
            </w:r>
          </w:p>
        </w:tc>
        <w:tc>
          <w:tcPr>
            <w:tcW w:w="8373" w:type="dxa"/>
            <w:tcBorders>
              <w:top w:val="nil"/>
              <w:left w:val="nil"/>
              <w:bottom w:val="single" w:sz="4" w:space="0" w:color="000000"/>
              <w:right w:val="single" w:sz="4" w:space="0" w:color="000000"/>
            </w:tcBorders>
            <w:shd w:val="clear" w:color="auto" w:fill="auto"/>
            <w:vAlign w:val="bottom"/>
          </w:tcPr>
          <w:p w14:paraId="000005F9" w14:textId="77777777" w:rsidR="009E6AEA" w:rsidRDefault="00FA2328">
            <w:pPr>
              <w:rPr>
                <w:color w:val="000000"/>
                <w:sz w:val="24"/>
                <w:szCs w:val="24"/>
              </w:rPr>
            </w:pPr>
            <w:r>
              <w:rPr>
                <w:color w:val="000000"/>
                <w:sz w:val="24"/>
                <w:szCs w:val="24"/>
              </w:rPr>
              <w:t>İzzet Şadi Sayarel Kreşi</w:t>
            </w:r>
          </w:p>
        </w:tc>
      </w:tr>
      <w:tr w:rsidR="009E6AEA" w14:paraId="29C1787D" w14:textId="77777777">
        <w:trPr>
          <w:trHeight w:val="275"/>
        </w:trPr>
        <w:tc>
          <w:tcPr>
            <w:tcW w:w="380" w:type="dxa"/>
            <w:tcBorders>
              <w:top w:val="nil"/>
              <w:left w:val="single" w:sz="4" w:space="0" w:color="000000"/>
              <w:bottom w:val="single" w:sz="4" w:space="0" w:color="000000"/>
              <w:right w:val="single" w:sz="4" w:space="0" w:color="000000"/>
            </w:tcBorders>
            <w:shd w:val="clear" w:color="auto" w:fill="auto"/>
            <w:vAlign w:val="bottom"/>
          </w:tcPr>
          <w:p w14:paraId="000005FA" w14:textId="77777777" w:rsidR="009E6AEA" w:rsidRDefault="00FA2328">
            <w:pPr>
              <w:rPr>
                <w:color w:val="000000"/>
                <w:sz w:val="24"/>
                <w:szCs w:val="24"/>
              </w:rPr>
            </w:pPr>
            <w:r>
              <w:rPr>
                <w:color w:val="000000"/>
                <w:sz w:val="24"/>
                <w:szCs w:val="24"/>
              </w:rPr>
              <w:t>8</w:t>
            </w:r>
          </w:p>
        </w:tc>
        <w:tc>
          <w:tcPr>
            <w:tcW w:w="8373" w:type="dxa"/>
            <w:tcBorders>
              <w:top w:val="nil"/>
              <w:left w:val="nil"/>
              <w:bottom w:val="single" w:sz="4" w:space="0" w:color="000000"/>
              <w:right w:val="single" w:sz="4" w:space="0" w:color="000000"/>
            </w:tcBorders>
            <w:shd w:val="clear" w:color="auto" w:fill="auto"/>
            <w:vAlign w:val="bottom"/>
          </w:tcPr>
          <w:p w14:paraId="000005FB" w14:textId="77777777" w:rsidR="009E6AEA" w:rsidRDefault="00FA2328">
            <w:pPr>
              <w:rPr>
                <w:color w:val="000000"/>
                <w:sz w:val="24"/>
                <w:szCs w:val="24"/>
              </w:rPr>
            </w:pPr>
            <w:r>
              <w:rPr>
                <w:color w:val="000000"/>
                <w:sz w:val="24"/>
                <w:szCs w:val="24"/>
              </w:rPr>
              <w:t>Kayapa Şehit Jandarma Er Eyüp Gürsoy İlk ve Ortaokulu</w:t>
            </w:r>
          </w:p>
        </w:tc>
      </w:tr>
      <w:tr w:rsidR="009E6AEA" w14:paraId="7E38284D" w14:textId="77777777">
        <w:trPr>
          <w:trHeight w:val="296"/>
        </w:trPr>
        <w:tc>
          <w:tcPr>
            <w:tcW w:w="380" w:type="dxa"/>
            <w:tcBorders>
              <w:top w:val="nil"/>
              <w:left w:val="single" w:sz="4" w:space="0" w:color="000000"/>
              <w:bottom w:val="single" w:sz="4" w:space="0" w:color="000000"/>
              <w:right w:val="single" w:sz="4" w:space="0" w:color="000000"/>
            </w:tcBorders>
            <w:shd w:val="clear" w:color="auto" w:fill="auto"/>
            <w:vAlign w:val="bottom"/>
          </w:tcPr>
          <w:p w14:paraId="000005FC" w14:textId="77777777" w:rsidR="009E6AEA" w:rsidRDefault="00FA2328">
            <w:pPr>
              <w:rPr>
                <w:color w:val="000000"/>
                <w:sz w:val="24"/>
                <w:szCs w:val="24"/>
              </w:rPr>
            </w:pPr>
            <w:r>
              <w:rPr>
                <w:color w:val="000000"/>
                <w:sz w:val="24"/>
                <w:szCs w:val="24"/>
              </w:rPr>
              <w:t>9</w:t>
            </w:r>
          </w:p>
        </w:tc>
        <w:tc>
          <w:tcPr>
            <w:tcW w:w="8373" w:type="dxa"/>
            <w:tcBorders>
              <w:top w:val="nil"/>
              <w:left w:val="nil"/>
              <w:bottom w:val="single" w:sz="4" w:space="0" w:color="000000"/>
              <w:right w:val="single" w:sz="4" w:space="0" w:color="000000"/>
            </w:tcBorders>
            <w:shd w:val="clear" w:color="auto" w:fill="auto"/>
          </w:tcPr>
          <w:p w14:paraId="000005FD" w14:textId="77777777" w:rsidR="009E6AEA" w:rsidRDefault="00FA2328">
            <w:pPr>
              <w:rPr>
                <w:color w:val="000000"/>
                <w:sz w:val="24"/>
                <w:szCs w:val="24"/>
              </w:rPr>
            </w:pPr>
            <w:r>
              <w:rPr>
                <w:color w:val="000000"/>
                <w:sz w:val="24"/>
                <w:szCs w:val="24"/>
              </w:rPr>
              <w:t>Konaklı Kadın ve Çocuk Akademisi</w:t>
            </w:r>
          </w:p>
        </w:tc>
      </w:tr>
      <w:tr w:rsidR="009E6AEA" w14:paraId="4B6F0A75" w14:textId="77777777">
        <w:trPr>
          <w:trHeight w:val="275"/>
        </w:trPr>
        <w:tc>
          <w:tcPr>
            <w:tcW w:w="380" w:type="dxa"/>
            <w:tcBorders>
              <w:top w:val="nil"/>
              <w:left w:val="single" w:sz="4" w:space="0" w:color="000000"/>
              <w:bottom w:val="single" w:sz="4" w:space="0" w:color="000000"/>
              <w:right w:val="single" w:sz="4" w:space="0" w:color="000000"/>
            </w:tcBorders>
            <w:shd w:val="clear" w:color="auto" w:fill="auto"/>
            <w:vAlign w:val="bottom"/>
          </w:tcPr>
          <w:p w14:paraId="000005FE" w14:textId="77777777" w:rsidR="009E6AEA" w:rsidRDefault="00FA2328">
            <w:pPr>
              <w:rPr>
                <w:color w:val="000000"/>
                <w:sz w:val="24"/>
                <w:szCs w:val="24"/>
              </w:rPr>
            </w:pPr>
            <w:r>
              <w:rPr>
                <w:color w:val="000000"/>
                <w:sz w:val="24"/>
                <w:szCs w:val="24"/>
              </w:rPr>
              <w:t>10</w:t>
            </w:r>
          </w:p>
        </w:tc>
        <w:tc>
          <w:tcPr>
            <w:tcW w:w="8373" w:type="dxa"/>
            <w:tcBorders>
              <w:top w:val="nil"/>
              <w:left w:val="nil"/>
              <w:bottom w:val="single" w:sz="4" w:space="0" w:color="000000"/>
              <w:right w:val="single" w:sz="4" w:space="0" w:color="000000"/>
            </w:tcBorders>
            <w:shd w:val="clear" w:color="auto" w:fill="auto"/>
            <w:vAlign w:val="bottom"/>
          </w:tcPr>
          <w:p w14:paraId="000005FF" w14:textId="77777777" w:rsidR="009E6AEA" w:rsidRDefault="00FA2328">
            <w:pPr>
              <w:rPr>
                <w:color w:val="000000"/>
                <w:sz w:val="24"/>
                <w:szCs w:val="24"/>
              </w:rPr>
            </w:pPr>
            <w:r>
              <w:rPr>
                <w:color w:val="000000"/>
                <w:sz w:val="24"/>
                <w:szCs w:val="24"/>
              </w:rPr>
              <w:t>Necatibey Kız Meslek Lisesi - Uygulama Anaokulu</w:t>
            </w:r>
          </w:p>
        </w:tc>
      </w:tr>
      <w:tr w:rsidR="009E6AEA" w14:paraId="7DF10756" w14:textId="77777777">
        <w:trPr>
          <w:trHeight w:val="275"/>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00" w14:textId="77777777" w:rsidR="009E6AEA" w:rsidRDefault="00FA2328">
            <w:pPr>
              <w:rPr>
                <w:color w:val="000000"/>
                <w:sz w:val="24"/>
                <w:szCs w:val="24"/>
              </w:rPr>
            </w:pPr>
            <w:r>
              <w:rPr>
                <w:color w:val="000000"/>
                <w:sz w:val="24"/>
                <w:szCs w:val="24"/>
              </w:rPr>
              <w:t>11</w:t>
            </w:r>
          </w:p>
        </w:tc>
        <w:tc>
          <w:tcPr>
            <w:tcW w:w="8373" w:type="dxa"/>
            <w:tcBorders>
              <w:top w:val="single" w:sz="4" w:space="0" w:color="000000"/>
              <w:left w:val="nil"/>
              <w:bottom w:val="single" w:sz="4" w:space="0" w:color="000000"/>
              <w:right w:val="single" w:sz="4" w:space="0" w:color="000000"/>
            </w:tcBorders>
            <w:shd w:val="clear" w:color="auto" w:fill="auto"/>
            <w:vAlign w:val="bottom"/>
          </w:tcPr>
          <w:p w14:paraId="00000601" w14:textId="77777777" w:rsidR="009E6AEA" w:rsidRDefault="00FA2328">
            <w:pPr>
              <w:rPr>
                <w:color w:val="000000"/>
                <w:sz w:val="24"/>
                <w:szCs w:val="24"/>
              </w:rPr>
            </w:pPr>
            <w:r>
              <w:rPr>
                <w:color w:val="000000"/>
                <w:sz w:val="24"/>
                <w:szCs w:val="24"/>
              </w:rPr>
              <w:t>NİLÜFER BELEDİYESİ Bizim EV Engelliler Sosyal Yaşam Destek Merkezi</w:t>
            </w:r>
          </w:p>
        </w:tc>
      </w:tr>
      <w:tr w:rsidR="009E6AEA" w14:paraId="22B37078" w14:textId="77777777">
        <w:trPr>
          <w:trHeight w:val="275"/>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02" w14:textId="77777777" w:rsidR="009E6AEA" w:rsidRDefault="00FA2328">
            <w:pPr>
              <w:rPr>
                <w:color w:val="000000"/>
                <w:sz w:val="24"/>
                <w:szCs w:val="24"/>
              </w:rPr>
            </w:pPr>
            <w:r>
              <w:rPr>
                <w:color w:val="000000"/>
                <w:sz w:val="24"/>
                <w:szCs w:val="24"/>
              </w:rPr>
              <w:t>12</w:t>
            </w:r>
          </w:p>
        </w:tc>
        <w:tc>
          <w:tcPr>
            <w:tcW w:w="8373" w:type="dxa"/>
            <w:tcBorders>
              <w:top w:val="single" w:sz="4" w:space="0" w:color="000000"/>
              <w:left w:val="nil"/>
              <w:bottom w:val="single" w:sz="4" w:space="0" w:color="000000"/>
              <w:right w:val="single" w:sz="4" w:space="0" w:color="000000"/>
            </w:tcBorders>
            <w:shd w:val="clear" w:color="auto" w:fill="auto"/>
            <w:vAlign w:val="bottom"/>
          </w:tcPr>
          <w:p w14:paraId="00000603" w14:textId="77777777" w:rsidR="009E6AEA" w:rsidRDefault="00FA2328">
            <w:pPr>
              <w:rPr>
                <w:color w:val="000000"/>
                <w:sz w:val="24"/>
                <w:szCs w:val="24"/>
              </w:rPr>
            </w:pPr>
            <w:r>
              <w:rPr>
                <w:color w:val="000000"/>
                <w:sz w:val="24"/>
                <w:szCs w:val="24"/>
              </w:rPr>
              <w:t>Nilüfer Belediyesi Burak Berk Kreş ve Gündüz Bakımevi</w:t>
            </w:r>
          </w:p>
        </w:tc>
      </w:tr>
      <w:tr w:rsidR="009E6AEA" w14:paraId="58EE79BE" w14:textId="77777777">
        <w:trPr>
          <w:trHeight w:val="275"/>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04" w14:textId="77777777" w:rsidR="009E6AEA" w:rsidRDefault="00FA2328">
            <w:pPr>
              <w:rPr>
                <w:color w:val="000000"/>
                <w:sz w:val="24"/>
                <w:szCs w:val="24"/>
              </w:rPr>
            </w:pPr>
            <w:r>
              <w:rPr>
                <w:color w:val="000000"/>
                <w:sz w:val="24"/>
                <w:szCs w:val="24"/>
              </w:rPr>
              <w:t>13</w:t>
            </w:r>
          </w:p>
        </w:tc>
        <w:tc>
          <w:tcPr>
            <w:tcW w:w="8373" w:type="dxa"/>
            <w:tcBorders>
              <w:top w:val="single" w:sz="4" w:space="0" w:color="000000"/>
              <w:left w:val="nil"/>
              <w:bottom w:val="single" w:sz="4" w:space="0" w:color="000000"/>
              <w:right w:val="single" w:sz="4" w:space="0" w:color="000000"/>
            </w:tcBorders>
            <w:shd w:val="clear" w:color="auto" w:fill="auto"/>
            <w:vAlign w:val="bottom"/>
          </w:tcPr>
          <w:p w14:paraId="00000605" w14:textId="77777777" w:rsidR="009E6AEA" w:rsidRDefault="00FA2328">
            <w:pPr>
              <w:rPr>
                <w:color w:val="000000"/>
                <w:sz w:val="24"/>
                <w:szCs w:val="24"/>
              </w:rPr>
            </w:pPr>
            <w:r>
              <w:rPr>
                <w:color w:val="000000"/>
                <w:sz w:val="24"/>
                <w:szCs w:val="24"/>
              </w:rPr>
              <w:t>Nilüfer Belediyesi Kültür Kadın ve Çocuk Akademisi</w:t>
            </w:r>
          </w:p>
        </w:tc>
      </w:tr>
      <w:tr w:rsidR="009E6AEA" w14:paraId="4FC1592C" w14:textId="77777777">
        <w:trPr>
          <w:trHeight w:val="275"/>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06" w14:textId="77777777" w:rsidR="009E6AEA" w:rsidRDefault="00FA2328">
            <w:pPr>
              <w:rPr>
                <w:color w:val="000000"/>
                <w:sz w:val="24"/>
                <w:szCs w:val="24"/>
              </w:rPr>
            </w:pPr>
            <w:r>
              <w:rPr>
                <w:color w:val="000000"/>
                <w:sz w:val="24"/>
                <w:szCs w:val="24"/>
              </w:rPr>
              <w:lastRenderedPageBreak/>
              <w:t>14</w:t>
            </w:r>
          </w:p>
        </w:tc>
        <w:tc>
          <w:tcPr>
            <w:tcW w:w="8373" w:type="dxa"/>
            <w:tcBorders>
              <w:top w:val="single" w:sz="4" w:space="0" w:color="000000"/>
              <w:left w:val="nil"/>
              <w:bottom w:val="single" w:sz="4" w:space="0" w:color="000000"/>
              <w:right w:val="single" w:sz="4" w:space="0" w:color="000000"/>
            </w:tcBorders>
            <w:shd w:val="clear" w:color="auto" w:fill="auto"/>
            <w:vAlign w:val="bottom"/>
          </w:tcPr>
          <w:p w14:paraId="00000607" w14:textId="77777777" w:rsidR="009E6AEA" w:rsidRDefault="00FA2328">
            <w:pPr>
              <w:rPr>
                <w:color w:val="000000"/>
                <w:sz w:val="24"/>
                <w:szCs w:val="24"/>
              </w:rPr>
            </w:pPr>
            <w:r>
              <w:rPr>
                <w:color w:val="000000"/>
                <w:sz w:val="24"/>
                <w:szCs w:val="24"/>
              </w:rPr>
              <w:t>Nilüfer Şehitler Ortaokulu (Özel Eğitim Sınıfı)</w:t>
            </w:r>
          </w:p>
        </w:tc>
      </w:tr>
      <w:tr w:rsidR="009E6AEA" w14:paraId="4786BD15" w14:textId="77777777">
        <w:trPr>
          <w:trHeight w:val="275"/>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08" w14:textId="77777777" w:rsidR="009E6AEA" w:rsidRDefault="00FA2328">
            <w:pPr>
              <w:rPr>
                <w:color w:val="000000"/>
                <w:sz w:val="24"/>
                <w:szCs w:val="24"/>
              </w:rPr>
            </w:pPr>
            <w:r>
              <w:rPr>
                <w:color w:val="000000"/>
                <w:sz w:val="24"/>
                <w:szCs w:val="24"/>
              </w:rPr>
              <w:t>15</w:t>
            </w:r>
          </w:p>
        </w:tc>
        <w:tc>
          <w:tcPr>
            <w:tcW w:w="8373" w:type="dxa"/>
            <w:tcBorders>
              <w:top w:val="single" w:sz="4" w:space="0" w:color="000000"/>
              <w:left w:val="nil"/>
              <w:bottom w:val="single" w:sz="4" w:space="0" w:color="000000"/>
              <w:right w:val="single" w:sz="4" w:space="0" w:color="000000"/>
            </w:tcBorders>
            <w:shd w:val="clear" w:color="auto" w:fill="auto"/>
            <w:vAlign w:val="bottom"/>
          </w:tcPr>
          <w:p w14:paraId="00000609" w14:textId="77777777" w:rsidR="009E6AEA" w:rsidRDefault="00FA2328">
            <w:pPr>
              <w:rPr>
                <w:color w:val="000000"/>
                <w:sz w:val="24"/>
                <w:szCs w:val="24"/>
              </w:rPr>
            </w:pPr>
            <w:r>
              <w:rPr>
                <w:color w:val="000000"/>
                <w:sz w:val="24"/>
                <w:szCs w:val="24"/>
              </w:rPr>
              <w:t>Osmangazi Belediyesi, Tuna Sosyal Hizmet Birimi</w:t>
            </w:r>
          </w:p>
        </w:tc>
      </w:tr>
      <w:tr w:rsidR="009E6AEA" w14:paraId="1710AF24" w14:textId="77777777">
        <w:trPr>
          <w:trHeight w:val="275"/>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0A" w14:textId="77777777" w:rsidR="009E6AEA" w:rsidRDefault="00FA2328">
            <w:pPr>
              <w:rPr>
                <w:color w:val="000000"/>
                <w:sz w:val="24"/>
                <w:szCs w:val="24"/>
              </w:rPr>
            </w:pPr>
            <w:r>
              <w:rPr>
                <w:color w:val="000000"/>
                <w:sz w:val="24"/>
                <w:szCs w:val="24"/>
              </w:rPr>
              <w:t>16</w:t>
            </w:r>
          </w:p>
        </w:tc>
        <w:tc>
          <w:tcPr>
            <w:tcW w:w="8373" w:type="dxa"/>
            <w:tcBorders>
              <w:top w:val="single" w:sz="4" w:space="0" w:color="000000"/>
              <w:left w:val="nil"/>
              <w:bottom w:val="single" w:sz="4" w:space="0" w:color="000000"/>
              <w:right w:val="single" w:sz="4" w:space="0" w:color="000000"/>
            </w:tcBorders>
            <w:shd w:val="clear" w:color="auto" w:fill="auto"/>
            <w:vAlign w:val="bottom"/>
          </w:tcPr>
          <w:p w14:paraId="0000060B" w14:textId="77777777" w:rsidR="009E6AEA" w:rsidRDefault="00FA2328">
            <w:pPr>
              <w:rPr>
                <w:color w:val="000000"/>
                <w:sz w:val="24"/>
                <w:szCs w:val="24"/>
              </w:rPr>
            </w:pPr>
            <w:r>
              <w:rPr>
                <w:color w:val="000000"/>
                <w:sz w:val="24"/>
                <w:szCs w:val="24"/>
              </w:rPr>
              <w:t>BUÜ ULUTÖMER</w:t>
            </w:r>
          </w:p>
        </w:tc>
      </w:tr>
    </w:tbl>
    <w:p w14:paraId="0000060C" w14:textId="77777777" w:rsidR="009E6AEA" w:rsidRDefault="009E6AEA">
      <w:pPr>
        <w:pBdr>
          <w:top w:val="nil"/>
          <w:left w:val="nil"/>
          <w:bottom w:val="nil"/>
          <w:right w:val="nil"/>
          <w:between w:val="nil"/>
        </w:pBdr>
        <w:spacing w:before="67"/>
        <w:jc w:val="both"/>
        <w:rPr>
          <w:color w:val="0D0D0D"/>
          <w:sz w:val="24"/>
          <w:szCs w:val="24"/>
        </w:rPr>
      </w:pPr>
    </w:p>
    <w:p w14:paraId="0000060D" w14:textId="77777777" w:rsidR="009E6AEA" w:rsidRDefault="00FA2328">
      <w:pPr>
        <w:pBdr>
          <w:top w:val="nil"/>
          <w:left w:val="nil"/>
          <w:bottom w:val="nil"/>
          <w:right w:val="nil"/>
          <w:between w:val="nil"/>
        </w:pBdr>
        <w:spacing w:before="67"/>
        <w:jc w:val="both"/>
        <w:rPr>
          <w:color w:val="000000"/>
          <w:sz w:val="24"/>
          <w:szCs w:val="24"/>
        </w:rPr>
      </w:pPr>
      <w:r>
        <w:rPr>
          <w:color w:val="0D0D0D"/>
          <w:sz w:val="24"/>
          <w:szCs w:val="24"/>
        </w:rPr>
        <w:t xml:space="preserve">2023-2024 eğitim öğretim yılı güz döneminde </w:t>
      </w:r>
      <w:r w:rsidRPr="000E4FF6">
        <w:rPr>
          <w:color w:val="0D0D0D"/>
          <w:sz w:val="24"/>
          <w:szCs w:val="24"/>
        </w:rPr>
        <w:t>246</w:t>
      </w:r>
      <w:r>
        <w:rPr>
          <w:color w:val="0D0D0D"/>
          <w:sz w:val="24"/>
          <w:szCs w:val="24"/>
        </w:rPr>
        <w:t xml:space="preserve"> öğretmen adayı topluma hizmet uygulamaları dersini almıştır. </w:t>
      </w:r>
      <w:r>
        <w:rPr>
          <w:color w:val="0D0D0D"/>
          <w:sz w:val="24"/>
          <w:szCs w:val="24"/>
          <w:highlight w:val="lightGray"/>
        </w:rPr>
        <w:t>16</w:t>
      </w:r>
      <w:r>
        <w:rPr>
          <w:color w:val="0D0D0D"/>
          <w:sz w:val="24"/>
          <w:szCs w:val="24"/>
        </w:rPr>
        <w:t xml:space="preserve"> Proje danışmanı öğretim elemanı dersi yürütmüştür. </w:t>
      </w:r>
    </w:p>
    <w:p w14:paraId="0000060E" w14:textId="77777777" w:rsidR="009E6AEA" w:rsidRDefault="009E6AEA">
      <w:pPr>
        <w:spacing w:after="200" w:line="276" w:lineRule="auto"/>
        <w:rPr>
          <w:sz w:val="24"/>
          <w:szCs w:val="24"/>
        </w:rPr>
      </w:pPr>
    </w:p>
    <w:p w14:paraId="0000060F" w14:textId="77777777" w:rsidR="009E6AEA" w:rsidRDefault="00FA2328">
      <w:pPr>
        <w:spacing w:after="200" w:line="276" w:lineRule="auto"/>
        <w:rPr>
          <w:color w:val="0D0D0D"/>
          <w:sz w:val="24"/>
          <w:szCs w:val="24"/>
        </w:rPr>
      </w:pPr>
      <w:r>
        <w:rPr>
          <w:sz w:val="24"/>
          <w:szCs w:val="24"/>
        </w:rPr>
        <w:t xml:space="preserve">2023-2024 </w:t>
      </w:r>
      <w:r>
        <w:rPr>
          <w:color w:val="0D0D0D"/>
          <w:sz w:val="24"/>
          <w:szCs w:val="24"/>
        </w:rPr>
        <w:t>eğitim öğretim yılı bahar döneminde birlikte çalışılan 57 farklı kurum ve kuruluş aşağıdaki listede yer almaktadır.</w:t>
      </w:r>
    </w:p>
    <w:tbl>
      <w:tblPr>
        <w:tblStyle w:val="aff0"/>
        <w:tblW w:w="8753" w:type="dxa"/>
        <w:tblInd w:w="-185" w:type="dxa"/>
        <w:tblLayout w:type="fixed"/>
        <w:tblLook w:val="0400" w:firstRow="0" w:lastRow="0" w:firstColumn="0" w:lastColumn="0" w:noHBand="0" w:noVBand="1"/>
      </w:tblPr>
      <w:tblGrid>
        <w:gridCol w:w="637"/>
        <w:gridCol w:w="8116"/>
      </w:tblGrid>
      <w:tr w:rsidR="009E6AEA" w14:paraId="761BA9C1" w14:textId="77777777">
        <w:trPr>
          <w:trHeight w:val="261"/>
        </w:trPr>
        <w:tc>
          <w:tcPr>
            <w:tcW w:w="637" w:type="dxa"/>
            <w:tcBorders>
              <w:top w:val="nil"/>
              <w:left w:val="nil"/>
              <w:bottom w:val="nil"/>
              <w:right w:val="nil"/>
            </w:tcBorders>
            <w:shd w:val="clear" w:color="auto" w:fill="auto"/>
            <w:vAlign w:val="bottom"/>
          </w:tcPr>
          <w:p w14:paraId="00000610" w14:textId="77777777" w:rsidR="009E6AEA" w:rsidRDefault="009E6AEA">
            <w:pPr>
              <w:rPr>
                <w:sz w:val="24"/>
                <w:szCs w:val="24"/>
              </w:rPr>
            </w:pPr>
          </w:p>
        </w:tc>
        <w:tc>
          <w:tcPr>
            <w:tcW w:w="8116" w:type="dxa"/>
            <w:tcBorders>
              <w:top w:val="nil"/>
              <w:left w:val="nil"/>
              <w:bottom w:val="nil"/>
              <w:right w:val="nil"/>
            </w:tcBorders>
            <w:shd w:val="clear" w:color="auto" w:fill="auto"/>
            <w:vAlign w:val="bottom"/>
          </w:tcPr>
          <w:p w14:paraId="00000611" w14:textId="77777777" w:rsidR="009E6AEA" w:rsidRDefault="009E6AEA">
            <w:pPr>
              <w:rPr>
                <w:color w:val="000000"/>
                <w:sz w:val="24"/>
                <w:szCs w:val="24"/>
              </w:rPr>
            </w:pPr>
          </w:p>
        </w:tc>
      </w:tr>
      <w:tr w:rsidR="009E6AEA" w14:paraId="1E4C3B5D"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12" w14:textId="77777777" w:rsidR="009E6AEA" w:rsidRDefault="00FA2328">
            <w:pPr>
              <w:rPr>
                <w:color w:val="000000"/>
                <w:sz w:val="24"/>
                <w:szCs w:val="24"/>
              </w:rPr>
            </w:pPr>
            <w:r>
              <w:rPr>
                <w:color w:val="000000"/>
                <w:sz w:val="24"/>
                <w:szCs w:val="24"/>
              </w:rPr>
              <w:t>1</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13" w14:textId="77777777" w:rsidR="009E6AEA" w:rsidRDefault="00FA2328">
            <w:pPr>
              <w:rPr>
                <w:color w:val="000000"/>
                <w:sz w:val="24"/>
                <w:szCs w:val="24"/>
              </w:rPr>
            </w:pPr>
            <w:r>
              <w:rPr>
                <w:color w:val="000000"/>
                <w:sz w:val="24"/>
                <w:szCs w:val="24"/>
              </w:rPr>
              <w:t>Fethiye Şehit Öğretmen Şekip Akın İlkokulu</w:t>
            </w:r>
          </w:p>
        </w:tc>
      </w:tr>
      <w:tr w:rsidR="009E6AEA" w14:paraId="6D8E2823" w14:textId="77777777">
        <w:trPr>
          <w:trHeight w:val="275"/>
        </w:trPr>
        <w:tc>
          <w:tcPr>
            <w:tcW w:w="637" w:type="dxa"/>
            <w:tcBorders>
              <w:top w:val="nil"/>
              <w:left w:val="single" w:sz="4" w:space="0" w:color="000000"/>
              <w:bottom w:val="single" w:sz="4" w:space="0" w:color="000000"/>
              <w:right w:val="single" w:sz="4" w:space="0" w:color="000000"/>
            </w:tcBorders>
            <w:shd w:val="clear" w:color="auto" w:fill="auto"/>
            <w:vAlign w:val="bottom"/>
          </w:tcPr>
          <w:p w14:paraId="00000614" w14:textId="77777777" w:rsidR="009E6AEA" w:rsidRDefault="00FA2328">
            <w:pPr>
              <w:rPr>
                <w:color w:val="000000"/>
                <w:sz w:val="24"/>
                <w:szCs w:val="24"/>
              </w:rPr>
            </w:pPr>
            <w:r>
              <w:rPr>
                <w:color w:val="000000"/>
                <w:sz w:val="24"/>
                <w:szCs w:val="24"/>
              </w:rPr>
              <w:t>2</w:t>
            </w:r>
          </w:p>
        </w:tc>
        <w:tc>
          <w:tcPr>
            <w:tcW w:w="8116" w:type="dxa"/>
            <w:tcBorders>
              <w:top w:val="nil"/>
              <w:left w:val="nil"/>
              <w:bottom w:val="single" w:sz="4" w:space="0" w:color="000000"/>
              <w:right w:val="single" w:sz="4" w:space="0" w:color="000000"/>
            </w:tcBorders>
            <w:shd w:val="clear" w:color="auto" w:fill="auto"/>
            <w:vAlign w:val="bottom"/>
          </w:tcPr>
          <w:p w14:paraId="00000615" w14:textId="77777777" w:rsidR="009E6AEA" w:rsidRDefault="00FA2328">
            <w:pPr>
              <w:rPr>
                <w:color w:val="000000"/>
                <w:sz w:val="24"/>
                <w:szCs w:val="24"/>
              </w:rPr>
            </w:pPr>
            <w:r>
              <w:rPr>
                <w:color w:val="000000"/>
                <w:sz w:val="24"/>
                <w:szCs w:val="24"/>
              </w:rPr>
              <w:t>Yıldırım Emirbuhari Ortaokulu</w:t>
            </w:r>
          </w:p>
        </w:tc>
      </w:tr>
      <w:tr w:rsidR="009E6AEA" w14:paraId="01A6C041" w14:textId="77777777">
        <w:trPr>
          <w:trHeight w:val="275"/>
        </w:trPr>
        <w:tc>
          <w:tcPr>
            <w:tcW w:w="637" w:type="dxa"/>
            <w:tcBorders>
              <w:top w:val="nil"/>
              <w:left w:val="single" w:sz="4" w:space="0" w:color="000000"/>
              <w:bottom w:val="single" w:sz="4" w:space="0" w:color="000000"/>
              <w:right w:val="single" w:sz="4" w:space="0" w:color="000000"/>
            </w:tcBorders>
            <w:shd w:val="clear" w:color="auto" w:fill="auto"/>
            <w:vAlign w:val="bottom"/>
          </w:tcPr>
          <w:p w14:paraId="00000616" w14:textId="77777777" w:rsidR="009E6AEA" w:rsidRDefault="00FA2328">
            <w:pPr>
              <w:rPr>
                <w:color w:val="000000"/>
                <w:sz w:val="24"/>
                <w:szCs w:val="24"/>
              </w:rPr>
            </w:pPr>
            <w:r>
              <w:rPr>
                <w:color w:val="000000"/>
                <w:sz w:val="24"/>
                <w:szCs w:val="24"/>
              </w:rPr>
              <w:t>3</w:t>
            </w:r>
          </w:p>
        </w:tc>
        <w:tc>
          <w:tcPr>
            <w:tcW w:w="8116" w:type="dxa"/>
            <w:tcBorders>
              <w:top w:val="nil"/>
              <w:left w:val="nil"/>
              <w:bottom w:val="single" w:sz="4" w:space="0" w:color="000000"/>
              <w:right w:val="single" w:sz="4" w:space="0" w:color="000000"/>
            </w:tcBorders>
            <w:shd w:val="clear" w:color="auto" w:fill="auto"/>
            <w:vAlign w:val="bottom"/>
          </w:tcPr>
          <w:p w14:paraId="00000617" w14:textId="77777777" w:rsidR="009E6AEA" w:rsidRDefault="00FA2328">
            <w:pPr>
              <w:rPr>
                <w:color w:val="000000"/>
                <w:sz w:val="24"/>
                <w:szCs w:val="24"/>
              </w:rPr>
            </w:pPr>
            <w:r>
              <w:rPr>
                <w:color w:val="000000"/>
                <w:sz w:val="24"/>
                <w:szCs w:val="24"/>
              </w:rPr>
              <w:t>Fatih Sultan Mehmet İmam Hatip Ortaokulu</w:t>
            </w:r>
          </w:p>
        </w:tc>
      </w:tr>
      <w:tr w:rsidR="009E6AEA" w14:paraId="752A22B3" w14:textId="77777777">
        <w:trPr>
          <w:trHeight w:val="275"/>
        </w:trPr>
        <w:tc>
          <w:tcPr>
            <w:tcW w:w="637" w:type="dxa"/>
            <w:tcBorders>
              <w:top w:val="nil"/>
              <w:left w:val="single" w:sz="4" w:space="0" w:color="000000"/>
              <w:bottom w:val="single" w:sz="4" w:space="0" w:color="000000"/>
              <w:right w:val="single" w:sz="4" w:space="0" w:color="000000"/>
            </w:tcBorders>
            <w:shd w:val="clear" w:color="auto" w:fill="auto"/>
            <w:vAlign w:val="bottom"/>
          </w:tcPr>
          <w:p w14:paraId="00000618" w14:textId="77777777" w:rsidR="009E6AEA" w:rsidRDefault="00FA2328">
            <w:pPr>
              <w:rPr>
                <w:color w:val="000000"/>
                <w:sz w:val="24"/>
                <w:szCs w:val="24"/>
              </w:rPr>
            </w:pPr>
            <w:r>
              <w:rPr>
                <w:color w:val="000000"/>
                <w:sz w:val="24"/>
                <w:szCs w:val="24"/>
              </w:rPr>
              <w:t>4</w:t>
            </w:r>
          </w:p>
        </w:tc>
        <w:tc>
          <w:tcPr>
            <w:tcW w:w="8116" w:type="dxa"/>
            <w:tcBorders>
              <w:top w:val="nil"/>
              <w:left w:val="nil"/>
              <w:bottom w:val="single" w:sz="4" w:space="0" w:color="000000"/>
              <w:right w:val="single" w:sz="4" w:space="0" w:color="000000"/>
            </w:tcBorders>
            <w:shd w:val="clear" w:color="auto" w:fill="auto"/>
            <w:vAlign w:val="bottom"/>
          </w:tcPr>
          <w:p w14:paraId="00000619" w14:textId="77777777" w:rsidR="009E6AEA" w:rsidRDefault="00FA2328">
            <w:pPr>
              <w:rPr>
                <w:color w:val="000000"/>
                <w:sz w:val="24"/>
                <w:szCs w:val="24"/>
              </w:rPr>
            </w:pPr>
            <w:r>
              <w:rPr>
                <w:color w:val="000000"/>
                <w:sz w:val="24"/>
                <w:szCs w:val="24"/>
              </w:rPr>
              <w:t>Prof. Dr. Fuat Sezgin Ortaokulu</w:t>
            </w:r>
          </w:p>
        </w:tc>
      </w:tr>
      <w:tr w:rsidR="009E6AEA" w14:paraId="6C8229DB" w14:textId="77777777">
        <w:trPr>
          <w:trHeight w:val="275"/>
        </w:trPr>
        <w:tc>
          <w:tcPr>
            <w:tcW w:w="637" w:type="dxa"/>
            <w:tcBorders>
              <w:top w:val="nil"/>
              <w:left w:val="single" w:sz="4" w:space="0" w:color="000000"/>
              <w:bottom w:val="single" w:sz="4" w:space="0" w:color="000000"/>
              <w:right w:val="single" w:sz="4" w:space="0" w:color="000000"/>
            </w:tcBorders>
            <w:shd w:val="clear" w:color="auto" w:fill="auto"/>
            <w:vAlign w:val="bottom"/>
          </w:tcPr>
          <w:p w14:paraId="0000061A" w14:textId="77777777" w:rsidR="009E6AEA" w:rsidRDefault="00FA2328">
            <w:pPr>
              <w:rPr>
                <w:color w:val="000000"/>
                <w:sz w:val="24"/>
                <w:szCs w:val="24"/>
              </w:rPr>
            </w:pPr>
            <w:r>
              <w:rPr>
                <w:color w:val="000000"/>
                <w:sz w:val="24"/>
                <w:szCs w:val="24"/>
              </w:rPr>
              <w:t>5</w:t>
            </w:r>
          </w:p>
        </w:tc>
        <w:tc>
          <w:tcPr>
            <w:tcW w:w="8116" w:type="dxa"/>
            <w:tcBorders>
              <w:top w:val="nil"/>
              <w:left w:val="nil"/>
              <w:bottom w:val="single" w:sz="4" w:space="0" w:color="000000"/>
              <w:right w:val="single" w:sz="4" w:space="0" w:color="000000"/>
            </w:tcBorders>
            <w:shd w:val="clear" w:color="auto" w:fill="auto"/>
            <w:vAlign w:val="bottom"/>
          </w:tcPr>
          <w:p w14:paraId="0000061B" w14:textId="77777777" w:rsidR="009E6AEA" w:rsidRDefault="00FA2328">
            <w:pPr>
              <w:rPr>
                <w:color w:val="000000"/>
                <w:sz w:val="24"/>
                <w:szCs w:val="24"/>
              </w:rPr>
            </w:pPr>
            <w:r>
              <w:rPr>
                <w:color w:val="000000"/>
                <w:sz w:val="24"/>
                <w:szCs w:val="24"/>
              </w:rPr>
              <w:t>Bursa Atatürk Anadolu Lisesi</w:t>
            </w:r>
          </w:p>
        </w:tc>
      </w:tr>
      <w:tr w:rsidR="009E6AEA" w14:paraId="588CB376" w14:textId="77777777">
        <w:trPr>
          <w:trHeight w:val="275"/>
        </w:trPr>
        <w:tc>
          <w:tcPr>
            <w:tcW w:w="637" w:type="dxa"/>
            <w:tcBorders>
              <w:top w:val="nil"/>
              <w:left w:val="single" w:sz="4" w:space="0" w:color="000000"/>
              <w:bottom w:val="single" w:sz="4" w:space="0" w:color="000000"/>
              <w:right w:val="single" w:sz="4" w:space="0" w:color="000000"/>
            </w:tcBorders>
            <w:shd w:val="clear" w:color="auto" w:fill="auto"/>
            <w:vAlign w:val="bottom"/>
          </w:tcPr>
          <w:p w14:paraId="0000061C" w14:textId="77777777" w:rsidR="009E6AEA" w:rsidRDefault="00FA2328">
            <w:pPr>
              <w:rPr>
                <w:color w:val="000000"/>
                <w:sz w:val="24"/>
                <w:szCs w:val="24"/>
              </w:rPr>
            </w:pPr>
            <w:r>
              <w:rPr>
                <w:color w:val="000000"/>
                <w:sz w:val="24"/>
                <w:szCs w:val="24"/>
              </w:rPr>
              <w:t>6</w:t>
            </w:r>
          </w:p>
        </w:tc>
        <w:tc>
          <w:tcPr>
            <w:tcW w:w="8116" w:type="dxa"/>
            <w:tcBorders>
              <w:top w:val="nil"/>
              <w:left w:val="nil"/>
              <w:bottom w:val="single" w:sz="4" w:space="0" w:color="000000"/>
              <w:right w:val="single" w:sz="4" w:space="0" w:color="000000"/>
            </w:tcBorders>
            <w:shd w:val="clear" w:color="auto" w:fill="auto"/>
            <w:vAlign w:val="bottom"/>
          </w:tcPr>
          <w:p w14:paraId="0000061D" w14:textId="77777777" w:rsidR="009E6AEA" w:rsidRDefault="00FA2328">
            <w:pPr>
              <w:rPr>
                <w:color w:val="000000"/>
                <w:sz w:val="24"/>
                <w:szCs w:val="24"/>
              </w:rPr>
            </w:pPr>
            <w:r>
              <w:rPr>
                <w:color w:val="000000"/>
                <w:sz w:val="24"/>
                <w:szCs w:val="24"/>
              </w:rPr>
              <w:t> Zekai Gümüşdiş Ortaokulu</w:t>
            </w:r>
          </w:p>
        </w:tc>
      </w:tr>
      <w:tr w:rsidR="009E6AEA" w14:paraId="28CDAE47" w14:textId="77777777">
        <w:trPr>
          <w:trHeight w:val="275"/>
        </w:trPr>
        <w:tc>
          <w:tcPr>
            <w:tcW w:w="637" w:type="dxa"/>
            <w:tcBorders>
              <w:top w:val="nil"/>
              <w:left w:val="single" w:sz="4" w:space="0" w:color="000000"/>
              <w:bottom w:val="single" w:sz="4" w:space="0" w:color="000000"/>
              <w:right w:val="single" w:sz="4" w:space="0" w:color="000000"/>
            </w:tcBorders>
            <w:shd w:val="clear" w:color="auto" w:fill="auto"/>
            <w:vAlign w:val="bottom"/>
          </w:tcPr>
          <w:p w14:paraId="0000061E" w14:textId="77777777" w:rsidR="009E6AEA" w:rsidRDefault="00FA2328">
            <w:pPr>
              <w:rPr>
                <w:color w:val="000000"/>
                <w:sz w:val="24"/>
                <w:szCs w:val="24"/>
              </w:rPr>
            </w:pPr>
            <w:r>
              <w:rPr>
                <w:color w:val="000000"/>
                <w:sz w:val="24"/>
                <w:szCs w:val="24"/>
              </w:rPr>
              <w:t>7</w:t>
            </w:r>
          </w:p>
        </w:tc>
        <w:tc>
          <w:tcPr>
            <w:tcW w:w="8116" w:type="dxa"/>
            <w:tcBorders>
              <w:top w:val="nil"/>
              <w:left w:val="nil"/>
              <w:bottom w:val="single" w:sz="4" w:space="0" w:color="000000"/>
              <w:right w:val="single" w:sz="4" w:space="0" w:color="000000"/>
            </w:tcBorders>
            <w:shd w:val="clear" w:color="auto" w:fill="auto"/>
            <w:vAlign w:val="bottom"/>
          </w:tcPr>
          <w:p w14:paraId="0000061F" w14:textId="257A0485" w:rsidR="009E6AEA" w:rsidRDefault="000E4FF6">
            <w:pPr>
              <w:rPr>
                <w:color w:val="000000"/>
                <w:sz w:val="24"/>
                <w:szCs w:val="24"/>
              </w:rPr>
            </w:pPr>
            <w:r>
              <w:rPr>
                <w:color w:val="000000"/>
                <w:sz w:val="24"/>
                <w:szCs w:val="24"/>
              </w:rPr>
              <w:t>Bursa Uludağ Üniversitesi Ulutömer</w:t>
            </w:r>
          </w:p>
        </w:tc>
      </w:tr>
      <w:tr w:rsidR="009E6AEA" w14:paraId="75A3AFA8" w14:textId="77777777">
        <w:trPr>
          <w:trHeight w:val="275"/>
        </w:trPr>
        <w:tc>
          <w:tcPr>
            <w:tcW w:w="637" w:type="dxa"/>
            <w:tcBorders>
              <w:top w:val="nil"/>
              <w:left w:val="single" w:sz="4" w:space="0" w:color="000000"/>
              <w:bottom w:val="single" w:sz="4" w:space="0" w:color="000000"/>
              <w:right w:val="single" w:sz="4" w:space="0" w:color="000000"/>
            </w:tcBorders>
            <w:shd w:val="clear" w:color="auto" w:fill="auto"/>
            <w:vAlign w:val="bottom"/>
          </w:tcPr>
          <w:p w14:paraId="00000620" w14:textId="77777777" w:rsidR="009E6AEA" w:rsidRDefault="00FA2328">
            <w:pPr>
              <w:rPr>
                <w:color w:val="000000"/>
                <w:sz w:val="24"/>
                <w:szCs w:val="24"/>
              </w:rPr>
            </w:pPr>
            <w:r>
              <w:rPr>
                <w:color w:val="000000"/>
                <w:sz w:val="24"/>
                <w:szCs w:val="24"/>
              </w:rPr>
              <w:t>8</w:t>
            </w:r>
          </w:p>
        </w:tc>
        <w:tc>
          <w:tcPr>
            <w:tcW w:w="8116" w:type="dxa"/>
            <w:tcBorders>
              <w:top w:val="nil"/>
              <w:left w:val="nil"/>
              <w:bottom w:val="single" w:sz="4" w:space="0" w:color="000000"/>
              <w:right w:val="single" w:sz="4" w:space="0" w:color="000000"/>
            </w:tcBorders>
            <w:shd w:val="clear" w:color="auto" w:fill="auto"/>
            <w:vAlign w:val="bottom"/>
          </w:tcPr>
          <w:p w14:paraId="00000621" w14:textId="77777777" w:rsidR="009E6AEA" w:rsidRDefault="00FA2328">
            <w:pPr>
              <w:rPr>
                <w:color w:val="000000"/>
                <w:sz w:val="24"/>
                <w:szCs w:val="24"/>
              </w:rPr>
            </w:pPr>
            <w:r>
              <w:rPr>
                <w:color w:val="000000"/>
                <w:sz w:val="24"/>
                <w:szCs w:val="24"/>
              </w:rPr>
              <w:t>Gürsu Toki Ortaokulu</w:t>
            </w:r>
          </w:p>
        </w:tc>
      </w:tr>
      <w:tr w:rsidR="009E6AEA" w14:paraId="2396C661" w14:textId="77777777">
        <w:trPr>
          <w:trHeight w:val="296"/>
        </w:trPr>
        <w:tc>
          <w:tcPr>
            <w:tcW w:w="637" w:type="dxa"/>
            <w:tcBorders>
              <w:top w:val="nil"/>
              <w:left w:val="single" w:sz="4" w:space="0" w:color="000000"/>
              <w:bottom w:val="single" w:sz="4" w:space="0" w:color="000000"/>
              <w:right w:val="single" w:sz="4" w:space="0" w:color="000000"/>
            </w:tcBorders>
            <w:shd w:val="clear" w:color="auto" w:fill="auto"/>
            <w:vAlign w:val="bottom"/>
          </w:tcPr>
          <w:p w14:paraId="00000622" w14:textId="77777777" w:rsidR="009E6AEA" w:rsidRDefault="00FA2328">
            <w:pPr>
              <w:rPr>
                <w:color w:val="000000"/>
                <w:sz w:val="24"/>
                <w:szCs w:val="24"/>
              </w:rPr>
            </w:pPr>
            <w:r>
              <w:rPr>
                <w:color w:val="000000"/>
                <w:sz w:val="24"/>
                <w:szCs w:val="24"/>
              </w:rPr>
              <w:t>9</w:t>
            </w:r>
          </w:p>
        </w:tc>
        <w:tc>
          <w:tcPr>
            <w:tcW w:w="8116" w:type="dxa"/>
            <w:tcBorders>
              <w:top w:val="nil"/>
              <w:left w:val="nil"/>
              <w:bottom w:val="single" w:sz="4" w:space="0" w:color="000000"/>
              <w:right w:val="single" w:sz="4" w:space="0" w:color="000000"/>
            </w:tcBorders>
            <w:shd w:val="clear" w:color="auto" w:fill="auto"/>
          </w:tcPr>
          <w:p w14:paraId="00000623" w14:textId="77777777" w:rsidR="009E6AEA" w:rsidRDefault="00FA2328">
            <w:pPr>
              <w:rPr>
                <w:color w:val="000000"/>
                <w:sz w:val="24"/>
                <w:szCs w:val="24"/>
              </w:rPr>
            </w:pPr>
            <w:r>
              <w:rPr>
                <w:color w:val="000000"/>
                <w:sz w:val="24"/>
                <w:szCs w:val="24"/>
              </w:rPr>
              <w:t>Atatürk Ortaokulu</w:t>
            </w:r>
          </w:p>
        </w:tc>
      </w:tr>
      <w:tr w:rsidR="009E6AEA" w14:paraId="6A4544F0" w14:textId="77777777">
        <w:trPr>
          <w:trHeight w:val="275"/>
        </w:trPr>
        <w:tc>
          <w:tcPr>
            <w:tcW w:w="637" w:type="dxa"/>
            <w:tcBorders>
              <w:top w:val="nil"/>
              <w:left w:val="single" w:sz="4" w:space="0" w:color="000000"/>
              <w:bottom w:val="single" w:sz="4" w:space="0" w:color="000000"/>
              <w:right w:val="single" w:sz="4" w:space="0" w:color="000000"/>
            </w:tcBorders>
            <w:shd w:val="clear" w:color="auto" w:fill="auto"/>
            <w:vAlign w:val="bottom"/>
          </w:tcPr>
          <w:p w14:paraId="00000624" w14:textId="77777777" w:rsidR="009E6AEA" w:rsidRDefault="00FA2328">
            <w:pPr>
              <w:rPr>
                <w:color w:val="000000"/>
                <w:sz w:val="24"/>
                <w:szCs w:val="24"/>
              </w:rPr>
            </w:pPr>
            <w:r>
              <w:rPr>
                <w:color w:val="000000"/>
                <w:sz w:val="24"/>
                <w:szCs w:val="24"/>
              </w:rPr>
              <w:t>10</w:t>
            </w:r>
          </w:p>
        </w:tc>
        <w:tc>
          <w:tcPr>
            <w:tcW w:w="8116" w:type="dxa"/>
            <w:tcBorders>
              <w:top w:val="nil"/>
              <w:left w:val="nil"/>
              <w:bottom w:val="single" w:sz="4" w:space="0" w:color="000000"/>
              <w:right w:val="single" w:sz="4" w:space="0" w:color="000000"/>
            </w:tcBorders>
            <w:shd w:val="clear" w:color="auto" w:fill="auto"/>
            <w:vAlign w:val="bottom"/>
          </w:tcPr>
          <w:p w14:paraId="00000625" w14:textId="77777777" w:rsidR="009E6AEA" w:rsidRDefault="00FA2328">
            <w:pPr>
              <w:rPr>
                <w:color w:val="000000"/>
                <w:sz w:val="24"/>
                <w:szCs w:val="24"/>
              </w:rPr>
            </w:pPr>
            <w:r>
              <w:rPr>
                <w:color w:val="000000"/>
                <w:sz w:val="24"/>
                <w:szCs w:val="24"/>
              </w:rPr>
              <w:t>Ovaakça Ortaokulu</w:t>
            </w:r>
          </w:p>
        </w:tc>
      </w:tr>
      <w:tr w:rsidR="009E6AEA" w14:paraId="7E7292E3"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26" w14:textId="77777777" w:rsidR="009E6AEA" w:rsidRDefault="00FA2328">
            <w:pPr>
              <w:rPr>
                <w:color w:val="000000"/>
                <w:sz w:val="24"/>
                <w:szCs w:val="24"/>
              </w:rPr>
            </w:pPr>
            <w:r>
              <w:rPr>
                <w:color w:val="000000"/>
                <w:sz w:val="24"/>
                <w:szCs w:val="24"/>
              </w:rPr>
              <w:t>11</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27" w14:textId="77777777" w:rsidR="009E6AEA" w:rsidRDefault="00FA2328">
            <w:pPr>
              <w:rPr>
                <w:color w:val="000000"/>
                <w:sz w:val="24"/>
                <w:szCs w:val="24"/>
              </w:rPr>
            </w:pPr>
            <w:r>
              <w:rPr>
                <w:color w:val="000000"/>
                <w:sz w:val="24"/>
                <w:szCs w:val="24"/>
              </w:rPr>
              <w:t>Zübeyde Hanım Ortaokulu</w:t>
            </w:r>
          </w:p>
        </w:tc>
      </w:tr>
      <w:tr w:rsidR="009E6AEA" w14:paraId="0C79F74B"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28" w14:textId="77777777" w:rsidR="009E6AEA" w:rsidRDefault="00FA2328">
            <w:pPr>
              <w:rPr>
                <w:color w:val="000000"/>
                <w:sz w:val="24"/>
                <w:szCs w:val="24"/>
              </w:rPr>
            </w:pPr>
            <w:r>
              <w:rPr>
                <w:color w:val="000000"/>
                <w:sz w:val="24"/>
                <w:szCs w:val="24"/>
              </w:rPr>
              <w:t>12</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29" w14:textId="77777777" w:rsidR="009E6AEA" w:rsidRDefault="00FA2328">
            <w:pPr>
              <w:rPr>
                <w:color w:val="000000"/>
                <w:sz w:val="24"/>
                <w:szCs w:val="24"/>
              </w:rPr>
            </w:pPr>
            <w:r>
              <w:rPr>
                <w:color w:val="000000"/>
                <w:sz w:val="24"/>
                <w:szCs w:val="24"/>
              </w:rPr>
              <w:t>Adnan Menderes Ortaokulu</w:t>
            </w:r>
          </w:p>
          <w:p w14:paraId="0000062A" w14:textId="77777777" w:rsidR="009E6AEA" w:rsidRDefault="009E6AEA">
            <w:pPr>
              <w:rPr>
                <w:sz w:val="24"/>
                <w:szCs w:val="24"/>
              </w:rPr>
            </w:pPr>
          </w:p>
        </w:tc>
      </w:tr>
      <w:tr w:rsidR="009E6AEA" w14:paraId="3E10B038"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2B" w14:textId="77777777" w:rsidR="009E6AEA" w:rsidRDefault="00FA2328">
            <w:pPr>
              <w:rPr>
                <w:color w:val="000000"/>
                <w:sz w:val="24"/>
                <w:szCs w:val="24"/>
              </w:rPr>
            </w:pPr>
            <w:r>
              <w:rPr>
                <w:color w:val="000000"/>
                <w:sz w:val="24"/>
                <w:szCs w:val="24"/>
              </w:rPr>
              <w:t>13</w:t>
            </w:r>
          </w:p>
        </w:tc>
        <w:tc>
          <w:tcPr>
            <w:tcW w:w="8116" w:type="dxa"/>
            <w:tcBorders>
              <w:top w:val="single" w:sz="4" w:space="0" w:color="000000"/>
              <w:left w:val="nil"/>
              <w:bottom w:val="single" w:sz="4" w:space="0" w:color="000000"/>
              <w:right w:val="single" w:sz="4" w:space="0" w:color="000000"/>
            </w:tcBorders>
            <w:shd w:val="clear" w:color="auto" w:fill="auto"/>
          </w:tcPr>
          <w:p w14:paraId="0000062C" w14:textId="77777777" w:rsidR="009E6AEA" w:rsidRDefault="00FA2328">
            <w:pPr>
              <w:spacing w:after="200"/>
              <w:rPr>
                <w:sz w:val="24"/>
                <w:szCs w:val="24"/>
              </w:rPr>
            </w:pPr>
            <w:r>
              <w:rPr>
                <w:sz w:val="24"/>
                <w:szCs w:val="24"/>
              </w:rPr>
              <w:t>Emirbuhari Ortaokulu</w:t>
            </w:r>
          </w:p>
        </w:tc>
      </w:tr>
      <w:tr w:rsidR="009E6AEA" w14:paraId="2145221F"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2D" w14:textId="77777777" w:rsidR="009E6AEA" w:rsidRDefault="00FA2328">
            <w:pPr>
              <w:rPr>
                <w:color w:val="000000"/>
                <w:sz w:val="24"/>
                <w:szCs w:val="24"/>
              </w:rPr>
            </w:pPr>
            <w:r>
              <w:rPr>
                <w:color w:val="000000"/>
                <w:sz w:val="24"/>
                <w:szCs w:val="24"/>
              </w:rPr>
              <w:t>14</w:t>
            </w:r>
          </w:p>
        </w:tc>
        <w:tc>
          <w:tcPr>
            <w:tcW w:w="8116" w:type="dxa"/>
            <w:tcBorders>
              <w:top w:val="single" w:sz="4" w:space="0" w:color="000000"/>
              <w:left w:val="nil"/>
              <w:bottom w:val="single" w:sz="4" w:space="0" w:color="000000"/>
              <w:right w:val="single" w:sz="4" w:space="0" w:color="000000"/>
            </w:tcBorders>
            <w:shd w:val="clear" w:color="auto" w:fill="auto"/>
          </w:tcPr>
          <w:p w14:paraId="0000062E" w14:textId="77777777" w:rsidR="009E6AEA" w:rsidRDefault="00FA2328">
            <w:pPr>
              <w:spacing w:after="200"/>
              <w:rPr>
                <w:sz w:val="24"/>
                <w:szCs w:val="24"/>
              </w:rPr>
            </w:pPr>
            <w:r>
              <w:rPr>
                <w:sz w:val="24"/>
                <w:szCs w:val="24"/>
              </w:rPr>
              <w:t>Şehit Polis İbrahim Akın Ortaokulu</w:t>
            </w:r>
          </w:p>
        </w:tc>
      </w:tr>
      <w:tr w:rsidR="009E6AEA" w14:paraId="743AC791"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2F" w14:textId="77777777" w:rsidR="009E6AEA" w:rsidRDefault="00FA2328">
            <w:pPr>
              <w:rPr>
                <w:color w:val="000000"/>
                <w:sz w:val="24"/>
                <w:szCs w:val="24"/>
              </w:rPr>
            </w:pPr>
            <w:r>
              <w:rPr>
                <w:color w:val="000000"/>
                <w:sz w:val="24"/>
                <w:szCs w:val="24"/>
              </w:rPr>
              <w:t>15</w:t>
            </w:r>
          </w:p>
        </w:tc>
        <w:tc>
          <w:tcPr>
            <w:tcW w:w="8116" w:type="dxa"/>
            <w:tcBorders>
              <w:top w:val="single" w:sz="4" w:space="0" w:color="000000"/>
              <w:left w:val="nil"/>
              <w:bottom w:val="single" w:sz="4" w:space="0" w:color="000000"/>
              <w:right w:val="single" w:sz="4" w:space="0" w:color="000000"/>
            </w:tcBorders>
            <w:shd w:val="clear" w:color="auto" w:fill="auto"/>
          </w:tcPr>
          <w:p w14:paraId="00000630" w14:textId="77777777" w:rsidR="009E6AEA" w:rsidRDefault="00FA2328">
            <w:pPr>
              <w:spacing w:after="200"/>
              <w:rPr>
                <w:sz w:val="24"/>
                <w:szCs w:val="24"/>
              </w:rPr>
            </w:pPr>
            <w:r>
              <w:rPr>
                <w:sz w:val="24"/>
                <w:szCs w:val="24"/>
              </w:rPr>
              <w:t>Adnan Menderes İmam Hatip Ortaokulu</w:t>
            </w:r>
          </w:p>
        </w:tc>
      </w:tr>
      <w:tr w:rsidR="009E6AEA" w14:paraId="0E06EA62"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31" w14:textId="77777777" w:rsidR="009E6AEA" w:rsidRDefault="00FA2328">
            <w:pPr>
              <w:rPr>
                <w:color w:val="000000"/>
                <w:sz w:val="24"/>
                <w:szCs w:val="24"/>
              </w:rPr>
            </w:pPr>
            <w:r>
              <w:rPr>
                <w:color w:val="000000"/>
                <w:sz w:val="24"/>
                <w:szCs w:val="24"/>
              </w:rPr>
              <w:t>16</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32" w14:textId="77777777" w:rsidR="009E6AEA" w:rsidRDefault="00FA2328">
            <w:pPr>
              <w:rPr>
                <w:color w:val="000000"/>
                <w:sz w:val="24"/>
                <w:szCs w:val="24"/>
              </w:rPr>
            </w:pPr>
            <w:r>
              <w:rPr>
                <w:color w:val="000000"/>
                <w:sz w:val="24"/>
                <w:szCs w:val="24"/>
              </w:rPr>
              <w:t>LÖSEV</w:t>
            </w:r>
          </w:p>
        </w:tc>
      </w:tr>
      <w:tr w:rsidR="009E6AEA" w14:paraId="3A5A69E0"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33" w14:textId="77777777" w:rsidR="009E6AEA" w:rsidRDefault="00FA2328">
            <w:pPr>
              <w:rPr>
                <w:color w:val="000000"/>
                <w:sz w:val="24"/>
                <w:szCs w:val="24"/>
              </w:rPr>
            </w:pPr>
            <w:r>
              <w:rPr>
                <w:color w:val="000000"/>
                <w:sz w:val="24"/>
                <w:szCs w:val="24"/>
              </w:rPr>
              <w:t>17</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34" w14:textId="77777777" w:rsidR="009E6AEA" w:rsidRDefault="00FA2328">
            <w:pPr>
              <w:rPr>
                <w:color w:val="000000"/>
                <w:sz w:val="24"/>
                <w:szCs w:val="24"/>
              </w:rPr>
            </w:pPr>
            <w:r>
              <w:rPr>
                <w:color w:val="000000"/>
                <w:sz w:val="24"/>
                <w:szCs w:val="24"/>
              </w:rPr>
              <w:t>Yıldırım Adnan Menderes İmam Hatip Ortaokulu</w:t>
            </w:r>
          </w:p>
        </w:tc>
      </w:tr>
      <w:tr w:rsidR="009E6AEA" w14:paraId="399C79A9"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35" w14:textId="77777777" w:rsidR="009E6AEA" w:rsidRDefault="00FA2328">
            <w:pPr>
              <w:rPr>
                <w:color w:val="000000"/>
                <w:sz w:val="24"/>
                <w:szCs w:val="24"/>
              </w:rPr>
            </w:pPr>
            <w:r>
              <w:rPr>
                <w:color w:val="000000"/>
                <w:sz w:val="24"/>
                <w:szCs w:val="24"/>
              </w:rPr>
              <w:t>18</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36" w14:textId="77777777" w:rsidR="009E6AEA" w:rsidRDefault="00FA2328">
            <w:pPr>
              <w:spacing w:after="200" w:line="276" w:lineRule="auto"/>
              <w:rPr>
                <w:color w:val="000000"/>
                <w:sz w:val="24"/>
                <w:szCs w:val="24"/>
              </w:rPr>
            </w:pPr>
            <w:r>
              <w:rPr>
                <w:color w:val="000000"/>
                <w:sz w:val="24"/>
                <w:szCs w:val="24"/>
              </w:rPr>
              <w:t>Bursa Büyük Şehir Belediyesi Engelliler Şube Müdürlüğü</w:t>
            </w:r>
          </w:p>
        </w:tc>
      </w:tr>
      <w:tr w:rsidR="009E6AEA" w14:paraId="42F42694"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37" w14:textId="77777777" w:rsidR="009E6AEA" w:rsidRDefault="00FA2328">
            <w:pPr>
              <w:rPr>
                <w:color w:val="000000"/>
                <w:sz w:val="24"/>
                <w:szCs w:val="24"/>
              </w:rPr>
            </w:pPr>
            <w:r>
              <w:rPr>
                <w:color w:val="000000"/>
                <w:sz w:val="24"/>
                <w:szCs w:val="24"/>
              </w:rPr>
              <w:t>19</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38" w14:textId="77777777" w:rsidR="009E6AEA" w:rsidRDefault="00FA2328">
            <w:pPr>
              <w:spacing w:after="200" w:line="276" w:lineRule="auto"/>
              <w:rPr>
                <w:color w:val="000000"/>
                <w:sz w:val="24"/>
                <w:szCs w:val="24"/>
              </w:rPr>
            </w:pPr>
            <w:r>
              <w:rPr>
                <w:color w:val="000000"/>
                <w:sz w:val="24"/>
                <w:szCs w:val="24"/>
              </w:rPr>
              <w:t>BUGES- Görme Engelliler Spor Kulübü</w:t>
            </w:r>
          </w:p>
        </w:tc>
      </w:tr>
      <w:tr w:rsidR="009E6AEA" w14:paraId="2B78E1F8"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39" w14:textId="77777777" w:rsidR="009E6AEA" w:rsidRDefault="00FA2328">
            <w:pPr>
              <w:rPr>
                <w:color w:val="000000"/>
                <w:sz w:val="24"/>
                <w:szCs w:val="24"/>
              </w:rPr>
            </w:pPr>
            <w:r>
              <w:rPr>
                <w:color w:val="000000"/>
                <w:sz w:val="24"/>
                <w:szCs w:val="24"/>
              </w:rPr>
              <w:t>20</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3A" w14:textId="77777777" w:rsidR="009E6AEA" w:rsidRDefault="00FA2328">
            <w:pPr>
              <w:spacing w:after="200" w:line="276" w:lineRule="auto"/>
              <w:rPr>
                <w:color w:val="000000"/>
                <w:sz w:val="24"/>
                <w:szCs w:val="24"/>
              </w:rPr>
            </w:pPr>
            <w:r>
              <w:rPr>
                <w:color w:val="000000"/>
                <w:sz w:val="24"/>
                <w:szCs w:val="24"/>
              </w:rPr>
              <w:t>Nilüfer Belediyesi (Engelliler Birimi)</w:t>
            </w:r>
          </w:p>
        </w:tc>
      </w:tr>
      <w:tr w:rsidR="009E6AEA" w14:paraId="5781B7A4"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3B" w14:textId="77777777" w:rsidR="009E6AEA" w:rsidRDefault="00FA2328">
            <w:pPr>
              <w:rPr>
                <w:color w:val="000000"/>
                <w:sz w:val="24"/>
                <w:szCs w:val="24"/>
              </w:rPr>
            </w:pPr>
            <w:r>
              <w:rPr>
                <w:color w:val="000000"/>
                <w:sz w:val="24"/>
                <w:szCs w:val="24"/>
              </w:rPr>
              <w:t>21</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3C" w14:textId="77777777" w:rsidR="009E6AEA" w:rsidRDefault="00FA2328">
            <w:pPr>
              <w:spacing w:after="200" w:line="276" w:lineRule="auto"/>
              <w:rPr>
                <w:color w:val="000000"/>
                <w:sz w:val="24"/>
                <w:szCs w:val="24"/>
              </w:rPr>
            </w:pPr>
            <w:r>
              <w:rPr>
                <w:color w:val="000000"/>
                <w:sz w:val="24"/>
                <w:szCs w:val="24"/>
              </w:rPr>
              <w:t>Nilüfer Özel Eğitim Meslek Okulu</w:t>
            </w:r>
          </w:p>
        </w:tc>
      </w:tr>
      <w:tr w:rsidR="009E6AEA" w14:paraId="266EF289"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3D" w14:textId="77777777" w:rsidR="009E6AEA" w:rsidRDefault="00FA2328">
            <w:pPr>
              <w:rPr>
                <w:color w:val="000000"/>
                <w:sz w:val="24"/>
                <w:szCs w:val="24"/>
              </w:rPr>
            </w:pPr>
            <w:r>
              <w:rPr>
                <w:color w:val="000000"/>
                <w:sz w:val="24"/>
                <w:szCs w:val="24"/>
              </w:rPr>
              <w:t>22</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3E" w14:textId="77777777" w:rsidR="009E6AEA" w:rsidRDefault="00FA2328">
            <w:pPr>
              <w:spacing w:after="200" w:line="276" w:lineRule="auto"/>
              <w:rPr>
                <w:color w:val="000000"/>
                <w:sz w:val="24"/>
                <w:szCs w:val="24"/>
              </w:rPr>
            </w:pPr>
            <w:r>
              <w:rPr>
                <w:color w:val="000000"/>
                <w:sz w:val="24"/>
                <w:szCs w:val="24"/>
              </w:rPr>
              <w:t xml:space="preserve">Alattinbey  Özel Eğitim Meslek Okulu </w:t>
            </w:r>
          </w:p>
        </w:tc>
      </w:tr>
      <w:tr w:rsidR="009E6AEA" w14:paraId="095B3116"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3F" w14:textId="77777777" w:rsidR="009E6AEA" w:rsidRDefault="00FA2328">
            <w:pPr>
              <w:rPr>
                <w:color w:val="000000"/>
                <w:sz w:val="24"/>
                <w:szCs w:val="24"/>
              </w:rPr>
            </w:pPr>
            <w:r>
              <w:rPr>
                <w:color w:val="000000"/>
                <w:sz w:val="24"/>
                <w:szCs w:val="24"/>
              </w:rPr>
              <w:t>23</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40" w14:textId="77777777" w:rsidR="009E6AEA" w:rsidRDefault="00FA2328">
            <w:pPr>
              <w:spacing w:after="200" w:line="276" w:lineRule="auto"/>
              <w:rPr>
                <w:sz w:val="24"/>
                <w:szCs w:val="24"/>
              </w:rPr>
            </w:pPr>
            <w:r>
              <w:rPr>
                <w:sz w:val="24"/>
                <w:szCs w:val="24"/>
              </w:rPr>
              <w:t>Şehit Jandarma Er Bahadır Aydın Ortaokulu</w:t>
            </w:r>
          </w:p>
        </w:tc>
      </w:tr>
      <w:tr w:rsidR="009E6AEA" w14:paraId="0A76DF21"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41" w14:textId="77777777" w:rsidR="009E6AEA" w:rsidRDefault="00FA2328">
            <w:pPr>
              <w:rPr>
                <w:color w:val="000000"/>
                <w:sz w:val="24"/>
                <w:szCs w:val="24"/>
              </w:rPr>
            </w:pPr>
            <w:r>
              <w:rPr>
                <w:color w:val="000000"/>
                <w:sz w:val="24"/>
                <w:szCs w:val="24"/>
              </w:rPr>
              <w:t>24</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42" w14:textId="4CC3B1DF" w:rsidR="009E6AEA" w:rsidRDefault="00FA2328">
            <w:pPr>
              <w:spacing w:after="200" w:line="276" w:lineRule="auto"/>
              <w:rPr>
                <w:sz w:val="24"/>
                <w:szCs w:val="24"/>
              </w:rPr>
            </w:pPr>
            <w:r>
              <w:rPr>
                <w:sz w:val="24"/>
                <w:szCs w:val="24"/>
              </w:rPr>
              <w:t xml:space="preserve">BURSA / </w:t>
            </w:r>
            <w:r w:rsidR="000E4FF6">
              <w:rPr>
                <w:sz w:val="24"/>
                <w:szCs w:val="24"/>
              </w:rPr>
              <w:t>Osmangazi</w:t>
            </w:r>
            <w:r>
              <w:rPr>
                <w:sz w:val="24"/>
                <w:szCs w:val="24"/>
              </w:rPr>
              <w:t xml:space="preserve"> - Osmangazi Bilim ve Sanat Merkezi</w:t>
            </w:r>
          </w:p>
        </w:tc>
      </w:tr>
      <w:tr w:rsidR="009E6AEA" w14:paraId="0D5AA911"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43" w14:textId="77777777" w:rsidR="009E6AEA" w:rsidRDefault="00FA2328">
            <w:pPr>
              <w:rPr>
                <w:color w:val="000000"/>
                <w:sz w:val="24"/>
                <w:szCs w:val="24"/>
              </w:rPr>
            </w:pPr>
            <w:r>
              <w:rPr>
                <w:color w:val="000000"/>
                <w:sz w:val="24"/>
                <w:szCs w:val="24"/>
              </w:rPr>
              <w:lastRenderedPageBreak/>
              <w:t>25</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44" w14:textId="2AABA43C" w:rsidR="009E6AEA" w:rsidRDefault="00FA2328">
            <w:pPr>
              <w:spacing w:after="200" w:line="276" w:lineRule="auto"/>
              <w:rPr>
                <w:sz w:val="24"/>
                <w:szCs w:val="24"/>
              </w:rPr>
            </w:pPr>
            <w:r>
              <w:rPr>
                <w:sz w:val="24"/>
                <w:szCs w:val="24"/>
              </w:rPr>
              <w:t xml:space="preserve">BURSA / </w:t>
            </w:r>
            <w:r w:rsidR="000E4FF6">
              <w:rPr>
                <w:sz w:val="24"/>
                <w:szCs w:val="24"/>
              </w:rPr>
              <w:t>Kestel</w:t>
            </w:r>
            <w:r>
              <w:rPr>
                <w:sz w:val="24"/>
                <w:szCs w:val="24"/>
              </w:rPr>
              <w:t xml:space="preserve"> - Kestel Bilim ve Sanat Merkezi</w:t>
            </w:r>
          </w:p>
        </w:tc>
      </w:tr>
      <w:tr w:rsidR="009E6AEA" w14:paraId="6A14ADDE"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45" w14:textId="77777777" w:rsidR="009E6AEA" w:rsidRDefault="00FA2328">
            <w:pPr>
              <w:rPr>
                <w:color w:val="000000"/>
                <w:sz w:val="24"/>
                <w:szCs w:val="24"/>
              </w:rPr>
            </w:pPr>
            <w:r>
              <w:rPr>
                <w:color w:val="000000"/>
                <w:sz w:val="24"/>
                <w:szCs w:val="24"/>
              </w:rPr>
              <w:t>26</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46" w14:textId="77777777" w:rsidR="009E6AEA" w:rsidRDefault="00FA2328">
            <w:pPr>
              <w:spacing w:after="200" w:line="276" w:lineRule="auto"/>
              <w:rPr>
                <w:sz w:val="24"/>
                <w:szCs w:val="24"/>
              </w:rPr>
            </w:pPr>
            <w:r>
              <w:rPr>
                <w:sz w:val="24"/>
                <w:szCs w:val="24"/>
              </w:rPr>
              <w:t xml:space="preserve">Bursa Osmangazi Süleyman Çelebi İmam Hatip Ortaokulu </w:t>
            </w:r>
          </w:p>
        </w:tc>
      </w:tr>
      <w:tr w:rsidR="009E6AEA" w14:paraId="365EFC6F"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47" w14:textId="77777777" w:rsidR="009E6AEA" w:rsidRDefault="00FA2328">
            <w:pPr>
              <w:rPr>
                <w:color w:val="000000"/>
                <w:sz w:val="24"/>
                <w:szCs w:val="24"/>
              </w:rPr>
            </w:pPr>
            <w:r>
              <w:rPr>
                <w:color w:val="000000"/>
                <w:sz w:val="24"/>
                <w:szCs w:val="24"/>
              </w:rPr>
              <w:t>27</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48" w14:textId="77777777" w:rsidR="009E6AEA" w:rsidRDefault="00FA2328">
            <w:pPr>
              <w:spacing w:after="200" w:line="276" w:lineRule="auto"/>
              <w:rPr>
                <w:sz w:val="24"/>
                <w:szCs w:val="24"/>
              </w:rPr>
            </w:pPr>
            <w:r>
              <w:rPr>
                <w:sz w:val="24"/>
                <w:szCs w:val="24"/>
              </w:rPr>
              <w:t>Bursa Osmangazi Cem Sultan İmam Hatip Lisesi</w:t>
            </w:r>
          </w:p>
        </w:tc>
      </w:tr>
      <w:tr w:rsidR="009E6AEA" w14:paraId="7506FF8B"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49" w14:textId="77777777" w:rsidR="009E6AEA" w:rsidRDefault="00FA2328">
            <w:pPr>
              <w:rPr>
                <w:color w:val="000000"/>
                <w:sz w:val="24"/>
                <w:szCs w:val="24"/>
              </w:rPr>
            </w:pPr>
            <w:r>
              <w:rPr>
                <w:color w:val="000000"/>
                <w:sz w:val="24"/>
                <w:szCs w:val="24"/>
              </w:rPr>
              <w:t>28</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4A" w14:textId="77777777" w:rsidR="009E6AEA" w:rsidRDefault="00FA2328">
            <w:pPr>
              <w:spacing w:after="200" w:line="276" w:lineRule="auto"/>
              <w:rPr>
                <w:color w:val="000000"/>
                <w:sz w:val="24"/>
                <w:szCs w:val="24"/>
              </w:rPr>
            </w:pPr>
            <w:r>
              <w:rPr>
                <w:color w:val="000000"/>
                <w:sz w:val="24"/>
                <w:szCs w:val="24"/>
              </w:rPr>
              <w:t xml:space="preserve">Panorama 1326 Bursa Fetih Müzesi </w:t>
            </w:r>
          </w:p>
        </w:tc>
      </w:tr>
      <w:tr w:rsidR="009E6AEA" w14:paraId="288673CE"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4B" w14:textId="77777777" w:rsidR="009E6AEA" w:rsidRDefault="00FA2328">
            <w:pPr>
              <w:rPr>
                <w:color w:val="000000"/>
                <w:sz w:val="24"/>
                <w:szCs w:val="24"/>
              </w:rPr>
            </w:pPr>
            <w:r>
              <w:rPr>
                <w:color w:val="000000"/>
                <w:sz w:val="24"/>
                <w:szCs w:val="24"/>
              </w:rPr>
              <w:t>29</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4C" w14:textId="77777777" w:rsidR="009E6AEA" w:rsidRDefault="00FA2328">
            <w:pPr>
              <w:spacing w:after="200" w:line="276" w:lineRule="auto"/>
              <w:rPr>
                <w:color w:val="000000"/>
                <w:sz w:val="24"/>
                <w:szCs w:val="24"/>
              </w:rPr>
            </w:pPr>
            <w:r>
              <w:rPr>
                <w:color w:val="000000"/>
                <w:sz w:val="24"/>
                <w:szCs w:val="24"/>
              </w:rPr>
              <w:t>İznik Candarlı Ortaokulu</w:t>
            </w:r>
          </w:p>
        </w:tc>
      </w:tr>
      <w:tr w:rsidR="009E6AEA" w14:paraId="49156680"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4D" w14:textId="77777777" w:rsidR="009E6AEA" w:rsidRDefault="00FA2328">
            <w:pPr>
              <w:rPr>
                <w:color w:val="000000"/>
                <w:sz w:val="24"/>
                <w:szCs w:val="24"/>
              </w:rPr>
            </w:pPr>
            <w:r>
              <w:rPr>
                <w:color w:val="000000"/>
                <w:sz w:val="24"/>
                <w:szCs w:val="24"/>
              </w:rPr>
              <w:t>30</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4E" w14:textId="77777777" w:rsidR="009E6AEA" w:rsidRDefault="00FA2328">
            <w:pPr>
              <w:spacing w:after="200" w:line="276" w:lineRule="auto"/>
              <w:rPr>
                <w:color w:val="000000"/>
                <w:sz w:val="24"/>
                <w:szCs w:val="24"/>
              </w:rPr>
            </w:pPr>
            <w:r>
              <w:rPr>
                <w:color w:val="000000"/>
                <w:sz w:val="24"/>
                <w:szCs w:val="24"/>
              </w:rPr>
              <w:t>Gönüllü Hareketi Derneği</w:t>
            </w:r>
          </w:p>
        </w:tc>
      </w:tr>
      <w:tr w:rsidR="009E6AEA" w14:paraId="550A0CF9"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4F" w14:textId="77777777" w:rsidR="009E6AEA" w:rsidRDefault="00FA2328">
            <w:pPr>
              <w:rPr>
                <w:color w:val="000000"/>
                <w:sz w:val="24"/>
                <w:szCs w:val="24"/>
              </w:rPr>
            </w:pPr>
            <w:r>
              <w:rPr>
                <w:color w:val="000000"/>
                <w:sz w:val="24"/>
                <w:szCs w:val="24"/>
              </w:rPr>
              <w:t>31</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50" w14:textId="77777777" w:rsidR="009E6AEA" w:rsidRDefault="00FA2328">
            <w:pPr>
              <w:rPr>
                <w:color w:val="000000"/>
                <w:sz w:val="24"/>
                <w:szCs w:val="24"/>
              </w:rPr>
            </w:pPr>
            <w:r>
              <w:rPr>
                <w:color w:val="000000"/>
                <w:sz w:val="24"/>
                <w:szCs w:val="24"/>
              </w:rPr>
              <w:t>Milli İrade Anaokulu</w:t>
            </w:r>
          </w:p>
        </w:tc>
      </w:tr>
      <w:tr w:rsidR="009E6AEA" w14:paraId="7DA08971"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51" w14:textId="77777777" w:rsidR="009E6AEA" w:rsidRDefault="00FA2328">
            <w:pPr>
              <w:rPr>
                <w:color w:val="000000"/>
                <w:sz w:val="24"/>
                <w:szCs w:val="24"/>
              </w:rPr>
            </w:pPr>
            <w:r>
              <w:rPr>
                <w:color w:val="000000"/>
                <w:sz w:val="24"/>
                <w:szCs w:val="24"/>
              </w:rPr>
              <w:t>32</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52" w14:textId="77777777" w:rsidR="009E6AEA" w:rsidRDefault="00FA2328">
            <w:pPr>
              <w:rPr>
                <w:color w:val="000000"/>
                <w:sz w:val="24"/>
                <w:szCs w:val="24"/>
              </w:rPr>
            </w:pPr>
            <w:r>
              <w:rPr>
                <w:color w:val="000000"/>
                <w:sz w:val="24"/>
                <w:szCs w:val="24"/>
              </w:rPr>
              <w:t>Yunuseli Anaokulu</w:t>
            </w:r>
          </w:p>
        </w:tc>
      </w:tr>
      <w:tr w:rsidR="009E6AEA" w14:paraId="12C59DDA"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53" w14:textId="77777777" w:rsidR="009E6AEA" w:rsidRDefault="00FA2328">
            <w:pPr>
              <w:rPr>
                <w:color w:val="000000"/>
                <w:sz w:val="24"/>
                <w:szCs w:val="24"/>
              </w:rPr>
            </w:pPr>
            <w:r>
              <w:rPr>
                <w:color w:val="000000"/>
                <w:sz w:val="24"/>
                <w:szCs w:val="24"/>
              </w:rPr>
              <w:t>33</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54" w14:textId="77777777" w:rsidR="009E6AEA" w:rsidRDefault="00FA2328">
            <w:pPr>
              <w:rPr>
                <w:color w:val="000000"/>
                <w:sz w:val="24"/>
                <w:szCs w:val="24"/>
              </w:rPr>
            </w:pPr>
            <w:r>
              <w:rPr>
                <w:color w:val="000000"/>
                <w:sz w:val="24"/>
                <w:szCs w:val="24"/>
              </w:rPr>
              <w:t>Fethiye Dörtçelik Huzurevi</w:t>
            </w:r>
          </w:p>
        </w:tc>
      </w:tr>
      <w:tr w:rsidR="009E6AEA" w14:paraId="424579F4"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55" w14:textId="77777777" w:rsidR="009E6AEA" w:rsidRDefault="00FA2328">
            <w:pPr>
              <w:rPr>
                <w:color w:val="000000"/>
                <w:sz w:val="24"/>
                <w:szCs w:val="24"/>
              </w:rPr>
            </w:pPr>
            <w:r>
              <w:rPr>
                <w:color w:val="000000"/>
                <w:sz w:val="24"/>
                <w:szCs w:val="24"/>
              </w:rPr>
              <w:t>34</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56" w14:textId="77777777" w:rsidR="009E6AEA" w:rsidRDefault="00FA2328">
            <w:pPr>
              <w:rPr>
                <w:color w:val="000000"/>
                <w:sz w:val="24"/>
                <w:szCs w:val="24"/>
              </w:rPr>
            </w:pPr>
            <w:r>
              <w:rPr>
                <w:color w:val="000000"/>
                <w:sz w:val="24"/>
                <w:szCs w:val="24"/>
              </w:rPr>
              <w:t>Dilruba Evleri Yardımlaşma Derneği Huzurevi ve Yaşlı Bakım Merkezi</w:t>
            </w:r>
          </w:p>
        </w:tc>
      </w:tr>
      <w:tr w:rsidR="009E6AEA" w14:paraId="7E646399"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57" w14:textId="77777777" w:rsidR="009E6AEA" w:rsidRDefault="00FA2328">
            <w:pPr>
              <w:rPr>
                <w:color w:val="000000"/>
                <w:sz w:val="24"/>
                <w:szCs w:val="24"/>
              </w:rPr>
            </w:pPr>
            <w:r>
              <w:rPr>
                <w:color w:val="000000"/>
                <w:sz w:val="24"/>
                <w:szCs w:val="24"/>
              </w:rPr>
              <w:t>35</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58" w14:textId="77777777" w:rsidR="009E6AEA" w:rsidRDefault="00FA2328">
            <w:pPr>
              <w:rPr>
                <w:color w:val="000000"/>
                <w:sz w:val="24"/>
                <w:szCs w:val="24"/>
              </w:rPr>
            </w:pPr>
            <w:r>
              <w:rPr>
                <w:color w:val="000000"/>
                <w:sz w:val="24"/>
                <w:szCs w:val="24"/>
              </w:rPr>
              <w:t>Mudanya Özen Konukevi</w:t>
            </w:r>
          </w:p>
        </w:tc>
      </w:tr>
      <w:tr w:rsidR="009E6AEA" w14:paraId="6C4DDC3D"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59" w14:textId="77777777" w:rsidR="009E6AEA" w:rsidRDefault="00FA2328">
            <w:pPr>
              <w:rPr>
                <w:color w:val="000000"/>
                <w:sz w:val="24"/>
                <w:szCs w:val="24"/>
              </w:rPr>
            </w:pPr>
            <w:r>
              <w:rPr>
                <w:color w:val="000000"/>
                <w:sz w:val="24"/>
                <w:szCs w:val="24"/>
              </w:rPr>
              <w:t>36</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5A" w14:textId="77777777" w:rsidR="009E6AEA" w:rsidRDefault="00FA2328">
            <w:pPr>
              <w:spacing w:after="200" w:line="276" w:lineRule="auto"/>
              <w:rPr>
                <w:color w:val="000000"/>
                <w:sz w:val="24"/>
                <w:szCs w:val="24"/>
              </w:rPr>
            </w:pPr>
            <w:r>
              <w:rPr>
                <w:color w:val="000000"/>
                <w:sz w:val="24"/>
                <w:szCs w:val="24"/>
              </w:rPr>
              <w:t>11 Halk Kütüphanesi</w:t>
            </w:r>
          </w:p>
        </w:tc>
      </w:tr>
      <w:tr w:rsidR="009E6AEA" w14:paraId="02071383"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5B" w14:textId="77777777" w:rsidR="009E6AEA" w:rsidRDefault="00FA2328">
            <w:pPr>
              <w:rPr>
                <w:color w:val="000000"/>
                <w:sz w:val="24"/>
                <w:szCs w:val="24"/>
              </w:rPr>
            </w:pPr>
            <w:r>
              <w:rPr>
                <w:color w:val="000000"/>
                <w:sz w:val="24"/>
                <w:szCs w:val="24"/>
              </w:rPr>
              <w:t>37</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5C" w14:textId="77777777" w:rsidR="009E6AEA" w:rsidRDefault="00FA2328">
            <w:pPr>
              <w:spacing w:after="200" w:line="276" w:lineRule="auto"/>
              <w:rPr>
                <w:color w:val="000000"/>
                <w:sz w:val="24"/>
                <w:szCs w:val="24"/>
              </w:rPr>
            </w:pPr>
            <w:r>
              <w:rPr>
                <w:color w:val="000000"/>
                <w:sz w:val="24"/>
                <w:szCs w:val="24"/>
              </w:rPr>
              <w:t>Otomotiv Endüstri İhracatçıları Birliği Mesleki ve Teknik Anadolu Lisesi</w:t>
            </w:r>
          </w:p>
        </w:tc>
      </w:tr>
      <w:tr w:rsidR="009E6AEA" w14:paraId="64844C19"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5D" w14:textId="77777777" w:rsidR="009E6AEA" w:rsidRDefault="00FA2328">
            <w:pPr>
              <w:rPr>
                <w:color w:val="000000"/>
                <w:sz w:val="24"/>
                <w:szCs w:val="24"/>
              </w:rPr>
            </w:pPr>
            <w:r>
              <w:rPr>
                <w:color w:val="000000"/>
                <w:sz w:val="24"/>
                <w:szCs w:val="24"/>
              </w:rPr>
              <w:t>38</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5E" w14:textId="77777777" w:rsidR="009E6AEA" w:rsidRDefault="00FA2328">
            <w:pPr>
              <w:spacing w:after="200" w:line="276" w:lineRule="auto"/>
              <w:rPr>
                <w:color w:val="000000"/>
                <w:sz w:val="24"/>
                <w:szCs w:val="24"/>
              </w:rPr>
            </w:pPr>
            <w:r>
              <w:rPr>
                <w:color w:val="000000"/>
                <w:sz w:val="24"/>
                <w:szCs w:val="24"/>
              </w:rPr>
              <w:t>Uludağ Üniversitesi Anaokulu</w:t>
            </w:r>
          </w:p>
        </w:tc>
      </w:tr>
      <w:tr w:rsidR="009E6AEA" w14:paraId="42684E2D"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5F" w14:textId="77777777" w:rsidR="009E6AEA" w:rsidRDefault="00FA2328">
            <w:pPr>
              <w:rPr>
                <w:color w:val="000000"/>
                <w:sz w:val="24"/>
                <w:szCs w:val="24"/>
              </w:rPr>
            </w:pPr>
            <w:r>
              <w:rPr>
                <w:color w:val="000000"/>
                <w:sz w:val="24"/>
                <w:szCs w:val="24"/>
              </w:rPr>
              <w:t>39</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60" w14:textId="77777777" w:rsidR="009E6AEA" w:rsidRDefault="00FA2328">
            <w:pPr>
              <w:spacing w:after="200" w:line="276" w:lineRule="auto"/>
              <w:rPr>
                <w:color w:val="000000"/>
                <w:sz w:val="24"/>
                <w:szCs w:val="24"/>
              </w:rPr>
            </w:pPr>
            <w:r>
              <w:rPr>
                <w:color w:val="000000"/>
                <w:sz w:val="24"/>
                <w:szCs w:val="24"/>
              </w:rPr>
              <w:t>Görükle Akşemsettin İlkokulu</w:t>
            </w:r>
          </w:p>
        </w:tc>
      </w:tr>
      <w:tr w:rsidR="009E6AEA" w14:paraId="368BDED4"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61" w14:textId="77777777" w:rsidR="009E6AEA" w:rsidRDefault="00FA2328">
            <w:pPr>
              <w:rPr>
                <w:color w:val="000000"/>
                <w:sz w:val="24"/>
                <w:szCs w:val="24"/>
              </w:rPr>
            </w:pPr>
            <w:r>
              <w:rPr>
                <w:color w:val="000000"/>
                <w:sz w:val="24"/>
                <w:szCs w:val="24"/>
              </w:rPr>
              <w:t>40</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62" w14:textId="77777777" w:rsidR="009E6AEA" w:rsidRDefault="00FA2328">
            <w:pPr>
              <w:spacing w:after="200" w:line="276" w:lineRule="auto"/>
              <w:rPr>
                <w:color w:val="000000"/>
                <w:sz w:val="24"/>
                <w:szCs w:val="24"/>
              </w:rPr>
            </w:pPr>
            <w:r>
              <w:rPr>
                <w:color w:val="000000"/>
                <w:sz w:val="24"/>
                <w:szCs w:val="24"/>
              </w:rPr>
              <w:t>İkbal Betül-Ali İhsan Çilingiroğlu Ortaokulu</w:t>
            </w:r>
          </w:p>
        </w:tc>
      </w:tr>
      <w:tr w:rsidR="009E6AEA" w14:paraId="2EF0339F"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63" w14:textId="77777777" w:rsidR="009E6AEA" w:rsidRDefault="00FA2328">
            <w:pPr>
              <w:rPr>
                <w:color w:val="000000"/>
                <w:sz w:val="24"/>
                <w:szCs w:val="24"/>
              </w:rPr>
            </w:pPr>
            <w:r>
              <w:rPr>
                <w:color w:val="000000"/>
                <w:sz w:val="24"/>
                <w:szCs w:val="24"/>
              </w:rPr>
              <w:t>41</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64" w14:textId="77777777" w:rsidR="009E6AEA" w:rsidRDefault="00FA2328">
            <w:pPr>
              <w:spacing w:after="200" w:line="276" w:lineRule="auto"/>
              <w:rPr>
                <w:sz w:val="24"/>
                <w:szCs w:val="24"/>
              </w:rPr>
            </w:pPr>
            <w:r>
              <w:rPr>
                <w:sz w:val="24"/>
                <w:szCs w:val="24"/>
              </w:rPr>
              <w:t>İstiklal İlkokulu</w:t>
            </w:r>
          </w:p>
        </w:tc>
      </w:tr>
      <w:tr w:rsidR="009E6AEA" w14:paraId="4FF934FA"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65" w14:textId="77777777" w:rsidR="009E6AEA" w:rsidRDefault="00FA2328">
            <w:pPr>
              <w:rPr>
                <w:color w:val="000000"/>
                <w:sz w:val="24"/>
                <w:szCs w:val="24"/>
              </w:rPr>
            </w:pPr>
            <w:r>
              <w:rPr>
                <w:color w:val="000000"/>
                <w:sz w:val="24"/>
                <w:szCs w:val="24"/>
              </w:rPr>
              <w:t>42</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66" w14:textId="77777777" w:rsidR="009E6AEA" w:rsidRDefault="00FA2328">
            <w:pPr>
              <w:spacing w:after="200" w:line="276" w:lineRule="auto"/>
              <w:rPr>
                <w:sz w:val="24"/>
                <w:szCs w:val="24"/>
              </w:rPr>
            </w:pPr>
            <w:r>
              <w:rPr>
                <w:sz w:val="24"/>
                <w:szCs w:val="24"/>
              </w:rPr>
              <w:t>İsmetyiye Hasan Orhaneddin İlkokulu</w:t>
            </w:r>
          </w:p>
        </w:tc>
      </w:tr>
      <w:tr w:rsidR="009E6AEA" w14:paraId="267228F9"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67" w14:textId="77777777" w:rsidR="009E6AEA" w:rsidRDefault="00FA2328">
            <w:pPr>
              <w:rPr>
                <w:color w:val="000000"/>
                <w:sz w:val="24"/>
                <w:szCs w:val="24"/>
              </w:rPr>
            </w:pPr>
            <w:r>
              <w:rPr>
                <w:color w:val="000000"/>
                <w:sz w:val="24"/>
                <w:szCs w:val="24"/>
              </w:rPr>
              <w:t>43</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68" w14:textId="77777777" w:rsidR="009E6AEA" w:rsidRDefault="00FA2328">
            <w:pPr>
              <w:spacing w:after="200" w:line="276" w:lineRule="auto"/>
              <w:rPr>
                <w:sz w:val="24"/>
                <w:szCs w:val="24"/>
              </w:rPr>
            </w:pPr>
            <w:r>
              <w:rPr>
                <w:sz w:val="24"/>
                <w:szCs w:val="24"/>
              </w:rPr>
              <w:t>Uludağ Üniversitesi Kampüs Yermekhanesi</w:t>
            </w:r>
          </w:p>
        </w:tc>
      </w:tr>
      <w:tr w:rsidR="009E6AEA" w14:paraId="049A9D3F"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69" w14:textId="77777777" w:rsidR="009E6AEA" w:rsidRDefault="00FA2328">
            <w:pPr>
              <w:rPr>
                <w:color w:val="000000"/>
                <w:sz w:val="24"/>
                <w:szCs w:val="24"/>
              </w:rPr>
            </w:pPr>
            <w:r>
              <w:rPr>
                <w:color w:val="000000"/>
                <w:sz w:val="24"/>
                <w:szCs w:val="24"/>
              </w:rPr>
              <w:t>44</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6A" w14:textId="77777777" w:rsidR="009E6AEA" w:rsidRDefault="00FA2328">
            <w:pPr>
              <w:spacing w:after="200" w:line="276" w:lineRule="auto"/>
              <w:rPr>
                <w:sz w:val="24"/>
                <w:szCs w:val="24"/>
              </w:rPr>
            </w:pPr>
            <w:r>
              <w:rPr>
                <w:sz w:val="24"/>
                <w:szCs w:val="24"/>
              </w:rPr>
              <w:t>Uludağ Üniversitesi Kampüsü Europark Oteli</w:t>
            </w:r>
          </w:p>
        </w:tc>
      </w:tr>
      <w:tr w:rsidR="009E6AEA" w14:paraId="3A8F239F"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6B" w14:textId="77777777" w:rsidR="009E6AEA" w:rsidRDefault="00FA2328">
            <w:pPr>
              <w:rPr>
                <w:color w:val="000000"/>
                <w:sz w:val="24"/>
                <w:szCs w:val="24"/>
              </w:rPr>
            </w:pPr>
            <w:r>
              <w:rPr>
                <w:color w:val="000000"/>
                <w:sz w:val="24"/>
                <w:szCs w:val="24"/>
              </w:rPr>
              <w:t>45</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6C" w14:textId="77777777" w:rsidR="009E6AEA" w:rsidRDefault="00FA2328">
            <w:pPr>
              <w:spacing w:after="200" w:line="276" w:lineRule="auto"/>
              <w:rPr>
                <w:color w:val="000000"/>
                <w:sz w:val="24"/>
                <w:szCs w:val="24"/>
              </w:rPr>
            </w:pPr>
            <w:r>
              <w:rPr>
                <w:color w:val="000000"/>
                <w:sz w:val="24"/>
                <w:szCs w:val="24"/>
              </w:rPr>
              <w:t>Işıktepe Rüveyde Dörtçelik İlköğretim Okulu</w:t>
            </w:r>
          </w:p>
        </w:tc>
      </w:tr>
      <w:tr w:rsidR="009E6AEA" w14:paraId="20566B46"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6D" w14:textId="77777777" w:rsidR="009E6AEA" w:rsidRDefault="00FA2328">
            <w:pPr>
              <w:rPr>
                <w:color w:val="000000"/>
                <w:sz w:val="24"/>
                <w:szCs w:val="24"/>
              </w:rPr>
            </w:pPr>
            <w:r>
              <w:rPr>
                <w:color w:val="000000"/>
                <w:sz w:val="24"/>
                <w:szCs w:val="24"/>
              </w:rPr>
              <w:t>46</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6E" w14:textId="77777777" w:rsidR="009E6AEA" w:rsidRDefault="00FA2328">
            <w:pPr>
              <w:spacing w:after="200" w:line="276" w:lineRule="auto"/>
              <w:rPr>
                <w:color w:val="000000"/>
                <w:sz w:val="24"/>
                <w:szCs w:val="24"/>
              </w:rPr>
            </w:pPr>
            <w:r>
              <w:rPr>
                <w:color w:val="000000"/>
                <w:sz w:val="24"/>
                <w:szCs w:val="24"/>
              </w:rPr>
              <w:t>Fethiye Şehit Öğretmen Şekip Akın İlkokulu Müdürlüğü</w:t>
            </w:r>
          </w:p>
        </w:tc>
      </w:tr>
      <w:tr w:rsidR="009E6AEA" w14:paraId="2E5E0E1C"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6F" w14:textId="77777777" w:rsidR="009E6AEA" w:rsidRDefault="00FA2328">
            <w:pPr>
              <w:rPr>
                <w:color w:val="000000"/>
                <w:sz w:val="24"/>
                <w:szCs w:val="24"/>
              </w:rPr>
            </w:pPr>
            <w:r>
              <w:rPr>
                <w:color w:val="000000"/>
                <w:sz w:val="24"/>
                <w:szCs w:val="24"/>
              </w:rPr>
              <w:t>47</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70" w14:textId="77777777" w:rsidR="009E6AEA" w:rsidRDefault="00FA2328">
            <w:pPr>
              <w:spacing w:after="200" w:line="276" w:lineRule="auto"/>
              <w:rPr>
                <w:color w:val="000000"/>
                <w:sz w:val="24"/>
                <w:szCs w:val="24"/>
              </w:rPr>
            </w:pPr>
            <w:r>
              <w:rPr>
                <w:color w:val="000000"/>
                <w:sz w:val="24"/>
                <w:szCs w:val="24"/>
              </w:rPr>
              <w:t>Engelsiz Matematik Eğitim Platformu (ENMEP)</w:t>
            </w:r>
          </w:p>
        </w:tc>
      </w:tr>
      <w:tr w:rsidR="009E6AEA" w14:paraId="69500C0E"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71" w14:textId="77777777" w:rsidR="009E6AEA" w:rsidRDefault="00FA2328">
            <w:pPr>
              <w:rPr>
                <w:color w:val="000000"/>
                <w:sz w:val="24"/>
                <w:szCs w:val="24"/>
              </w:rPr>
            </w:pPr>
            <w:r>
              <w:rPr>
                <w:color w:val="000000"/>
                <w:sz w:val="24"/>
                <w:szCs w:val="24"/>
              </w:rPr>
              <w:t>48</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72" w14:textId="77777777" w:rsidR="009E6AEA" w:rsidRDefault="00FA2328">
            <w:pPr>
              <w:spacing w:after="200" w:line="276" w:lineRule="auto"/>
              <w:rPr>
                <w:color w:val="000000"/>
                <w:sz w:val="24"/>
                <w:szCs w:val="24"/>
              </w:rPr>
            </w:pPr>
            <w:r>
              <w:rPr>
                <w:color w:val="000000"/>
                <w:sz w:val="24"/>
                <w:szCs w:val="24"/>
              </w:rPr>
              <w:t>Şehit Piyade Er Kadir Çavuşoğlu Ortaokulu</w:t>
            </w:r>
          </w:p>
        </w:tc>
      </w:tr>
      <w:tr w:rsidR="009E6AEA" w14:paraId="3EEB64A8"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73" w14:textId="77777777" w:rsidR="009E6AEA" w:rsidRDefault="00FA2328">
            <w:pPr>
              <w:rPr>
                <w:color w:val="000000"/>
                <w:sz w:val="24"/>
                <w:szCs w:val="24"/>
              </w:rPr>
            </w:pPr>
            <w:r>
              <w:rPr>
                <w:color w:val="000000"/>
                <w:sz w:val="24"/>
                <w:szCs w:val="24"/>
              </w:rPr>
              <w:t>49</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74" w14:textId="77777777" w:rsidR="009E6AEA" w:rsidRDefault="00FA2328">
            <w:pPr>
              <w:spacing w:after="200" w:line="276" w:lineRule="auto"/>
              <w:rPr>
                <w:color w:val="000000"/>
                <w:sz w:val="24"/>
                <w:szCs w:val="24"/>
              </w:rPr>
            </w:pPr>
            <w:r>
              <w:rPr>
                <w:color w:val="000000"/>
                <w:sz w:val="24"/>
                <w:szCs w:val="24"/>
              </w:rPr>
              <w:t>Osmangazi Belediyesi Meslek Edindirme Kursları (OSMEK)</w:t>
            </w:r>
          </w:p>
        </w:tc>
      </w:tr>
      <w:tr w:rsidR="009E6AEA" w14:paraId="67814643"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75" w14:textId="77777777" w:rsidR="009E6AEA" w:rsidRDefault="00FA2328">
            <w:pPr>
              <w:rPr>
                <w:color w:val="000000"/>
                <w:sz w:val="24"/>
                <w:szCs w:val="24"/>
              </w:rPr>
            </w:pPr>
            <w:r>
              <w:rPr>
                <w:color w:val="000000"/>
                <w:sz w:val="24"/>
                <w:szCs w:val="24"/>
              </w:rPr>
              <w:t>50</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76" w14:textId="77777777" w:rsidR="009E6AEA" w:rsidRDefault="00FA2328">
            <w:pPr>
              <w:spacing w:after="200" w:line="276" w:lineRule="auto"/>
              <w:rPr>
                <w:color w:val="000000"/>
                <w:sz w:val="24"/>
                <w:szCs w:val="24"/>
              </w:rPr>
            </w:pPr>
            <w:r>
              <w:rPr>
                <w:color w:val="000000"/>
                <w:sz w:val="24"/>
                <w:szCs w:val="24"/>
              </w:rPr>
              <w:t>Nilüfer Belediyesi Görme Engelliler Kulübü</w:t>
            </w:r>
          </w:p>
        </w:tc>
      </w:tr>
      <w:tr w:rsidR="009E6AEA" w14:paraId="6571723F"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77" w14:textId="77777777" w:rsidR="009E6AEA" w:rsidRDefault="00FA2328">
            <w:pPr>
              <w:rPr>
                <w:color w:val="000000"/>
                <w:sz w:val="24"/>
                <w:szCs w:val="24"/>
              </w:rPr>
            </w:pPr>
            <w:r>
              <w:rPr>
                <w:color w:val="000000"/>
                <w:sz w:val="24"/>
                <w:szCs w:val="24"/>
              </w:rPr>
              <w:t>51</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78" w14:textId="77777777" w:rsidR="009E6AEA" w:rsidRDefault="00FA2328">
            <w:pPr>
              <w:spacing w:after="200" w:line="276" w:lineRule="auto"/>
              <w:rPr>
                <w:color w:val="000000"/>
                <w:sz w:val="24"/>
                <w:szCs w:val="24"/>
              </w:rPr>
            </w:pPr>
            <w:r>
              <w:rPr>
                <w:color w:val="000000"/>
                <w:sz w:val="24"/>
                <w:szCs w:val="24"/>
              </w:rPr>
              <w:t>Kızılay Osmangazi Şubesi</w:t>
            </w:r>
          </w:p>
        </w:tc>
      </w:tr>
      <w:tr w:rsidR="009E6AEA" w14:paraId="4C38C908"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79" w14:textId="77777777" w:rsidR="009E6AEA" w:rsidRDefault="00FA2328">
            <w:pPr>
              <w:rPr>
                <w:color w:val="000000"/>
                <w:sz w:val="24"/>
                <w:szCs w:val="24"/>
              </w:rPr>
            </w:pPr>
            <w:r>
              <w:rPr>
                <w:color w:val="000000"/>
                <w:sz w:val="24"/>
                <w:szCs w:val="24"/>
              </w:rPr>
              <w:t>52</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7A" w14:textId="77777777" w:rsidR="009E6AEA" w:rsidRDefault="00FA2328">
            <w:pPr>
              <w:spacing w:after="200" w:line="276" w:lineRule="auto"/>
              <w:rPr>
                <w:color w:val="000000"/>
                <w:sz w:val="24"/>
                <w:szCs w:val="24"/>
              </w:rPr>
            </w:pPr>
            <w:r>
              <w:rPr>
                <w:color w:val="000000"/>
                <w:sz w:val="24"/>
                <w:szCs w:val="24"/>
              </w:rPr>
              <w:t xml:space="preserve">ULUTEK </w:t>
            </w:r>
          </w:p>
        </w:tc>
      </w:tr>
      <w:tr w:rsidR="009E6AEA" w14:paraId="39851232"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7B" w14:textId="77777777" w:rsidR="009E6AEA" w:rsidRDefault="00FA2328">
            <w:pPr>
              <w:rPr>
                <w:color w:val="000000"/>
                <w:sz w:val="24"/>
                <w:szCs w:val="24"/>
              </w:rPr>
            </w:pPr>
            <w:r>
              <w:rPr>
                <w:color w:val="000000"/>
                <w:sz w:val="24"/>
                <w:szCs w:val="24"/>
              </w:rPr>
              <w:lastRenderedPageBreak/>
              <w:t>53</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7C" w14:textId="77777777" w:rsidR="009E6AEA" w:rsidRDefault="00FA2328">
            <w:pPr>
              <w:spacing w:after="200" w:line="276" w:lineRule="auto"/>
              <w:rPr>
                <w:color w:val="000000"/>
                <w:sz w:val="24"/>
                <w:szCs w:val="24"/>
              </w:rPr>
            </w:pPr>
            <w:r>
              <w:rPr>
                <w:color w:val="000000"/>
                <w:sz w:val="24"/>
                <w:szCs w:val="24"/>
              </w:rPr>
              <w:t>Türkiye Alzheimer Derneği Bursa Temsilciliği (Şubesi)</w:t>
            </w:r>
          </w:p>
        </w:tc>
      </w:tr>
      <w:tr w:rsidR="009E6AEA" w14:paraId="4117DD48"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7D" w14:textId="77777777" w:rsidR="009E6AEA" w:rsidRDefault="00FA2328">
            <w:pPr>
              <w:rPr>
                <w:color w:val="000000"/>
                <w:sz w:val="24"/>
                <w:szCs w:val="24"/>
              </w:rPr>
            </w:pPr>
            <w:r>
              <w:rPr>
                <w:color w:val="000000"/>
                <w:sz w:val="24"/>
                <w:szCs w:val="24"/>
              </w:rPr>
              <w:t>54</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7E" w14:textId="77777777" w:rsidR="009E6AEA" w:rsidRDefault="00FA2328">
            <w:pPr>
              <w:spacing w:after="200" w:line="276" w:lineRule="auto"/>
              <w:rPr>
                <w:color w:val="000000"/>
                <w:sz w:val="24"/>
                <w:szCs w:val="24"/>
              </w:rPr>
            </w:pPr>
            <w:r>
              <w:rPr>
                <w:color w:val="000000"/>
                <w:sz w:val="24"/>
                <w:szCs w:val="24"/>
              </w:rPr>
              <w:t>Nilüfer Yaşlı Bakım Merkezi</w:t>
            </w:r>
          </w:p>
        </w:tc>
      </w:tr>
      <w:tr w:rsidR="009E6AEA" w14:paraId="4B90FA2F"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7F" w14:textId="77777777" w:rsidR="009E6AEA" w:rsidRDefault="00FA2328">
            <w:pPr>
              <w:rPr>
                <w:color w:val="000000"/>
                <w:sz w:val="24"/>
                <w:szCs w:val="24"/>
              </w:rPr>
            </w:pPr>
            <w:r>
              <w:rPr>
                <w:color w:val="000000"/>
                <w:sz w:val="24"/>
                <w:szCs w:val="24"/>
              </w:rPr>
              <w:t>55</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80" w14:textId="77777777" w:rsidR="009E6AEA" w:rsidRDefault="00FA2328">
            <w:pPr>
              <w:spacing w:after="200" w:line="276" w:lineRule="auto"/>
              <w:rPr>
                <w:color w:val="000000"/>
                <w:sz w:val="24"/>
                <w:szCs w:val="24"/>
              </w:rPr>
            </w:pPr>
            <w:r>
              <w:rPr>
                <w:color w:val="000000"/>
                <w:sz w:val="24"/>
                <w:szCs w:val="24"/>
              </w:rPr>
              <w:t>Kalamış Huzurevi</w:t>
            </w:r>
          </w:p>
        </w:tc>
      </w:tr>
      <w:tr w:rsidR="009E6AEA" w14:paraId="13DAAD8D"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81" w14:textId="77777777" w:rsidR="009E6AEA" w:rsidRDefault="00FA2328">
            <w:pPr>
              <w:rPr>
                <w:color w:val="000000"/>
                <w:sz w:val="24"/>
                <w:szCs w:val="24"/>
              </w:rPr>
            </w:pPr>
            <w:r>
              <w:rPr>
                <w:color w:val="000000"/>
                <w:sz w:val="24"/>
                <w:szCs w:val="24"/>
              </w:rPr>
              <w:t>56</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82" w14:textId="77777777" w:rsidR="009E6AEA" w:rsidRDefault="00FA2328">
            <w:pPr>
              <w:spacing w:after="200" w:line="276" w:lineRule="auto"/>
              <w:rPr>
                <w:color w:val="000000"/>
                <w:sz w:val="24"/>
                <w:szCs w:val="24"/>
              </w:rPr>
            </w:pPr>
            <w:r>
              <w:rPr>
                <w:color w:val="000000"/>
                <w:sz w:val="24"/>
                <w:szCs w:val="24"/>
              </w:rPr>
              <w:t>Yunus Emre Gençlik Merkezi</w:t>
            </w:r>
          </w:p>
        </w:tc>
      </w:tr>
      <w:tr w:rsidR="009E6AEA" w14:paraId="4740B0D8" w14:textId="77777777">
        <w:trPr>
          <w:trHeight w:val="275"/>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683" w14:textId="77777777" w:rsidR="009E6AEA" w:rsidRDefault="00FA2328">
            <w:pPr>
              <w:rPr>
                <w:color w:val="000000"/>
                <w:sz w:val="24"/>
                <w:szCs w:val="24"/>
              </w:rPr>
            </w:pPr>
            <w:r>
              <w:rPr>
                <w:color w:val="000000"/>
                <w:sz w:val="24"/>
                <w:szCs w:val="24"/>
              </w:rPr>
              <w:t>57</w:t>
            </w:r>
          </w:p>
        </w:tc>
        <w:tc>
          <w:tcPr>
            <w:tcW w:w="8116" w:type="dxa"/>
            <w:tcBorders>
              <w:top w:val="single" w:sz="4" w:space="0" w:color="000000"/>
              <w:left w:val="nil"/>
              <w:bottom w:val="single" w:sz="4" w:space="0" w:color="000000"/>
              <w:right w:val="single" w:sz="4" w:space="0" w:color="000000"/>
            </w:tcBorders>
            <w:shd w:val="clear" w:color="auto" w:fill="auto"/>
            <w:vAlign w:val="bottom"/>
          </w:tcPr>
          <w:p w14:paraId="00000684" w14:textId="77777777" w:rsidR="009E6AEA" w:rsidRDefault="00FA2328">
            <w:pPr>
              <w:spacing w:after="200" w:line="276" w:lineRule="auto"/>
              <w:rPr>
                <w:color w:val="000000"/>
                <w:sz w:val="24"/>
                <w:szCs w:val="24"/>
              </w:rPr>
            </w:pPr>
            <w:r>
              <w:rPr>
                <w:color w:val="000000"/>
                <w:sz w:val="24"/>
                <w:szCs w:val="24"/>
              </w:rPr>
              <w:t>Nilüfer Belediyesi sosyal Hizmetler Müdürlüğü</w:t>
            </w:r>
          </w:p>
        </w:tc>
      </w:tr>
    </w:tbl>
    <w:p w14:paraId="00000685" w14:textId="77777777" w:rsidR="009E6AEA" w:rsidRDefault="009E6AEA">
      <w:pPr>
        <w:spacing w:after="200" w:line="276" w:lineRule="auto"/>
        <w:rPr>
          <w:sz w:val="24"/>
          <w:szCs w:val="24"/>
        </w:rPr>
      </w:pPr>
    </w:p>
    <w:p w14:paraId="00000686" w14:textId="77777777" w:rsidR="009E6AEA" w:rsidRDefault="00FA2328">
      <w:pPr>
        <w:pBdr>
          <w:top w:val="nil"/>
          <w:left w:val="nil"/>
          <w:bottom w:val="nil"/>
          <w:right w:val="nil"/>
          <w:between w:val="nil"/>
        </w:pBdr>
        <w:spacing w:before="67"/>
        <w:jc w:val="both"/>
        <w:rPr>
          <w:color w:val="0D0D0D"/>
          <w:sz w:val="24"/>
          <w:szCs w:val="24"/>
        </w:rPr>
      </w:pPr>
      <w:r>
        <w:rPr>
          <w:color w:val="0D0D0D"/>
          <w:sz w:val="24"/>
          <w:szCs w:val="24"/>
        </w:rPr>
        <w:t xml:space="preserve">2023-2024 eğitim öğretim yılı güz döneminde 234 öğretmen adayı topluma hizmet uygulamaları dersini almıştır. 19 Proje danışmanı öğretim elemanı dersi yürütmüştür. </w:t>
      </w:r>
    </w:p>
    <w:p w14:paraId="00000687" w14:textId="77777777" w:rsidR="009E6AEA" w:rsidRDefault="009E6AEA">
      <w:pPr>
        <w:pBdr>
          <w:top w:val="nil"/>
          <w:left w:val="nil"/>
          <w:bottom w:val="nil"/>
          <w:right w:val="nil"/>
          <w:between w:val="nil"/>
        </w:pBdr>
        <w:spacing w:before="67"/>
        <w:jc w:val="both"/>
        <w:rPr>
          <w:color w:val="000000"/>
          <w:sz w:val="24"/>
          <w:szCs w:val="24"/>
        </w:rPr>
      </w:pPr>
    </w:p>
    <w:p w14:paraId="00000688" w14:textId="77777777" w:rsidR="009E6AEA" w:rsidRPr="00865AE2" w:rsidRDefault="00FA2328">
      <w:pPr>
        <w:spacing w:before="67" w:line="257" w:lineRule="auto"/>
        <w:rPr>
          <w:rFonts w:eastAsia="Tahoma"/>
          <w:b/>
          <w:bCs/>
          <w:color w:val="0D0D0D"/>
          <w:sz w:val="28"/>
          <w:szCs w:val="28"/>
        </w:rPr>
      </w:pPr>
      <w:r w:rsidRPr="00865AE2">
        <w:rPr>
          <w:rFonts w:eastAsia="Tahoma"/>
          <w:b/>
          <w:bCs/>
          <w:color w:val="0D0D0D"/>
          <w:sz w:val="28"/>
          <w:szCs w:val="28"/>
        </w:rPr>
        <w:t>Olgunluk Düzeyi: 4</w:t>
      </w:r>
    </w:p>
    <w:p w14:paraId="4AB15ED9" w14:textId="73E9960F" w:rsidR="008F3BCE" w:rsidRPr="00865AE2" w:rsidRDefault="00FA2328">
      <w:pPr>
        <w:spacing w:before="67" w:line="257" w:lineRule="auto"/>
        <w:rPr>
          <w:rFonts w:eastAsia="Tahoma"/>
          <w:b/>
          <w:bCs/>
          <w:color w:val="0D0D0D"/>
          <w:sz w:val="28"/>
          <w:szCs w:val="28"/>
        </w:rPr>
      </w:pPr>
      <w:r w:rsidRPr="00865AE2">
        <w:rPr>
          <w:rFonts w:eastAsia="Tahoma"/>
          <w:b/>
          <w:bCs/>
          <w:color w:val="0D0D0D"/>
          <w:sz w:val="28"/>
          <w:szCs w:val="28"/>
        </w:rPr>
        <w:t xml:space="preserve">Kanıtlar: </w:t>
      </w:r>
    </w:p>
    <w:p w14:paraId="0000068A" w14:textId="77777777" w:rsidR="009E6AEA" w:rsidRPr="00865AE2" w:rsidRDefault="00E81559">
      <w:pPr>
        <w:widowControl w:val="0"/>
        <w:spacing w:before="88"/>
        <w:ind w:right="-41"/>
        <w:jc w:val="both"/>
        <w:rPr>
          <w:rFonts w:eastAsia="Tahoma"/>
          <w:color w:val="0D0D0D"/>
          <w:sz w:val="24"/>
          <w:szCs w:val="24"/>
        </w:rPr>
      </w:pPr>
      <w:hyperlink r:id="rId168">
        <w:r w:rsidR="009E6AEA" w:rsidRPr="00865AE2">
          <w:rPr>
            <w:rFonts w:eastAsia="Tahoma"/>
            <w:color w:val="1155CC"/>
            <w:sz w:val="24"/>
            <w:szCs w:val="24"/>
            <w:u w:val="single"/>
          </w:rPr>
          <w:t>(4)EğitimFakültesi_A.2.3_01</w:t>
        </w:r>
      </w:hyperlink>
      <w:r w:rsidR="009E6AEA" w:rsidRPr="00865AE2">
        <w:rPr>
          <w:rFonts w:eastAsia="Tahoma"/>
          <w:b/>
          <w:color w:val="0D0D0D"/>
          <w:sz w:val="24"/>
          <w:szCs w:val="24"/>
        </w:rPr>
        <w:t xml:space="preserve"> - </w:t>
      </w:r>
      <w:r w:rsidR="009E6AEA" w:rsidRPr="00865AE2">
        <w:rPr>
          <w:rFonts w:eastAsia="Tahoma"/>
          <w:color w:val="0D0D0D"/>
          <w:sz w:val="24"/>
          <w:szCs w:val="24"/>
        </w:rPr>
        <w:t>İngilizce Öğretmenliği Öğretmenlik Uygulaması Toplantısı Notları</w:t>
      </w:r>
    </w:p>
    <w:p w14:paraId="0000068B" w14:textId="77777777" w:rsidR="009E6AEA" w:rsidRPr="00865AE2" w:rsidRDefault="00E81559" w:rsidP="008F3BCE">
      <w:pPr>
        <w:widowControl w:val="0"/>
        <w:spacing w:before="88"/>
        <w:ind w:right="-566"/>
        <w:jc w:val="both"/>
        <w:rPr>
          <w:rFonts w:eastAsia="Tahoma"/>
          <w:color w:val="0D0D0D"/>
          <w:sz w:val="24"/>
          <w:szCs w:val="24"/>
        </w:rPr>
      </w:pPr>
      <w:sdt>
        <w:sdtPr>
          <w:rPr>
            <w:sz w:val="24"/>
            <w:szCs w:val="24"/>
          </w:rPr>
          <w:tag w:val="goog_rdk_31"/>
          <w:id w:val="798649832"/>
        </w:sdtPr>
        <w:sdtEndPr/>
        <w:sdtContent/>
      </w:sdt>
      <w:sdt>
        <w:sdtPr>
          <w:rPr>
            <w:sz w:val="24"/>
            <w:szCs w:val="24"/>
          </w:rPr>
          <w:tag w:val="goog_rdk_32"/>
          <w:id w:val="-1234927472"/>
        </w:sdtPr>
        <w:sdtEndPr/>
        <w:sdtContent/>
      </w:sdt>
      <w:sdt>
        <w:sdtPr>
          <w:rPr>
            <w:sz w:val="24"/>
            <w:szCs w:val="24"/>
          </w:rPr>
          <w:tag w:val="goog_rdk_33"/>
          <w:id w:val="1853457239"/>
        </w:sdtPr>
        <w:sdtEndPr/>
        <w:sdtContent/>
      </w:sdt>
      <w:hyperlink r:id="rId169">
        <w:r w:rsidR="009E6AEA" w:rsidRPr="00865AE2">
          <w:rPr>
            <w:rFonts w:eastAsia="Tahoma"/>
            <w:color w:val="1155CC"/>
            <w:sz w:val="24"/>
            <w:szCs w:val="24"/>
            <w:u w:val="single"/>
          </w:rPr>
          <w:t xml:space="preserve">(4)İngilizceÖğretmenliği_A.2.3_02 </w:t>
        </w:r>
      </w:hyperlink>
      <w:r w:rsidR="00FA2328" w:rsidRPr="00865AE2">
        <w:rPr>
          <w:rFonts w:eastAsia="Tahoma"/>
          <w:color w:val="0D0D0D"/>
          <w:sz w:val="24"/>
          <w:szCs w:val="24"/>
        </w:rPr>
        <w:t xml:space="preserve"> </w:t>
      </w:r>
      <w:sdt>
        <w:sdtPr>
          <w:rPr>
            <w:sz w:val="24"/>
            <w:szCs w:val="24"/>
          </w:rPr>
          <w:tag w:val="goog_rdk_34"/>
          <w:id w:val="25534949"/>
        </w:sdtPr>
        <w:sdtEndPr/>
        <w:sdtContent/>
      </w:sdt>
      <w:r w:rsidR="00FA2328" w:rsidRPr="00865AE2">
        <w:rPr>
          <w:rFonts w:eastAsia="Tahoma"/>
          <w:color w:val="0D0D0D"/>
          <w:sz w:val="24"/>
          <w:szCs w:val="24"/>
        </w:rPr>
        <w:t>- İngilizce Öğretmenliği Kariyer Planlama Dersi Etkinlikleri</w:t>
      </w:r>
    </w:p>
    <w:p w14:paraId="0000068C" w14:textId="6E923F6C" w:rsidR="009E6AEA" w:rsidRPr="00865AE2" w:rsidRDefault="00E81559" w:rsidP="008F3BCE">
      <w:pPr>
        <w:widowControl w:val="0"/>
        <w:spacing w:before="88"/>
        <w:ind w:right="-566"/>
        <w:jc w:val="both"/>
        <w:rPr>
          <w:rFonts w:eastAsia="Tahoma"/>
          <w:color w:val="0D0D0D"/>
          <w:sz w:val="24"/>
          <w:szCs w:val="24"/>
        </w:rPr>
      </w:pPr>
      <w:hyperlink r:id="rId170">
        <w:r w:rsidR="009E6AEA" w:rsidRPr="00865AE2">
          <w:rPr>
            <w:rFonts w:eastAsia="Tahoma"/>
            <w:color w:val="0000FF"/>
            <w:sz w:val="24"/>
            <w:szCs w:val="24"/>
            <w:u w:val="single"/>
          </w:rPr>
          <w:t>(4)FenBilgisiÖğretmenliği_A.2.3_03</w:t>
        </w:r>
      </w:hyperlink>
      <w:hyperlink r:id="rId171">
        <w:r w:rsidR="009E6AEA" w:rsidRPr="00865AE2">
          <w:rPr>
            <w:color w:val="0000FF"/>
            <w:sz w:val="24"/>
            <w:szCs w:val="24"/>
            <w:u w:val="single"/>
          </w:rPr>
          <w:t xml:space="preserve"> </w:t>
        </w:r>
      </w:hyperlink>
      <w:r w:rsidR="009E6AEA" w:rsidRPr="00865AE2">
        <w:rPr>
          <w:rFonts w:eastAsia="Tahoma"/>
          <w:color w:val="0D0D0D"/>
          <w:sz w:val="24"/>
          <w:szCs w:val="24"/>
        </w:rPr>
        <w:t xml:space="preserve"> - Fen Bilgisi Öğretmenliği Kariyer Planlama Dersi </w:t>
      </w:r>
      <w:r w:rsidR="008F3BCE" w:rsidRPr="00865AE2">
        <w:rPr>
          <w:rFonts w:eastAsia="Tahoma"/>
          <w:color w:val="0D0D0D"/>
          <w:sz w:val="24"/>
          <w:szCs w:val="24"/>
        </w:rPr>
        <w:t>E</w:t>
      </w:r>
      <w:r w:rsidR="009E6AEA" w:rsidRPr="00865AE2">
        <w:rPr>
          <w:rFonts w:eastAsia="Tahoma"/>
          <w:color w:val="0D0D0D"/>
          <w:sz w:val="24"/>
          <w:szCs w:val="24"/>
        </w:rPr>
        <w:t>tkinlikleri</w:t>
      </w:r>
    </w:p>
    <w:p w14:paraId="0000068D" w14:textId="77777777" w:rsidR="009E6AEA" w:rsidRPr="00865AE2" w:rsidRDefault="00E81559">
      <w:pPr>
        <w:widowControl w:val="0"/>
        <w:spacing w:before="87"/>
        <w:ind w:left="-709" w:right="-566" w:firstLine="709"/>
        <w:jc w:val="both"/>
        <w:rPr>
          <w:rFonts w:eastAsia="Tahoma"/>
          <w:color w:val="0D0D0D"/>
          <w:sz w:val="24"/>
          <w:szCs w:val="24"/>
        </w:rPr>
      </w:pPr>
      <w:hyperlink r:id="rId172">
        <w:r w:rsidR="009E6AEA" w:rsidRPr="00865AE2">
          <w:rPr>
            <w:rFonts w:eastAsia="Tahoma"/>
            <w:color w:val="1155CC"/>
            <w:sz w:val="24"/>
            <w:szCs w:val="24"/>
            <w:u w:val="single"/>
          </w:rPr>
          <w:t>(4)EğitimFakültesi_A.2.3_04</w:t>
        </w:r>
      </w:hyperlink>
      <w:r w:rsidR="009E6AEA" w:rsidRPr="00865AE2">
        <w:rPr>
          <w:rFonts w:eastAsia="Tahoma"/>
          <w:color w:val="0D0D0D"/>
          <w:sz w:val="24"/>
          <w:szCs w:val="24"/>
        </w:rPr>
        <w:t xml:space="preserve"> - Eğitim Fakültesi Öğretim Üyeliğine Atama Kriterleri</w:t>
      </w:r>
    </w:p>
    <w:p w14:paraId="0000068E" w14:textId="77777777" w:rsidR="009E6AEA" w:rsidRPr="00865AE2" w:rsidRDefault="00E81559">
      <w:pPr>
        <w:widowControl w:val="0"/>
        <w:spacing w:before="87"/>
        <w:ind w:left="-709" w:right="-566" w:firstLine="709"/>
        <w:jc w:val="both"/>
        <w:rPr>
          <w:rFonts w:eastAsia="Tahoma"/>
          <w:sz w:val="24"/>
          <w:szCs w:val="24"/>
        </w:rPr>
      </w:pPr>
      <w:hyperlink r:id="rId173">
        <w:r w:rsidR="009E6AEA" w:rsidRPr="00865AE2">
          <w:rPr>
            <w:rFonts w:eastAsia="Tahoma"/>
            <w:color w:val="1155CC"/>
            <w:sz w:val="24"/>
            <w:szCs w:val="24"/>
            <w:u w:val="single"/>
          </w:rPr>
          <w:t>(4)EğitimFakültesi_A.2.3_05</w:t>
        </w:r>
      </w:hyperlink>
      <w:r w:rsidR="009E6AEA" w:rsidRPr="00865AE2">
        <w:rPr>
          <w:rFonts w:eastAsia="Tahoma"/>
          <w:sz w:val="24"/>
          <w:szCs w:val="24"/>
        </w:rPr>
        <w:t xml:space="preserve"> -  Akademik Teşvik Linki</w:t>
      </w:r>
    </w:p>
    <w:p w14:paraId="00000690" w14:textId="77777777" w:rsidR="009E6AEA" w:rsidRPr="00865AE2" w:rsidRDefault="00E81559">
      <w:pPr>
        <w:spacing w:before="67" w:line="257" w:lineRule="auto"/>
        <w:ind w:left="-708" w:right="-577" w:firstLine="708"/>
        <w:jc w:val="both"/>
        <w:rPr>
          <w:rFonts w:eastAsia="Tahoma"/>
          <w:color w:val="0D0D0D"/>
          <w:sz w:val="24"/>
          <w:szCs w:val="24"/>
        </w:rPr>
      </w:pPr>
      <w:hyperlink r:id="rId174">
        <w:r w:rsidR="009E6AEA" w:rsidRPr="00865AE2">
          <w:rPr>
            <w:rFonts w:eastAsia="Tahoma"/>
            <w:color w:val="1155CC"/>
            <w:sz w:val="24"/>
            <w:szCs w:val="24"/>
            <w:u w:val="single"/>
          </w:rPr>
          <w:t>(4)EğitimFakültesi_A.2.3_06</w:t>
        </w:r>
      </w:hyperlink>
      <w:r w:rsidR="009E6AEA" w:rsidRPr="00865AE2">
        <w:rPr>
          <w:rFonts w:eastAsia="Tahoma"/>
          <w:color w:val="0D0D0D"/>
          <w:sz w:val="24"/>
          <w:szCs w:val="24"/>
        </w:rPr>
        <w:t xml:space="preserve"> - Kalite Ödüllerimiz</w:t>
      </w:r>
    </w:p>
    <w:p w14:paraId="00000691" w14:textId="77777777" w:rsidR="009E6AEA" w:rsidRPr="00865AE2" w:rsidRDefault="00E81559">
      <w:pPr>
        <w:spacing w:before="67" w:line="257" w:lineRule="auto"/>
        <w:ind w:left="-708" w:firstLine="708"/>
        <w:jc w:val="both"/>
        <w:rPr>
          <w:rFonts w:eastAsia="Tahoma"/>
          <w:color w:val="0D0D0D"/>
          <w:sz w:val="24"/>
          <w:szCs w:val="24"/>
        </w:rPr>
      </w:pPr>
      <w:hyperlink r:id="rId175">
        <w:r w:rsidR="009E6AEA" w:rsidRPr="00865AE2">
          <w:rPr>
            <w:rFonts w:eastAsia="Tahoma"/>
            <w:color w:val="1155CC"/>
            <w:sz w:val="24"/>
            <w:szCs w:val="24"/>
            <w:u w:val="single"/>
          </w:rPr>
          <w:t>(4)EğitimFakültesi_A.2.3_07</w:t>
        </w:r>
      </w:hyperlink>
      <w:r w:rsidR="009E6AEA" w:rsidRPr="00865AE2">
        <w:rPr>
          <w:rFonts w:eastAsia="Tahoma"/>
          <w:color w:val="0D0D0D"/>
          <w:sz w:val="24"/>
          <w:szCs w:val="24"/>
        </w:rPr>
        <w:t xml:space="preserve"> - Devam Eden Projelerimiz</w:t>
      </w:r>
    </w:p>
    <w:p w14:paraId="00000692" w14:textId="77777777" w:rsidR="009E6AEA" w:rsidRDefault="009E6AEA">
      <w:pPr>
        <w:spacing w:before="67" w:line="257" w:lineRule="auto"/>
        <w:ind w:left="-708" w:firstLine="708"/>
        <w:jc w:val="both"/>
        <w:rPr>
          <w:rFonts w:ascii="Tahoma" w:eastAsia="Tahoma" w:hAnsi="Tahoma" w:cs="Tahoma"/>
          <w:color w:val="0D0D0D"/>
          <w:sz w:val="24"/>
          <w:szCs w:val="24"/>
        </w:rPr>
      </w:pPr>
    </w:p>
    <w:p w14:paraId="00000693" w14:textId="77777777" w:rsidR="009E6AEA" w:rsidRPr="008F3BCE" w:rsidRDefault="00FA2328">
      <w:pPr>
        <w:pStyle w:val="Heading1"/>
        <w:spacing w:before="68"/>
        <w:rPr>
          <w:rFonts w:ascii="Times New Roman" w:hAnsi="Times New Roman"/>
          <w:bCs/>
          <w:sz w:val="28"/>
          <w:szCs w:val="28"/>
        </w:rPr>
      </w:pPr>
      <w:bookmarkStart w:id="38" w:name="_heading=h.1y810tw" w:colFirst="0" w:colLast="0"/>
      <w:bookmarkEnd w:id="38"/>
      <w:r w:rsidRPr="008F3BCE">
        <w:rPr>
          <w:rFonts w:ascii="Times New Roman" w:hAnsi="Times New Roman"/>
          <w:bCs/>
          <w:sz w:val="28"/>
          <w:szCs w:val="28"/>
        </w:rPr>
        <w:t>A.3. Yönetim Sistemleri</w:t>
      </w:r>
    </w:p>
    <w:p w14:paraId="00000694" w14:textId="77777777" w:rsidR="009E6AEA" w:rsidRPr="008F3BCE" w:rsidRDefault="00FA2328">
      <w:pPr>
        <w:tabs>
          <w:tab w:val="left" w:pos="288"/>
        </w:tabs>
        <w:spacing w:before="67" w:line="257" w:lineRule="auto"/>
        <w:jc w:val="both"/>
        <w:rPr>
          <w:rFonts w:eastAsia="Tahoma"/>
          <w:sz w:val="24"/>
          <w:szCs w:val="24"/>
        </w:rPr>
      </w:pPr>
      <w:r w:rsidRPr="008F3BCE">
        <w:rPr>
          <w:rFonts w:eastAsia="Tahoma"/>
          <w:sz w:val="24"/>
          <w:szCs w:val="24"/>
        </w:rPr>
        <w:t xml:space="preserve">Üniversitedeki tüm resmi yazışmalar Uludağ Üniversitesi Doküman Otomasyon Sistemi (UDOS) üzerinden yapılmaktadır. Bu çerçevede, güçlü bir elektronik altyapıyla desteklenen bir kayıt ve arşiv sistemi bulunmaktadır. Bursa Uludağ Üniversitesi bilişim alanındaki hizmetler, Bilgi İşlem Daire Başkanlığı tarafından verilmekte olup; </w:t>
      </w:r>
    </w:p>
    <w:p w14:paraId="00000695" w14:textId="21DC93CA" w:rsidR="009E6AEA" w:rsidRPr="008F3BCE" w:rsidRDefault="00FA2328">
      <w:pPr>
        <w:numPr>
          <w:ilvl w:val="0"/>
          <w:numId w:val="3"/>
        </w:numPr>
        <w:pBdr>
          <w:top w:val="nil"/>
          <w:left w:val="nil"/>
          <w:bottom w:val="nil"/>
          <w:right w:val="nil"/>
          <w:between w:val="nil"/>
        </w:pBdr>
        <w:tabs>
          <w:tab w:val="left" w:pos="288"/>
        </w:tabs>
        <w:spacing w:before="67" w:line="257" w:lineRule="auto"/>
        <w:jc w:val="both"/>
        <w:rPr>
          <w:rFonts w:eastAsia="Tahoma"/>
          <w:color w:val="000000"/>
          <w:sz w:val="24"/>
          <w:szCs w:val="24"/>
        </w:rPr>
      </w:pPr>
      <w:r w:rsidRPr="008F3BCE">
        <w:rPr>
          <w:rFonts w:eastAsia="Tahoma"/>
          <w:color w:val="000000"/>
          <w:sz w:val="24"/>
          <w:szCs w:val="24"/>
        </w:rPr>
        <w:t xml:space="preserve">Yazılım ve </w:t>
      </w:r>
      <w:r w:rsidR="00865AE2" w:rsidRPr="008F3BCE">
        <w:rPr>
          <w:rFonts w:eastAsia="Tahoma"/>
          <w:color w:val="000000"/>
          <w:sz w:val="24"/>
          <w:szCs w:val="24"/>
        </w:rPr>
        <w:t>Veri tabanı</w:t>
      </w:r>
      <w:r w:rsidRPr="008F3BCE">
        <w:rPr>
          <w:rFonts w:eastAsia="Tahoma"/>
          <w:color w:val="000000"/>
          <w:sz w:val="24"/>
          <w:szCs w:val="24"/>
        </w:rPr>
        <w:t xml:space="preserve"> Yönetim Grubu, </w:t>
      </w:r>
    </w:p>
    <w:p w14:paraId="00000696" w14:textId="77777777" w:rsidR="009E6AEA" w:rsidRPr="008F3BCE" w:rsidRDefault="00FA2328">
      <w:pPr>
        <w:numPr>
          <w:ilvl w:val="0"/>
          <w:numId w:val="3"/>
        </w:numPr>
        <w:pBdr>
          <w:top w:val="nil"/>
          <w:left w:val="nil"/>
          <w:bottom w:val="nil"/>
          <w:right w:val="nil"/>
          <w:between w:val="nil"/>
        </w:pBdr>
        <w:tabs>
          <w:tab w:val="left" w:pos="288"/>
        </w:tabs>
        <w:spacing w:line="257" w:lineRule="auto"/>
        <w:jc w:val="both"/>
        <w:rPr>
          <w:rFonts w:eastAsia="Tahoma"/>
          <w:color w:val="000000"/>
          <w:sz w:val="24"/>
          <w:szCs w:val="24"/>
        </w:rPr>
      </w:pPr>
      <w:r w:rsidRPr="008F3BCE">
        <w:rPr>
          <w:rFonts w:eastAsia="Tahoma"/>
          <w:color w:val="000000"/>
          <w:sz w:val="24"/>
          <w:szCs w:val="24"/>
        </w:rPr>
        <w:t xml:space="preserve">Bilgi ve İletişim Güvenliği (Siber Güvenlik Grubu), </w:t>
      </w:r>
    </w:p>
    <w:p w14:paraId="00000697" w14:textId="77777777" w:rsidR="009E6AEA" w:rsidRPr="008F3BCE" w:rsidRDefault="00FA2328">
      <w:pPr>
        <w:numPr>
          <w:ilvl w:val="0"/>
          <w:numId w:val="3"/>
        </w:numPr>
        <w:pBdr>
          <w:top w:val="nil"/>
          <w:left w:val="nil"/>
          <w:bottom w:val="nil"/>
          <w:right w:val="nil"/>
          <w:between w:val="nil"/>
        </w:pBdr>
        <w:tabs>
          <w:tab w:val="left" w:pos="288"/>
        </w:tabs>
        <w:spacing w:line="257" w:lineRule="auto"/>
        <w:jc w:val="both"/>
        <w:rPr>
          <w:rFonts w:eastAsia="Tahoma"/>
          <w:color w:val="000000"/>
          <w:sz w:val="24"/>
          <w:szCs w:val="24"/>
        </w:rPr>
      </w:pPr>
      <w:r w:rsidRPr="008F3BCE">
        <w:rPr>
          <w:rFonts w:eastAsia="Tahoma"/>
          <w:color w:val="000000"/>
          <w:sz w:val="24"/>
          <w:szCs w:val="24"/>
        </w:rPr>
        <w:t xml:space="preserve">Sunucu Sistemler Yönetim Grubu, </w:t>
      </w:r>
    </w:p>
    <w:p w14:paraId="00000698" w14:textId="77777777" w:rsidR="009E6AEA" w:rsidRPr="008F3BCE" w:rsidRDefault="00FA2328">
      <w:pPr>
        <w:numPr>
          <w:ilvl w:val="0"/>
          <w:numId w:val="3"/>
        </w:numPr>
        <w:pBdr>
          <w:top w:val="nil"/>
          <w:left w:val="nil"/>
          <w:bottom w:val="nil"/>
          <w:right w:val="nil"/>
          <w:between w:val="nil"/>
        </w:pBdr>
        <w:tabs>
          <w:tab w:val="left" w:pos="288"/>
        </w:tabs>
        <w:spacing w:line="257" w:lineRule="auto"/>
        <w:jc w:val="both"/>
        <w:rPr>
          <w:rFonts w:eastAsia="Tahoma"/>
          <w:color w:val="000000"/>
          <w:sz w:val="24"/>
          <w:szCs w:val="24"/>
        </w:rPr>
      </w:pPr>
      <w:r w:rsidRPr="008F3BCE">
        <w:rPr>
          <w:rFonts w:eastAsia="Tahoma"/>
          <w:color w:val="000000"/>
          <w:sz w:val="24"/>
          <w:szCs w:val="24"/>
        </w:rPr>
        <w:t xml:space="preserve">Network-Ağ Hizmetleri Yönetim Grubu, </w:t>
      </w:r>
    </w:p>
    <w:p w14:paraId="00000699" w14:textId="77777777" w:rsidR="009E6AEA" w:rsidRPr="008F3BCE" w:rsidRDefault="00FA2328">
      <w:pPr>
        <w:numPr>
          <w:ilvl w:val="0"/>
          <w:numId w:val="3"/>
        </w:numPr>
        <w:pBdr>
          <w:top w:val="nil"/>
          <w:left w:val="nil"/>
          <w:bottom w:val="nil"/>
          <w:right w:val="nil"/>
          <w:between w:val="nil"/>
        </w:pBdr>
        <w:tabs>
          <w:tab w:val="left" w:pos="288"/>
        </w:tabs>
        <w:spacing w:line="257" w:lineRule="auto"/>
        <w:jc w:val="both"/>
        <w:rPr>
          <w:rFonts w:eastAsia="Tahoma"/>
          <w:color w:val="000000"/>
          <w:sz w:val="24"/>
          <w:szCs w:val="24"/>
        </w:rPr>
      </w:pPr>
      <w:r w:rsidRPr="008F3BCE">
        <w:rPr>
          <w:rFonts w:eastAsia="Tahoma"/>
          <w:color w:val="000000"/>
          <w:sz w:val="24"/>
          <w:szCs w:val="24"/>
        </w:rPr>
        <w:t xml:space="preserve">Kullanıcı Destek Hizmetleri Grubu, </w:t>
      </w:r>
    </w:p>
    <w:p w14:paraId="0000069A" w14:textId="77777777" w:rsidR="009E6AEA" w:rsidRPr="008F3BCE" w:rsidRDefault="00FA2328">
      <w:pPr>
        <w:numPr>
          <w:ilvl w:val="0"/>
          <w:numId w:val="3"/>
        </w:numPr>
        <w:pBdr>
          <w:top w:val="nil"/>
          <w:left w:val="nil"/>
          <w:bottom w:val="nil"/>
          <w:right w:val="nil"/>
          <w:between w:val="nil"/>
        </w:pBdr>
        <w:tabs>
          <w:tab w:val="left" w:pos="288"/>
        </w:tabs>
        <w:spacing w:line="257" w:lineRule="auto"/>
        <w:jc w:val="both"/>
        <w:rPr>
          <w:rFonts w:eastAsia="Tahoma"/>
          <w:color w:val="000000"/>
          <w:sz w:val="24"/>
          <w:szCs w:val="24"/>
        </w:rPr>
      </w:pPr>
      <w:r w:rsidRPr="008F3BCE">
        <w:rPr>
          <w:rFonts w:eastAsia="Tahoma"/>
          <w:color w:val="000000"/>
          <w:sz w:val="24"/>
          <w:szCs w:val="24"/>
        </w:rPr>
        <w:t xml:space="preserve">Web Yazılım/Açık Kaynak Kodlu Yazılım Grubu, </w:t>
      </w:r>
    </w:p>
    <w:p w14:paraId="0000069B" w14:textId="77777777" w:rsidR="009E6AEA" w:rsidRPr="008F3BCE" w:rsidRDefault="00FA2328">
      <w:pPr>
        <w:numPr>
          <w:ilvl w:val="0"/>
          <w:numId w:val="3"/>
        </w:numPr>
        <w:pBdr>
          <w:top w:val="nil"/>
          <w:left w:val="nil"/>
          <w:bottom w:val="nil"/>
          <w:right w:val="nil"/>
          <w:between w:val="nil"/>
        </w:pBdr>
        <w:tabs>
          <w:tab w:val="left" w:pos="288"/>
        </w:tabs>
        <w:spacing w:line="257" w:lineRule="auto"/>
        <w:jc w:val="both"/>
        <w:rPr>
          <w:rFonts w:eastAsia="Tahoma"/>
          <w:color w:val="000000"/>
          <w:sz w:val="24"/>
          <w:szCs w:val="24"/>
        </w:rPr>
      </w:pPr>
      <w:r w:rsidRPr="008F3BCE">
        <w:rPr>
          <w:rFonts w:eastAsia="Tahoma"/>
          <w:color w:val="000000"/>
          <w:sz w:val="24"/>
          <w:szCs w:val="24"/>
        </w:rPr>
        <w:t xml:space="preserve">İdari ve Mali Hizmetler Grubu” şeklinde ana hizmet gruplarından oluşan bir yapıya sahiptir. </w:t>
      </w:r>
    </w:p>
    <w:p w14:paraId="0000069C" w14:textId="77777777" w:rsidR="009E6AEA" w:rsidRPr="008F3BCE" w:rsidRDefault="009E6AEA">
      <w:pPr>
        <w:tabs>
          <w:tab w:val="left" w:pos="288"/>
        </w:tabs>
        <w:spacing w:before="67" w:line="257" w:lineRule="auto"/>
        <w:jc w:val="both"/>
        <w:rPr>
          <w:rFonts w:eastAsia="Tahoma"/>
          <w:sz w:val="24"/>
          <w:szCs w:val="24"/>
        </w:rPr>
      </w:pPr>
    </w:p>
    <w:p w14:paraId="0000069E" w14:textId="5942DDD9" w:rsidR="009E6AEA" w:rsidRPr="008F3BCE" w:rsidRDefault="00FA2328" w:rsidP="00865AE2">
      <w:pPr>
        <w:tabs>
          <w:tab w:val="left" w:pos="288"/>
        </w:tabs>
        <w:spacing w:before="67" w:line="257" w:lineRule="auto"/>
        <w:jc w:val="both"/>
        <w:rPr>
          <w:rFonts w:eastAsia="Tahoma"/>
          <w:sz w:val="24"/>
          <w:szCs w:val="24"/>
        </w:rPr>
      </w:pPr>
      <w:r w:rsidRPr="008F3BCE">
        <w:rPr>
          <w:rFonts w:eastAsia="Tahoma"/>
          <w:sz w:val="24"/>
          <w:szCs w:val="24"/>
        </w:rPr>
        <w:lastRenderedPageBreak/>
        <w:t>Bilişim hizmetlerinde çalışan gerekli bilgi ve tecrübe donanımına sahip olan uygulamalı birim öğretim görevlisi, mühendis, programcı, çözümleyici, tekniker, teknisyen, işçi ve memur kadrosunda çalışanlarımız bulunmaktadır. Bursa Uludağ Üniversitesi için belirlenen Araştırma Üniversitesi olma hedefi; bilişim altyapısı anlamında da desteklenmesi gereken bir hedeftir. Gerek eğitim ve öğretim gerekse araştırma ve teknoloji üretimi, bilişim teknolojisiyle desteklenmek ve bu alandaki yetişmiş uzmanlarla iş</w:t>
      </w:r>
      <w:r w:rsidR="00201F1E">
        <w:rPr>
          <w:rFonts w:eastAsia="Tahoma"/>
          <w:sz w:val="24"/>
          <w:szCs w:val="24"/>
        </w:rPr>
        <w:t xml:space="preserve"> </w:t>
      </w:r>
      <w:r w:rsidRPr="008F3BCE">
        <w:rPr>
          <w:rFonts w:eastAsia="Tahoma"/>
          <w:sz w:val="24"/>
          <w:szCs w:val="24"/>
        </w:rPr>
        <w:t>birliği yapmak bir zorunluluktur. Bu iş</w:t>
      </w:r>
      <w:r w:rsidR="00201F1E">
        <w:rPr>
          <w:rFonts w:eastAsia="Tahoma"/>
          <w:sz w:val="24"/>
          <w:szCs w:val="24"/>
        </w:rPr>
        <w:t xml:space="preserve"> </w:t>
      </w:r>
      <w:r w:rsidRPr="008F3BCE">
        <w:rPr>
          <w:rFonts w:eastAsia="Tahoma"/>
          <w:sz w:val="24"/>
          <w:szCs w:val="24"/>
        </w:rPr>
        <w:t>birliğine uygun bir bakış açısı ile bilişim altyapısını planlamak, Bilgi İşlem Daire Başkanlığı olarak önceliğimizdir. Üniversitenin araştırmacılarına yönelik olarak birimimizdeki akademik ve idari personelin bu konudaki katkısını arttırmayı ve akademik faaliyetlerde iş</w:t>
      </w:r>
      <w:r w:rsidR="00201F1E">
        <w:rPr>
          <w:rFonts w:eastAsia="Tahoma"/>
          <w:sz w:val="24"/>
          <w:szCs w:val="24"/>
        </w:rPr>
        <w:t xml:space="preserve"> </w:t>
      </w:r>
      <w:r w:rsidRPr="008F3BCE">
        <w:rPr>
          <w:rFonts w:eastAsia="Tahoma"/>
          <w:sz w:val="24"/>
          <w:szCs w:val="24"/>
        </w:rPr>
        <w:t xml:space="preserve">birliği ve katkı yapmayı hedeflemektedir. Üniversitenin Bilgi Teknolojileri ile ilgili ihtiyaçlarını tespit etmek, bilgi ve iletişim teknolojilerinin kullanımını yaygınlaştırmak, alınan veya geliştirilen teknoloji hizmetlerini öğrenci ve öğretim üyelerinin kullanımına sunmak yoluyla; üniversitemizin bilişim, iletişim ve dijital güvenlik ihtiyaçları doğrultusundaki satın almaların pek çoğu ve ihtiyaç duyulan yazılım lisanslarının tümü Başkanlığımız aracılığıyla yapılmaktadır. Üniversitemizin ihtiyaç duyduğu her alanda geliştirilen özgün yazılım çözümlerimiz bulunmakla birlikte, bundan sonraki esas hedefimiz tüm yazılımların </w:t>
      </w:r>
      <w:r w:rsidR="00865AE2" w:rsidRPr="008F3BCE">
        <w:rPr>
          <w:rFonts w:eastAsia="Tahoma"/>
          <w:sz w:val="24"/>
          <w:szCs w:val="24"/>
        </w:rPr>
        <w:t>bütünleşmiş</w:t>
      </w:r>
      <w:r w:rsidRPr="008F3BCE">
        <w:rPr>
          <w:rFonts w:eastAsia="Tahoma"/>
          <w:sz w:val="24"/>
          <w:szCs w:val="24"/>
        </w:rPr>
        <w:t xml:space="preserve"> ve birlikte yönetilebilir olacağı ve yeni yazılım taleplerinin en kısa sürede sonuçlandırılabileceği bir yazılım altyapısını gerçekleştirmektir. Bursa Uludağ Üniversitesi’nde tüm ihtiyaçları karşılayabilen, taleplere göre geliştirilip güncellenebilen bir “yönetim bilgi sistemi” kurulması konusunda çalışmalar başlatılmıştır. Bu amaçla “Bilgi İşlem Daire Başkanlığı” tarafından Üniversite üst yönetimine 09.01.2020 tarihinde bir bilgilendirme yapılmıştır. İlk etapta “Öğrenci Otomasyon Sistemi” olarak başlanacak olan proje tamamen Üniversitemiz bünyesinde görev yapan yazılımcı uzmanlar tarafından geliştirilecektir. Tüm aşamaların 27 ayda tamamlanması planlanmaktadır. Öğrenci Otomasyon Sistemine sırasıyla diğer modüllerin de eklenmesiyle, gelecekte “özgün” bir Üniversite Yönetim Sistemi Otomasyonuna ulaşılması hedeflenmektedir. “Sunucu Sistemler” faaliyetleri kapsamında yeni sunucu odasına 2020 yılı içerisinde aktif cihazların (sunucular) alınması tamamlanmıştır. Hizmete verilen sunucular arasında öğrenci otomasyonu, UDOS, UKEY, UAKBIS, personel otomasyonu, maaş bordro programı, kütüphane veri tabanı, Üniversitemizin web sayfası ve fakültelerin, yüksekokulların, daire başkanlıklarının ve personelin kişisel web sayfaları yer almaktadır. Ayrıca üniversite networkunun çalışması için DNS, Eduroam, DHCP, LDAP gibi sunucular da bulunmaktadır. Üniversitemizin Eduroam sisteminde anlık 4000 kullanıcı bağlantısı sağlanmaktadır. Üniversitemizde kurulu LDAP sistemiyle mevcut her programa personel ve öğrenciler dâhil olmak üzere tek kullanıcı ve şifreyle girilmektedir. 5651 kanunu ile “İnternet Ortamında Yapılan Yayınların Düzenlenmesi ve Bu Yayınlar Yoluyla İşlenen Suçlarla Mücadele Edilmesi Hakkında Kanun” gereği Firewall üzerinden geçen internet trafiği Logsign programıyla log’ları alınmaktadır. “Yönetilebilir-Güvenli” web alt yapımız mevcuttur. Üniversitenin tüm birimlerine bu hizmet verebilecek durumdadır. Web sayfalarının kurumsal kimliği yansıtması, her birimin web sayfasının tasarım açısından kullanıcıları zorlamayacak şekilde şık, sade ve kolay kullanılabilir olması, özellikle de sayfaların birimlerin kendi personelleri tarafından yönetilebilir ve müdahale edilebilir olması için, üniversitemizin tüm web sayfası talebinde bulunan birimlerine hizmet vermek üzere birimler tarafından yönetilebilir özgün bir “Web Yönetim Sistemi –WYS” geliştirilmiştir. Bu Web Yönetim Sistemi, Bilim Sanayi ve Teknoloji Bakanlığı’nın da tavsiye kararlarında olduğu gibi, açık kaynak yazılım geliştirme platformları kullanılarak, üniversitemize herhangi bir ek lisanslama ücreti gideri oluşturulmadan hazırlanmıştır.</w:t>
      </w:r>
    </w:p>
    <w:p w14:paraId="000006A0" w14:textId="7545A8A4" w:rsidR="009E6AEA" w:rsidRPr="008F3BCE" w:rsidRDefault="00FA2328">
      <w:pPr>
        <w:spacing w:before="67" w:line="257" w:lineRule="auto"/>
        <w:jc w:val="both"/>
        <w:rPr>
          <w:rFonts w:eastAsia="Tahoma"/>
          <w:sz w:val="24"/>
          <w:szCs w:val="24"/>
        </w:rPr>
      </w:pPr>
      <w:r w:rsidRPr="008F3BCE">
        <w:rPr>
          <w:rFonts w:eastAsia="Tahoma"/>
          <w:sz w:val="24"/>
          <w:szCs w:val="24"/>
        </w:rPr>
        <w:lastRenderedPageBreak/>
        <w:t>Fakülte bünyesinde Pedagojik Formasyon Eğitimi Sertifika Programı uygulaması ile birlikte Fakültemizde önemli bir kaynak sağlanmıştır. Bu kaynak, özellikle eğitim-öğretim etkinlikleri için gerekli olan hizmet alımı ve fiziksel olanaklar için kullanılmıştır. Bu kapsamda oluşturulan bütçe ile yeni hizmet binası (E Blok) yapılmış ve bu bina kullanıma açılmıştır. Ancak 29.06.2020 tarihli ve 12 sayılı Talim ve Terbiye Kurulu kararı ile 20.02.2014 tarihli ve 9 sayılı kararda yapılan değişiklikle sertifikaya dayalı pedagojik formasyon eğitiminin "Öğretmenlik Meslek Bilgisi Tezsiz Yüksek Lisans Programı" şekline dönüştürülmüştür. Fakültemiz mal ve hizmet alımlarında fiyat araştırması, maliyetlerin düşük tutulması ve kaliteli ürün alımı gibi noktalarda hassasiyet gösterilmektedir.</w:t>
      </w:r>
    </w:p>
    <w:p w14:paraId="000006A1" w14:textId="257F5F1A" w:rsidR="009E6AEA" w:rsidRPr="008F3BCE" w:rsidRDefault="00FA2328">
      <w:pPr>
        <w:spacing w:before="67" w:line="257" w:lineRule="auto"/>
        <w:jc w:val="both"/>
        <w:rPr>
          <w:rFonts w:eastAsia="Tahoma"/>
          <w:sz w:val="24"/>
          <w:szCs w:val="24"/>
        </w:rPr>
      </w:pPr>
      <w:r w:rsidRPr="008F3BCE">
        <w:rPr>
          <w:rFonts w:eastAsia="Tahoma"/>
          <w:sz w:val="24"/>
          <w:szCs w:val="24"/>
        </w:rPr>
        <w:t xml:space="preserve">Atama ve Yükseltme Kriterleri ile ilgili ayrıntılı bilgilere </w:t>
      </w:r>
      <w:r w:rsidR="00865AE2">
        <w:rPr>
          <w:rFonts w:eastAsia="Tahoma"/>
          <w:sz w:val="24"/>
          <w:szCs w:val="24"/>
        </w:rPr>
        <w:t>(</w:t>
      </w:r>
      <w:hyperlink r:id="rId176">
        <w:r w:rsidR="009E6AEA" w:rsidRPr="008F3BCE">
          <w:rPr>
            <w:color w:val="0000FF"/>
            <w:sz w:val="24"/>
            <w:szCs w:val="24"/>
            <w:u w:val="single"/>
          </w:rPr>
          <w:t>(</w:t>
        </w:r>
      </w:hyperlink>
      <w:hyperlink r:id="rId177">
        <w:r w:rsidR="009E6AEA" w:rsidRPr="008F3BCE">
          <w:rPr>
            <w:rFonts w:eastAsia="Tahoma"/>
            <w:color w:val="0000FF"/>
            <w:sz w:val="24"/>
            <w:szCs w:val="24"/>
            <w:u w:val="single"/>
          </w:rPr>
          <w:t>4)EğitimFakültesi_A.2.3_04</w:t>
        </w:r>
        <w:r w:rsidR="00865AE2" w:rsidRPr="00865AE2">
          <w:rPr>
            <w:rFonts w:eastAsia="Tahoma"/>
            <w:sz w:val="24"/>
            <w:szCs w:val="24"/>
            <w:u w:val="single"/>
          </w:rPr>
          <w:t>)</w:t>
        </w:r>
        <w:r w:rsidR="009E6AEA" w:rsidRPr="008F3BCE">
          <w:rPr>
            <w:rFonts w:eastAsia="Tahoma"/>
            <w:color w:val="0000FF"/>
            <w:sz w:val="24"/>
            <w:szCs w:val="24"/>
            <w:u w:val="single"/>
          </w:rPr>
          <w:t xml:space="preserve"> </w:t>
        </w:r>
      </w:hyperlink>
      <w:r w:rsidRPr="008F3BCE">
        <w:rPr>
          <w:rFonts w:eastAsia="Tahoma"/>
          <w:sz w:val="24"/>
          <w:szCs w:val="24"/>
        </w:rPr>
        <w:t xml:space="preserve"> bağlantısından ulaşılabilmektedir. Genel anlamda atama kriterleri, öğretim elemanlarının bilimsel yayınlarının, ilgili bilim alanına katkısının, mesleki deneyim, tecrübe ve alanına katkılarının ayrıntılı olarak değerlendirilmesini içerir. Öğretim üyesi ataması yapılırken ulusal ve uluslararası kongreler, makaleler, ulusal ve uluslararası bildiriler, kitaplar, çeviriler, editör ve hakemlikler, basılmış bilimsel raporlar, patentler, ödüller, atıflar, yönetilen tezler, öğretime yapılan katkı, araştırma projeleri gibi faktörler göz önünde bulundurulmaktadır. Atama ve yükseltmelerde öğretim elemanlarının yayınlarının sürekliliği, yayınlarına yapılan uluslararası atıflar, eğitim programına yaptığı katkılar, geliştirdiği ders ve programlar, üniversite hizmetlerine katkıları da değerlendirilmektedir. Ayrıca yabancı dil bilgisi ve ders anlatabilme becerileri de dikkate alınmaktadır.</w:t>
      </w:r>
    </w:p>
    <w:p w14:paraId="000006A2" w14:textId="77777777" w:rsidR="009E6AEA" w:rsidRPr="008F3BCE" w:rsidRDefault="009E6AEA">
      <w:pPr>
        <w:spacing w:before="67" w:line="257" w:lineRule="auto"/>
        <w:jc w:val="both"/>
        <w:rPr>
          <w:rFonts w:eastAsia="Tahoma"/>
          <w:sz w:val="24"/>
          <w:szCs w:val="24"/>
        </w:rPr>
      </w:pPr>
    </w:p>
    <w:p w14:paraId="000006A3" w14:textId="77777777" w:rsidR="009E6AEA" w:rsidRPr="008F3BCE" w:rsidRDefault="00FA2328">
      <w:pPr>
        <w:spacing w:before="67" w:line="257" w:lineRule="auto"/>
        <w:jc w:val="both"/>
        <w:rPr>
          <w:rFonts w:eastAsia="Tahoma"/>
          <w:sz w:val="24"/>
          <w:szCs w:val="24"/>
        </w:rPr>
      </w:pPr>
      <w:r w:rsidRPr="008F3BCE">
        <w:rPr>
          <w:rFonts w:eastAsia="Tahoma"/>
          <w:sz w:val="24"/>
          <w:szCs w:val="24"/>
        </w:rPr>
        <w:t xml:space="preserve">Eğitim fakültesinin bütün ihtiyaçları (ödenek, kadro vb.) fakülte yönetim kurulunun onayı ile BUÜ Rektörlüğünden talep edilmektedir. Personel giderleri, seyahat giderleri, hizmet alımları, tüketim ve malzeme alımları, küçük bakım/onarımlar fakülteye aktarılan merkezi bütçeden karşılanmaktadır. Demirbaş alımları ile yapı ve tesisler üniversite bütçesinden karşılanmaktadır. Fakülteye belirlenen kalemlerde harcama olarak gelen bütçe, tüm bölümlere eşit olarak dağıtılmaktadır. Fakültenin gelişimine ilişkin gerekli olan bütçenin bir kısmı fakültenin vermiş olduğu formasyon sertifika programından 2022-2023 eğitim-öğretim yılında son olarak verilmiştir, büyük bir bölümü üniversite bütçesinden karşılanmaktadır. Yönetim kaynak sağlamayı (akademik kadro, fiziki ihtiyaçlar) belirli ihtiyaçlar doğrultusunda yaparken aynı zamanda kaynak kullanımında etkinliği de izlemektedir. </w:t>
      </w:r>
    </w:p>
    <w:p w14:paraId="0E2F46C5" w14:textId="77777777" w:rsidR="008F3BCE" w:rsidRDefault="008F3BCE">
      <w:pPr>
        <w:spacing w:before="67" w:line="257" w:lineRule="auto"/>
        <w:jc w:val="both"/>
        <w:rPr>
          <w:rFonts w:eastAsia="Tahoma"/>
          <w:sz w:val="24"/>
          <w:szCs w:val="24"/>
        </w:rPr>
      </w:pPr>
    </w:p>
    <w:p w14:paraId="000006A4" w14:textId="632499DB" w:rsidR="009E6AEA" w:rsidRPr="008F3BCE" w:rsidRDefault="00FA2328">
      <w:pPr>
        <w:spacing w:before="67" w:line="257" w:lineRule="auto"/>
        <w:jc w:val="both"/>
        <w:rPr>
          <w:rFonts w:eastAsia="Tahoma"/>
          <w:b/>
          <w:bCs/>
          <w:sz w:val="28"/>
          <w:szCs w:val="28"/>
        </w:rPr>
      </w:pPr>
      <w:r w:rsidRPr="008F3BCE">
        <w:rPr>
          <w:rFonts w:eastAsia="Tahoma"/>
          <w:b/>
          <w:bCs/>
          <w:sz w:val="28"/>
          <w:szCs w:val="28"/>
        </w:rPr>
        <w:t>Kanıtlar:</w:t>
      </w:r>
    </w:p>
    <w:p w14:paraId="000006A5" w14:textId="77777777" w:rsidR="009E6AEA" w:rsidRPr="008F3BCE" w:rsidRDefault="00E81559">
      <w:pPr>
        <w:spacing w:before="67" w:line="257" w:lineRule="auto"/>
        <w:jc w:val="both"/>
        <w:rPr>
          <w:rFonts w:eastAsia="Tahoma"/>
          <w:sz w:val="24"/>
          <w:szCs w:val="24"/>
        </w:rPr>
      </w:pPr>
      <w:hyperlink r:id="rId178">
        <w:r w:rsidR="009E6AEA" w:rsidRPr="008F3BCE">
          <w:rPr>
            <w:color w:val="0000FF"/>
            <w:sz w:val="24"/>
            <w:szCs w:val="24"/>
            <w:u w:val="single"/>
          </w:rPr>
          <w:t>(</w:t>
        </w:r>
      </w:hyperlink>
      <w:hyperlink r:id="rId179">
        <w:r w:rsidR="009E6AEA" w:rsidRPr="008F3BCE">
          <w:rPr>
            <w:rFonts w:eastAsia="Tahoma"/>
            <w:color w:val="0000FF"/>
            <w:sz w:val="24"/>
            <w:szCs w:val="24"/>
            <w:u w:val="single"/>
          </w:rPr>
          <w:t xml:space="preserve">4)EğitimFakültesi_A.2.3_04 </w:t>
        </w:r>
      </w:hyperlink>
      <w:r w:rsidR="009E6AEA" w:rsidRPr="008F3BCE">
        <w:rPr>
          <w:rFonts w:eastAsia="Tahoma"/>
          <w:sz w:val="24"/>
          <w:szCs w:val="24"/>
        </w:rPr>
        <w:t xml:space="preserve">- Atama ve Yükseltme Kriterleri </w:t>
      </w:r>
    </w:p>
    <w:p w14:paraId="000006A6" w14:textId="77777777" w:rsidR="009E6AEA" w:rsidRPr="008F3BCE" w:rsidRDefault="009E6AEA">
      <w:pPr>
        <w:spacing w:before="67" w:line="257" w:lineRule="auto"/>
        <w:jc w:val="both"/>
        <w:rPr>
          <w:rFonts w:eastAsia="Tahoma"/>
          <w:sz w:val="24"/>
          <w:szCs w:val="24"/>
        </w:rPr>
      </w:pPr>
    </w:p>
    <w:p w14:paraId="000006A7" w14:textId="77777777" w:rsidR="009E6AEA" w:rsidRDefault="00FA2328">
      <w:pPr>
        <w:pStyle w:val="Heading1"/>
        <w:spacing w:before="68"/>
        <w:rPr>
          <w:rFonts w:ascii="Times New Roman" w:hAnsi="Times New Roman"/>
          <w:bCs/>
          <w:sz w:val="28"/>
          <w:szCs w:val="28"/>
        </w:rPr>
      </w:pPr>
      <w:bookmarkStart w:id="39" w:name="_heading=h.4i7ojhp" w:colFirst="0" w:colLast="0"/>
      <w:bookmarkEnd w:id="39"/>
      <w:r w:rsidRPr="008F3BCE">
        <w:rPr>
          <w:rFonts w:ascii="Times New Roman" w:hAnsi="Times New Roman"/>
          <w:bCs/>
          <w:sz w:val="28"/>
          <w:szCs w:val="28"/>
        </w:rPr>
        <w:t>A.3.1. Bilgi yönetim sistemi</w:t>
      </w:r>
    </w:p>
    <w:p w14:paraId="5F2B1B73" w14:textId="77777777" w:rsidR="008F3BCE" w:rsidRPr="008F3BCE" w:rsidRDefault="008F3BCE" w:rsidP="008F3BCE"/>
    <w:p w14:paraId="000006A9" w14:textId="542641B3" w:rsidR="009E6AEA" w:rsidRPr="00865AE2" w:rsidRDefault="00FA2328" w:rsidP="00865AE2">
      <w:pPr>
        <w:spacing w:before="67" w:line="257" w:lineRule="auto"/>
        <w:jc w:val="both"/>
        <w:rPr>
          <w:rFonts w:eastAsia="Tahoma"/>
          <w:color w:val="0D0D0D"/>
          <w:sz w:val="24"/>
          <w:szCs w:val="24"/>
        </w:rPr>
      </w:pPr>
      <w:r w:rsidRPr="008F3BCE">
        <w:rPr>
          <w:rFonts w:eastAsia="Tahoma"/>
          <w:color w:val="0D0D0D"/>
          <w:sz w:val="24"/>
          <w:szCs w:val="24"/>
        </w:rPr>
        <w:t xml:space="preserve">Fakültemizde üniversitemizce uygulamaya konulan otomasyon programları kullanılmakta, bu programlarda veri güvenliği ve gizliliği üniversitenin yazılım </w:t>
      </w:r>
      <w:r w:rsidRPr="008F3BCE">
        <w:rPr>
          <w:rFonts w:eastAsia="Tahoma"/>
          <w:b/>
          <w:color w:val="0D0D0D"/>
          <w:sz w:val="24"/>
          <w:szCs w:val="24"/>
        </w:rPr>
        <w:t>UNISIS</w:t>
      </w:r>
      <w:r w:rsidRPr="008F3BCE">
        <w:rPr>
          <w:rFonts w:eastAsia="Tahoma"/>
          <w:color w:val="0D0D0D"/>
          <w:sz w:val="24"/>
          <w:szCs w:val="24"/>
        </w:rPr>
        <w:t xml:space="preserve"> </w:t>
      </w:r>
      <w:r w:rsidR="00865AE2">
        <w:rPr>
          <w:rFonts w:eastAsia="Tahoma"/>
          <w:color w:val="0D0D0D"/>
          <w:sz w:val="24"/>
          <w:szCs w:val="24"/>
        </w:rPr>
        <w:t>(</w:t>
      </w:r>
      <w:hyperlink r:id="rId180">
        <w:r w:rsidR="009E6AEA" w:rsidRPr="008F3BCE">
          <w:rPr>
            <w:rFonts w:eastAsia="Tahoma"/>
            <w:color w:val="1155CC"/>
            <w:sz w:val="24"/>
            <w:szCs w:val="24"/>
            <w:u w:val="single"/>
          </w:rPr>
          <w:t>(4)EğitimFakültesi_A.3.1_01</w:t>
        </w:r>
      </w:hyperlink>
      <w:r w:rsidR="00865AE2">
        <w:t>)</w:t>
      </w:r>
      <w:r w:rsidRPr="008F3BCE">
        <w:rPr>
          <w:rFonts w:eastAsia="Tahoma"/>
          <w:color w:val="0D0D0D"/>
          <w:sz w:val="24"/>
          <w:szCs w:val="24"/>
        </w:rPr>
        <w:t xml:space="preserve">, </w:t>
      </w:r>
      <w:r w:rsidRPr="008F3BCE">
        <w:rPr>
          <w:rFonts w:eastAsia="Tahoma"/>
          <w:b/>
          <w:color w:val="0D0D0D"/>
          <w:sz w:val="24"/>
          <w:szCs w:val="24"/>
        </w:rPr>
        <w:t>AVESİS</w:t>
      </w:r>
      <w:r w:rsidRPr="008F3BCE">
        <w:rPr>
          <w:rFonts w:eastAsia="Tahoma"/>
          <w:color w:val="0D0D0D"/>
          <w:sz w:val="24"/>
          <w:szCs w:val="24"/>
        </w:rPr>
        <w:t xml:space="preserve"> </w:t>
      </w:r>
      <w:r w:rsidR="00865AE2">
        <w:rPr>
          <w:rFonts w:eastAsia="Tahoma"/>
          <w:color w:val="0D0D0D"/>
          <w:sz w:val="24"/>
          <w:szCs w:val="24"/>
        </w:rPr>
        <w:t>(</w:t>
      </w:r>
      <w:hyperlink r:id="rId181">
        <w:r w:rsidR="009E6AEA" w:rsidRPr="008F3BCE">
          <w:rPr>
            <w:rFonts w:eastAsia="Tahoma"/>
            <w:color w:val="1155CC"/>
            <w:sz w:val="24"/>
            <w:szCs w:val="24"/>
            <w:u w:val="single"/>
          </w:rPr>
          <w:t>(4)EğitimFakültesi_A.3.1_02</w:t>
        </w:r>
      </w:hyperlink>
      <w:r w:rsidR="00865AE2">
        <w:t>)</w:t>
      </w:r>
      <w:r w:rsidRPr="008F3BCE">
        <w:rPr>
          <w:rFonts w:eastAsia="Tahoma"/>
          <w:color w:val="0D0D0D"/>
          <w:sz w:val="24"/>
          <w:szCs w:val="24"/>
        </w:rPr>
        <w:t xml:space="preserve">, </w:t>
      </w:r>
      <w:r w:rsidRPr="008F3BCE">
        <w:rPr>
          <w:rFonts w:eastAsia="Tahoma"/>
          <w:b/>
          <w:color w:val="0D0D0D"/>
          <w:sz w:val="24"/>
          <w:szCs w:val="24"/>
        </w:rPr>
        <w:t>BAPSİS</w:t>
      </w:r>
      <w:r w:rsidRPr="008F3BCE">
        <w:rPr>
          <w:rFonts w:eastAsia="Tahoma"/>
          <w:color w:val="0D0D0D"/>
          <w:sz w:val="24"/>
          <w:szCs w:val="24"/>
        </w:rPr>
        <w:t xml:space="preserve"> </w:t>
      </w:r>
      <w:r w:rsidR="00865AE2">
        <w:rPr>
          <w:rFonts w:eastAsia="Tahoma"/>
          <w:color w:val="0D0D0D"/>
          <w:sz w:val="24"/>
          <w:szCs w:val="24"/>
        </w:rPr>
        <w:t>(</w:t>
      </w:r>
      <w:hyperlink r:id="rId182">
        <w:r w:rsidR="009E6AEA" w:rsidRPr="008F3BCE">
          <w:rPr>
            <w:rFonts w:eastAsia="Tahoma"/>
            <w:color w:val="1155CC"/>
            <w:sz w:val="24"/>
            <w:szCs w:val="24"/>
            <w:u w:val="single"/>
          </w:rPr>
          <w:t>(4)EğitimFakültesi_A.3.1_03</w:t>
        </w:r>
      </w:hyperlink>
      <w:r w:rsidR="00865AE2">
        <w:t>)</w:t>
      </w:r>
      <w:r w:rsidRPr="008F3BCE">
        <w:rPr>
          <w:rFonts w:eastAsia="Tahoma"/>
          <w:color w:val="0D0D0D"/>
          <w:sz w:val="24"/>
          <w:szCs w:val="24"/>
        </w:rPr>
        <w:t xml:space="preserve">, </w:t>
      </w:r>
      <w:r w:rsidRPr="008F3BCE">
        <w:rPr>
          <w:rFonts w:eastAsia="Tahoma"/>
          <w:b/>
          <w:color w:val="0D0D0D"/>
          <w:sz w:val="24"/>
          <w:szCs w:val="24"/>
        </w:rPr>
        <w:t>BUAKBİS</w:t>
      </w:r>
      <w:r w:rsidRPr="008F3BCE">
        <w:rPr>
          <w:rFonts w:eastAsia="Tahoma"/>
          <w:color w:val="0D0D0D"/>
          <w:sz w:val="24"/>
          <w:szCs w:val="24"/>
        </w:rPr>
        <w:t xml:space="preserve"> </w:t>
      </w:r>
      <w:r w:rsidR="00865AE2">
        <w:rPr>
          <w:rFonts w:eastAsia="Tahoma"/>
          <w:color w:val="0D0D0D"/>
          <w:sz w:val="24"/>
          <w:szCs w:val="24"/>
        </w:rPr>
        <w:t>(</w:t>
      </w:r>
      <w:hyperlink r:id="rId183">
        <w:r w:rsidR="009E6AEA" w:rsidRPr="008F3BCE">
          <w:rPr>
            <w:rFonts w:eastAsia="Tahoma"/>
            <w:color w:val="1155CC"/>
            <w:sz w:val="24"/>
            <w:szCs w:val="24"/>
            <w:u w:val="single"/>
          </w:rPr>
          <w:t>(4)EğitimFakültesi_A.3.1_04</w:t>
        </w:r>
      </w:hyperlink>
      <w:r w:rsidR="00865AE2">
        <w:t>)</w:t>
      </w:r>
      <w:r w:rsidRPr="008F3BCE">
        <w:rPr>
          <w:rFonts w:eastAsia="Tahoma"/>
          <w:color w:val="0D0D0D"/>
          <w:sz w:val="24"/>
          <w:szCs w:val="24"/>
        </w:rPr>
        <w:t xml:space="preserve"> ve </w:t>
      </w:r>
      <w:r w:rsidRPr="008F3BCE">
        <w:rPr>
          <w:rFonts w:eastAsia="Tahoma"/>
          <w:b/>
          <w:color w:val="0D0D0D"/>
          <w:sz w:val="24"/>
          <w:szCs w:val="24"/>
        </w:rPr>
        <w:t>UKEY</w:t>
      </w:r>
      <w:r w:rsidRPr="008F3BCE">
        <w:rPr>
          <w:rFonts w:eastAsia="Tahoma"/>
          <w:color w:val="0D0D0D"/>
          <w:sz w:val="24"/>
          <w:szCs w:val="24"/>
        </w:rPr>
        <w:t xml:space="preserve"> </w:t>
      </w:r>
      <w:r w:rsidR="00865AE2">
        <w:rPr>
          <w:rFonts w:eastAsia="Tahoma"/>
          <w:color w:val="0D0D0D"/>
          <w:sz w:val="24"/>
          <w:szCs w:val="24"/>
        </w:rPr>
        <w:t>(</w:t>
      </w:r>
      <w:hyperlink r:id="rId184">
        <w:r w:rsidR="009E6AEA" w:rsidRPr="008F3BCE">
          <w:rPr>
            <w:rFonts w:eastAsia="Tahoma"/>
            <w:color w:val="1155CC"/>
            <w:sz w:val="24"/>
            <w:szCs w:val="24"/>
            <w:u w:val="single"/>
          </w:rPr>
          <w:t>(4)EğitimFakültesi_A.3.1_05</w:t>
        </w:r>
      </w:hyperlink>
      <w:r w:rsidR="00865AE2">
        <w:t>)</w:t>
      </w:r>
      <w:r w:rsidRPr="008F3BCE">
        <w:rPr>
          <w:rFonts w:eastAsia="Tahoma"/>
          <w:color w:val="0D0D0D"/>
          <w:sz w:val="24"/>
          <w:szCs w:val="24"/>
        </w:rPr>
        <w:t xml:space="preserve">  programları ile sağlanmaktadır.</w:t>
      </w:r>
    </w:p>
    <w:p w14:paraId="000006AA" w14:textId="77777777" w:rsidR="009E6AEA" w:rsidRPr="008F3BCE" w:rsidRDefault="00FA2328">
      <w:pPr>
        <w:spacing w:before="67" w:line="257" w:lineRule="auto"/>
        <w:rPr>
          <w:rFonts w:eastAsia="Tahoma"/>
          <w:b/>
          <w:bCs/>
          <w:color w:val="0D0D0D"/>
          <w:sz w:val="28"/>
          <w:szCs w:val="28"/>
        </w:rPr>
      </w:pPr>
      <w:r w:rsidRPr="008F3BCE">
        <w:rPr>
          <w:rFonts w:eastAsia="Tahoma"/>
          <w:b/>
          <w:bCs/>
          <w:color w:val="0D0D0D"/>
          <w:sz w:val="28"/>
          <w:szCs w:val="28"/>
        </w:rPr>
        <w:t>Olgunluk Düzeyi: 4</w:t>
      </w:r>
    </w:p>
    <w:p w14:paraId="000006AB" w14:textId="77777777" w:rsidR="009E6AEA" w:rsidRPr="008F3BCE" w:rsidRDefault="00FA2328">
      <w:pPr>
        <w:spacing w:before="67" w:line="257" w:lineRule="auto"/>
        <w:rPr>
          <w:rFonts w:eastAsia="Tahoma"/>
          <w:b/>
          <w:bCs/>
          <w:color w:val="0D0D0D"/>
          <w:sz w:val="28"/>
          <w:szCs w:val="28"/>
        </w:rPr>
      </w:pPr>
      <w:r w:rsidRPr="008F3BCE">
        <w:rPr>
          <w:rFonts w:eastAsia="Tahoma"/>
          <w:b/>
          <w:bCs/>
          <w:color w:val="0D0D0D"/>
          <w:sz w:val="28"/>
          <w:szCs w:val="28"/>
        </w:rPr>
        <w:t xml:space="preserve">Kanıtlar: </w:t>
      </w:r>
    </w:p>
    <w:p w14:paraId="000006AC" w14:textId="77777777" w:rsidR="009E6AEA" w:rsidRPr="008F3BCE" w:rsidRDefault="00E81559">
      <w:pPr>
        <w:spacing w:before="67" w:line="257" w:lineRule="auto"/>
        <w:jc w:val="both"/>
        <w:rPr>
          <w:rFonts w:eastAsia="Tahoma"/>
          <w:color w:val="0D0D0D"/>
          <w:sz w:val="24"/>
          <w:szCs w:val="24"/>
        </w:rPr>
      </w:pPr>
      <w:hyperlink r:id="rId185">
        <w:r w:rsidR="009E6AEA" w:rsidRPr="008F3BCE">
          <w:rPr>
            <w:rFonts w:eastAsia="Tahoma"/>
            <w:color w:val="1155CC"/>
            <w:sz w:val="24"/>
            <w:szCs w:val="24"/>
            <w:u w:val="single"/>
          </w:rPr>
          <w:t>(4)EğitimFakültesi_A.3.1_01</w:t>
        </w:r>
      </w:hyperlink>
      <w:r w:rsidR="009E6AEA" w:rsidRPr="008F3BCE">
        <w:rPr>
          <w:rFonts w:eastAsia="Tahoma"/>
          <w:b/>
          <w:color w:val="0D0D0D"/>
          <w:sz w:val="24"/>
          <w:szCs w:val="24"/>
        </w:rPr>
        <w:t xml:space="preserve"> </w:t>
      </w:r>
      <w:r w:rsidR="009E6AEA" w:rsidRPr="008F3BCE">
        <w:rPr>
          <w:rFonts w:eastAsia="Tahoma"/>
          <w:color w:val="0D0D0D"/>
          <w:sz w:val="24"/>
          <w:szCs w:val="24"/>
        </w:rPr>
        <w:t>- UNISIS</w:t>
      </w:r>
    </w:p>
    <w:p w14:paraId="000006AD" w14:textId="77777777" w:rsidR="009E6AEA" w:rsidRPr="008F3BCE" w:rsidRDefault="00E81559">
      <w:pPr>
        <w:spacing w:before="67" w:line="257" w:lineRule="auto"/>
        <w:jc w:val="both"/>
        <w:rPr>
          <w:rFonts w:eastAsia="Tahoma"/>
          <w:color w:val="0D0D0D"/>
          <w:sz w:val="24"/>
          <w:szCs w:val="24"/>
        </w:rPr>
      </w:pPr>
      <w:hyperlink r:id="rId186">
        <w:r w:rsidR="009E6AEA" w:rsidRPr="008F3BCE">
          <w:rPr>
            <w:rFonts w:eastAsia="Tahoma"/>
            <w:color w:val="1155CC"/>
            <w:sz w:val="24"/>
            <w:szCs w:val="24"/>
            <w:u w:val="single"/>
          </w:rPr>
          <w:t>(4)EğitimFakültesi_A.3.1_02</w:t>
        </w:r>
      </w:hyperlink>
      <w:r w:rsidR="009E6AEA" w:rsidRPr="008F3BCE">
        <w:rPr>
          <w:rFonts w:eastAsia="Tahoma"/>
          <w:color w:val="0D0D0D"/>
          <w:sz w:val="24"/>
          <w:szCs w:val="24"/>
        </w:rPr>
        <w:t xml:space="preserve"> - AVESİS</w:t>
      </w:r>
    </w:p>
    <w:p w14:paraId="000006AE" w14:textId="77777777" w:rsidR="009E6AEA" w:rsidRPr="008F3BCE" w:rsidRDefault="00E81559">
      <w:pPr>
        <w:spacing w:before="67" w:line="257" w:lineRule="auto"/>
        <w:jc w:val="both"/>
        <w:rPr>
          <w:rFonts w:eastAsia="Tahoma"/>
          <w:color w:val="0D0D0D"/>
          <w:sz w:val="24"/>
          <w:szCs w:val="24"/>
        </w:rPr>
      </w:pPr>
      <w:hyperlink r:id="rId187">
        <w:r w:rsidR="009E6AEA" w:rsidRPr="008F3BCE">
          <w:rPr>
            <w:rFonts w:eastAsia="Tahoma"/>
            <w:color w:val="1155CC"/>
            <w:sz w:val="24"/>
            <w:szCs w:val="24"/>
            <w:u w:val="single"/>
          </w:rPr>
          <w:t>(4)EğitimFakültesi_A.3.1_03</w:t>
        </w:r>
      </w:hyperlink>
      <w:r w:rsidR="009E6AEA" w:rsidRPr="008F3BCE">
        <w:rPr>
          <w:rFonts w:eastAsia="Tahoma"/>
          <w:color w:val="0D0D0D"/>
          <w:sz w:val="24"/>
          <w:szCs w:val="24"/>
        </w:rPr>
        <w:t xml:space="preserve"> - BAPSİS</w:t>
      </w:r>
    </w:p>
    <w:p w14:paraId="000006AF" w14:textId="77777777" w:rsidR="009E6AEA" w:rsidRPr="008F3BCE" w:rsidRDefault="00E81559">
      <w:pPr>
        <w:spacing w:before="67" w:line="257" w:lineRule="auto"/>
        <w:jc w:val="both"/>
        <w:rPr>
          <w:rFonts w:eastAsia="Tahoma"/>
          <w:color w:val="0D0D0D"/>
          <w:sz w:val="24"/>
          <w:szCs w:val="24"/>
        </w:rPr>
      </w:pPr>
      <w:hyperlink r:id="rId188">
        <w:r w:rsidR="009E6AEA" w:rsidRPr="008F3BCE">
          <w:rPr>
            <w:rFonts w:eastAsia="Tahoma"/>
            <w:color w:val="1155CC"/>
            <w:sz w:val="24"/>
            <w:szCs w:val="24"/>
            <w:u w:val="single"/>
          </w:rPr>
          <w:t>(4)EğitimFakültesi_A.3.1_04</w:t>
        </w:r>
      </w:hyperlink>
      <w:r w:rsidR="009E6AEA" w:rsidRPr="008F3BCE">
        <w:rPr>
          <w:rFonts w:eastAsia="Tahoma"/>
          <w:color w:val="0D0D0D"/>
          <w:sz w:val="24"/>
          <w:szCs w:val="24"/>
        </w:rPr>
        <w:t xml:space="preserve"> - BUAKBİS</w:t>
      </w:r>
    </w:p>
    <w:p w14:paraId="000006B0" w14:textId="77777777" w:rsidR="009E6AEA" w:rsidRPr="008F3BCE" w:rsidRDefault="00E81559">
      <w:pPr>
        <w:spacing w:before="67" w:line="257" w:lineRule="auto"/>
        <w:jc w:val="both"/>
        <w:rPr>
          <w:rFonts w:eastAsia="Tahoma"/>
          <w:color w:val="0D0D0D"/>
          <w:sz w:val="24"/>
          <w:szCs w:val="24"/>
        </w:rPr>
      </w:pPr>
      <w:hyperlink r:id="rId189">
        <w:r w:rsidR="009E6AEA" w:rsidRPr="008F3BCE">
          <w:rPr>
            <w:rFonts w:eastAsia="Tahoma"/>
            <w:color w:val="1155CC"/>
            <w:sz w:val="24"/>
            <w:szCs w:val="24"/>
            <w:u w:val="single"/>
          </w:rPr>
          <w:t>(4)EğitimFakültesi_A.3.1_05</w:t>
        </w:r>
      </w:hyperlink>
      <w:r w:rsidR="009E6AEA" w:rsidRPr="008F3BCE">
        <w:rPr>
          <w:rFonts w:eastAsia="Tahoma"/>
          <w:color w:val="0D0D0D"/>
          <w:sz w:val="24"/>
          <w:szCs w:val="24"/>
        </w:rPr>
        <w:t xml:space="preserve"> - UKEY</w:t>
      </w:r>
    </w:p>
    <w:p w14:paraId="000006B1" w14:textId="77777777" w:rsidR="009E6AEA" w:rsidRDefault="009E6AEA">
      <w:pPr>
        <w:spacing w:before="67" w:line="257" w:lineRule="auto"/>
        <w:jc w:val="both"/>
        <w:rPr>
          <w:rFonts w:ascii="Tahoma" w:eastAsia="Tahoma" w:hAnsi="Tahoma" w:cs="Tahoma"/>
          <w:color w:val="0D0D0D"/>
          <w:sz w:val="24"/>
          <w:szCs w:val="24"/>
        </w:rPr>
      </w:pPr>
    </w:p>
    <w:p w14:paraId="000006B2" w14:textId="77777777" w:rsidR="009E6AEA" w:rsidRDefault="00FA2328">
      <w:pPr>
        <w:pStyle w:val="Heading1"/>
        <w:spacing w:before="68"/>
        <w:rPr>
          <w:rFonts w:ascii="Times New Roman" w:hAnsi="Times New Roman"/>
          <w:bCs/>
          <w:sz w:val="28"/>
          <w:szCs w:val="28"/>
        </w:rPr>
      </w:pPr>
      <w:bookmarkStart w:id="40" w:name="_heading=h.2xcytpi" w:colFirst="0" w:colLast="0"/>
      <w:bookmarkEnd w:id="40"/>
      <w:r w:rsidRPr="008F3BCE">
        <w:rPr>
          <w:rFonts w:ascii="Times New Roman" w:hAnsi="Times New Roman"/>
          <w:bCs/>
          <w:sz w:val="28"/>
          <w:szCs w:val="28"/>
        </w:rPr>
        <w:t>A.3.2. İnsan kaynakları yönetimi</w:t>
      </w:r>
    </w:p>
    <w:p w14:paraId="21E1398A" w14:textId="77777777" w:rsidR="008F3BCE" w:rsidRPr="008F3BCE" w:rsidRDefault="008F3BCE" w:rsidP="008F3BCE"/>
    <w:p w14:paraId="000006B3" w14:textId="586924B2" w:rsidR="009E6AEA" w:rsidRPr="008F3BCE" w:rsidRDefault="00FA2328">
      <w:pPr>
        <w:spacing w:before="67" w:line="276" w:lineRule="auto"/>
        <w:jc w:val="both"/>
        <w:rPr>
          <w:rFonts w:eastAsia="Tahoma"/>
          <w:color w:val="0D0D0D"/>
          <w:sz w:val="24"/>
          <w:szCs w:val="24"/>
        </w:rPr>
      </w:pPr>
      <w:r w:rsidRPr="008F3BCE">
        <w:rPr>
          <w:rFonts w:eastAsia="Tahoma"/>
          <w:color w:val="0D0D0D"/>
          <w:sz w:val="24"/>
          <w:szCs w:val="24"/>
        </w:rPr>
        <w:t xml:space="preserve">Fakültemiz birimlerinde insan kaynakları yönetimine ilişkin kurallar ve süreçler bulunmaktadır. Şeffaf şekilde yürütülen bu süreçler kurumda herkes tarafından bilinmektedir. Kurumsal açıdan, anabilim dallarımızda tüm talep ve iletiler, iç yazışmalar yoluyla sağlanmaktadır. Bu nedenle, anabilim dallarımızda içselleştirilmiş, sistematik, sürdürülebilir ve örnek gösterilebilir uygulamalar bulunmaktadır. </w:t>
      </w:r>
    </w:p>
    <w:p w14:paraId="000006B4" w14:textId="65440CD6" w:rsidR="009E6AEA" w:rsidRPr="008F3BCE" w:rsidRDefault="00FA2328">
      <w:pPr>
        <w:spacing w:before="67" w:line="276" w:lineRule="auto"/>
        <w:jc w:val="both"/>
        <w:rPr>
          <w:rFonts w:eastAsia="Tahoma"/>
          <w:color w:val="0D0D0D"/>
          <w:sz w:val="24"/>
          <w:szCs w:val="24"/>
        </w:rPr>
      </w:pPr>
      <w:r w:rsidRPr="008F3BCE">
        <w:rPr>
          <w:rFonts w:eastAsia="Tahoma"/>
          <w:color w:val="0D0D0D"/>
          <w:sz w:val="24"/>
          <w:szCs w:val="24"/>
        </w:rPr>
        <w:t xml:space="preserve">Performans ve yükselmelerdeki gelişmeler akademik personel kalitemizin her geçen gün arttığının bir göstergesi olarak yorumlanabilir. Örneğin fakültemizde akreditasyon sürecinin hız kazanmasıyla birlikte akademik kadrolarda yükselmeler de beraberinde gelmiştir </w:t>
      </w:r>
      <w:r w:rsidR="00865AE2">
        <w:rPr>
          <w:rFonts w:eastAsia="Tahoma"/>
          <w:color w:val="0D0D0D"/>
          <w:sz w:val="24"/>
          <w:szCs w:val="24"/>
        </w:rPr>
        <w:t>(</w:t>
      </w:r>
      <w:hyperlink r:id="rId190">
        <w:r w:rsidR="009E6AEA" w:rsidRPr="008F3BCE">
          <w:rPr>
            <w:rFonts w:eastAsia="Tahoma"/>
            <w:color w:val="0000FF"/>
            <w:sz w:val="24"/>
            <w:szCs w:val="24"/>
            <w:u w:val="single"/>
          </w:rPr>
          <w:t>(4)EğitimFakültesi_A.3.2_07</w:t>
        </w:r>
      </w:hyperlink>
      <w:r w:rsidR="00865AE2">
        <w:rPr>
          <w:rFonts w:eastAsia="Tahoma"/>
          <w:color w:val="0D0D0D"/>
          <w:sz w:val="24"/>
          <w:szCs w:val="24"/>
        </w:rPr>
        <w:t>)</w:t>
      </w:r>
      <w:r w:rsidRPr="008F3BCE">
        <w:rPr>
          <w:rFonts w:eastAsia="Tahoma"/>
          <w:color w:val="0D0D0D"/>
          <w:sz w:val="24"/>
          <w:szCs w:val="24"/>
        </w:rPr>
        <w:t xml:space="preserve">. </w:t>
      </w:r>
    </w:p>
    <w:p w14:paraId="000006B5" w14:textId="45E630A4" w:rsidR="009E6AEA" w:rsidRPr="008F3BCE" w:rsidRDefault="00FA2328">
      <w:pPr>
        <w:spacing w:before="67" w:line="276" w:lineRule="auto"/>
        <w:jc w:val="both"/>
        <w:rPr>
          <w:rFonts w:eastAsia="Tahoma"/>
          <w:color w:val="0D0D0D"/>
          <w:sz w:val="24"/>
          <w:szCs w:val="24"/>
        </w:rPr>
      </w:pPr>
      <w:r w:rsidRPr="008F3BCE">
        <w:rPr>
          <w:rFonts w:eastAsia="Tahoma"/>
          <w:color w:val="0D0D0D"/>
          <w:sz w:val="24"/>
          <w:szCs w:val="24"/>
        </w:rPr>
        <w:t>Aşağıdaki örnek kanıtlar Resim İş Eğitimi Anabilim dalından gelmektedir</w:t>
      </w:r>
      <w:r w:rsidR="00CA148C">
        <w:rPr>
          <w:rFonts w:eastAsia="Tahoma"/>
          <w:color w:val="0D0D0D"/>
          <w:sz w:val="24"/>
          <w:szCs w:val="24"/>
        </w:rPr>
        <w:t>.</w:t>
      </w:r>
    </w:p>
    <w:p w14:paraId="000006B6" w14:textId="77777777" w:rsidR="009E6AEA" w:rsidRDefault="009E6AEA">
      <w:pPr>
        <w:spacing w:before="67" w:line="276" w:lineRule="auto"/>
        <w:jc w:val="both"/>
        <w:rPr>
          <w:rFonts w:ascii="Tahoma" w:eastAsia="Tahoma" w:hAnsi="Tahoma" w:cs="Tahoma"/>
          <w:color w:val="0D0D0D"/>
          <w:sz w:val="24"/>
          <w:szCs w:val="24"/>
        </w:rPr>
      </w:pPr>
    </w:p>
    <w:p w14:paraId="000006B7" w14:textId="77777777" w:rsidR="009E6AEA" w:rsidRPr="008F3BCE" w:rsidRDefault="00FA2328">
      <w:pPr>
        <w:widowControl w:val="0"/>
        <w:tabs>
          <w:tab w:val="left" w:pos="1506"/>
        </w:tabs>
        <w:rPr>
          <w:rFonts w:eastAsia="Tahoma"/>
          <w:b/>
          <w:bCs/>
          <w:color w:val="0D0D0D"/>
          <w:sz w:val="28"/>
          <w:szCs w:val="28"/>
        </w:rPr>
      </w:pPr>
      <w:r w:rsidRPr="008F3BCE">
        <w:rPr>
          <w:rFonts w:eastAsia="Tahoma"/>
          <w:b/>
          <w:bCs/>
          <w:color w:val="0D0D0D"/>
          <w:sz w:val="28"/>
          <w:szCs w:val="28"/>
        </w:rPr>
        <w:t>Olgunluk Düzeyi: 4</w:t>
      </w:r>
    </w:p>
    <w:p w14:paraId="000006B8" w14:textId="77777777" w:rsidR="009E6AEA" w:rsidRPr="008F3BCE" w:rsidRDefault="00FA2328">
      <w:pPr>
        <w:widowControl w:val="0"/>
        <w:tabs>
          <w:tab w:val="left" w:pos="1506"/>
        </w:tabs>
        <w:rPr>
          <w:rFonts w:eastAsia="Tahoma"/>
          <w:b/>
          <w:bCs/>
          <w:color w:val="0D0D0D"/>
          <w:sz w:val="28"/>
          <w:szCs w:val="28"/>
        </w:rPr>
      </w:pPr>
      <w:r w:rsidRPr="008F3BCE">
        <w:rPr>
          <w:rFonts w:eastAsia="Tahoma"/>
          <w:b/>
          <w:bCs/>
          <w:color w:val="0D0D0D"/>
          <w:sz w:val="28"/>
          <w:szCs w:val="28"/>
        </w:rPr>
        <w:t xml:space="preserve">Kanıtlar: </w:t>
      </w:r>
    </w:p>
    <w:p w14:paraId="000006BA" w14:textId="77777777" w:rsidR="009E6AEA" w:rsidRPr="008F3BCE" w:rsidRDefault="00E81559" w:rsidP="00CA148C">
      <w:pPr>
        <w:spacing w:before="67" w:line="276" w:lineRule="auto"/>
        <w:rPr>
          <w:rFonts w:eastAsia="Tahoma"/>
          <w:color w:val="0D0D0D"/>
          <w:sz w:val="24"/>
          <w:szCs w:val="24"/>
        </w:rPr>
      </w:pPr>
      <w:hyperlink r:id="rId191">
        <w:r w:rsidR="009E6AEA" w:rsidRPr="008F3BCE">
          <w:rPr>
            <w:rFonts w:eastAsia="Tahoma"/>
            <w:color w:val="0000FF"/>
            <w:sz w:val="24"/>
            <w:szCs w:val="24"/>
          </w:rPr>
          <w:t>(4)EğitimFakültesi_A.3.2_01</w:t>
        </w:r>
      </w:hyperlink>
      <w:r w:rsidR="009E6AEA" w:rsidRPr="008F3BCE">
        <w:rPr>
          <w:rFonts w:eastAsia="Tahoma"/>
          <w:color w:val="0D0D0D"/>
          <w:sz w:val="24"/>
          <w:szCs w:val="24"/>
        </w:rPr>
        <w:t xml:space="preserve">  - BUAKBİS sayfası akademik atama kriterleri</w:t>
      </w:r>
    </w:p>
    <w:p w14:paraId="000006BB" w14:textId="77777777" w:rsidR="009E6AEA" w:rsidRPr="008F3BCE" w:rsidRDefault="00E81559" w:rsidP="00CA148C">
      <w:pPr>
        <w:spacing w:before="67" w:line="276" w:lineRule="auto"/>
        <w:rPr>
          <w:rFonts w:eastAsia="Tahoma"/>
          <w:sz w:val="24"/>
          <w:szCs w:val="24"/>
        </w:rPr>
      </w:pPr>
      <w:hyperlink r:id="rId192">
        <w:r w:rsidR="009E6AEA" w:rsidRPr="008F3BCE">
          <w:rPr>
            <w:rFonts w:eastAsia="Tahoma"/>
            <w:color w:val="0000FF"/>
            <w:sz w:val="24"/>
            <w:szCs w:val="24"/>
          </w:rPr>
          <w:t>(4)EğitimFakültesi_A.3.2_02</w:t>
        </w:r>
      </w:hyperlink>
      <w:r w:rsidR="009E6AEA" w:rsidRPr="008F3BCE">
        <w:rPr>
          <w:sz w:val="24"/>
          <w:szCs w:val="24"/>
        </w:rPr>
        <w:t xml:space="preserve">  </w:t>
      </w:r>
      <w:r w:rsidR="009E6AEA" w:rsidRPr="008F3BCE">
        <w:rPr>
          <w:rFonts w:eastAsia="Tahoma"/>
          <w:sz w:val="24"/>
          <w:szCs w:val="24"/>
        </w:rPr>
        <w:t xml:space="preserve"> - ÜAK Eğitim Bilimleri Temel Alanı Kriterleri</w:t>
      </w:r>
    </w:p>
    <w:p w14:paraId="000006BC" w14:textId="77777777" w:rsidR="009E6AEA" w:rsidRPr="008F3BCE" w:rsidRDefault="00E81559" w:rsidP="00CA148C">
      <w:pPr>
        <w:spacing w:before="67" w:line="276" w:lineRule="auto"/>
        <w:rPr>
          <w:rFonts w:eastAsia="Tahoma"/>
          <w:color w:val="0D0D0D"/>
          <w:sz w:val="24"/>
          <w:szCs w:val="24"/>
        </w:rPr>
      </w:pPr>
      <w:hyperlink r:id="rId193">
        <w:r w:rsidR="009E6AEA" w:rsidRPr="008F3BCE">
          <w:rPr>
            <w:rFonts w:eastAsia="Tahoma"/>
            <w:color w:val="1155CC"/>
            <w:sz w:val="24"/>
            <w:szCs w:val="24"/>
          </w:rPr>
          <w:t>(4)EğitimFakültesi_A.3.2_03</w:t>
        </w:r>
      </w:hyperlink>
      <w:r w:rsidR="009E6AEA" w:rsidRPr="008F3BCE">
        <w:rPr>
          <w:rFonts w:eastAsia="Tahoma"/>
          <w:color w:val="0D0D0D"/>
          <w:sz w:val="24"/>
          <w:szCs w:val="24"/>
        </w:rPr>
        <w:t xml:space="preserve"> - Akademik Teşvik Belgeleri</w:t>
      </w:r>
    </w:p>
    <w:p w14:paraId="000006BD" w14:textId="74C7C604" w:rsidR="009E6AEA" w:rsidRPr="008F3BCE" w:rsidRDefault="00E81559" w:rsidP="00CA148C">
      <w:pPr>
        <w:spacing w:before="67" w:line="276" w:lineRule="auto"/>
        <w:rPr>
          <w:rFonts w:eastAsia="Tahoma"/>
          <w:color w:val="0D0D0D"/>
          <w:sz w:val="24"/>
          <w:szCs w:val="24"/>
        </w:rPr>
      </w:pPr>
      <w:sdt>
        <w:sdtPr>
          <w:rPr>
            <w:sz w:val="24"/>
            <w:szCs w:val="24"/>
          </w:rPr>
          <w:tag w:val="goog_rdk_35"/>
          <w:id w:val="2094206442"/>
        </w:sdtPr>
        <w:sdtEndPr/>
        <w:sdtContent/>
      </w:sdt>
      <w:hyperlink r:id="rId194">
        <w:r w:rsidR="009E6AEA" w:rsidRPr="008F3BCE">
          <w:rPr>
            <w:rFonts w:eastAsia="Tahoma"/>
            <w:color w:val="1155CC"/>
            <w:sz w:val="24"/>
            <w:szCs w:val="24"/>
          </w:rPr>
          <w:t xml:space="preserve">(4)EğitimFakültesi_A.3.2_04 </w:t>
        </w:r>
      </w:hyperlink>
      <w:r w:rsidR="00FA2328" w:rsidRPr="008F3BCE">
        <w:rPr>
          <w:rFonts w:eastAsia="Tahoma"/>
          <w:color w:val="0D0D0D"/>
          <w:sz w:val="24"/>
          <w:szCs w:val="24"/>
        </w:rPr>
        <w:t xml:space="preserve"> - Resim-İş Eğitimi Toplantı Tutanakları</w:t>
      </w:r>
    </w:p>
    <w:p w14:paraId="000006BE" w14:textId="74E02B75" w:rsidR="009E6AEA" w:rsidRPr="008F3BCE" w:rsidRDefault="00E81559">
      <w:pPr>
        <w:spacing w:before="67" w:line="276" w:lineRule="auto"/>
        <w:rPr>
          <w:rFonts w:eastAsia="Tahoma"/>
          <w:color w:val="0D0D0D"/>
          <w:sz w:val="24"/>
          <w:szCs w:val="24"/>
        </w:rPr>
      </w:pPr>
      <w:hyperlink r:id="rId195">
        <w:r w:rsidR="009E6AEA" w:rsidRPr="008F3BCE">
          <w:rPr>
            <w:rFonts w:eastAsia="Tahoma"/>
            <w:color w:val="1155CC"/>
            <w:sz w:val="24"/>
            <w:szCs w:val="24"/>
          </w:rPr>
          <w:t xml:space="preserve">(4)EğitimFakültesi_A.3.2_05 </w:t>
        </w:r>
      </w:hyperlink>
      <w:r w:rsidR="009E6AEA" w:rsidRPr="008F3BCE">
        <w:rPr>
          <w:rFonts w:eastAsia="Tahoma"/>
          <w:color w:val="0D0D0D"/>
          <w:sz w:val="24"/>
          <w:szCs w:val="24"/>
        </w:rPr>
        <w:t xml:space="preserve">  - Resim-İş Eğitimi Mezunlarla İletişim Kanıtları</w:t>
      </w:r>
    </w:p>
    <w:p w14:paraId="000006BF" w14:textId="56F01FFD" w:rsidR="009E6AEA" w:rsidRPr="008F3BCE" w:rsidRDefault="00E81559">
      <w:pPr>
        <w:spacing w:before="67" w:line="276" w:lineRule="auto"/>
        <w:rPr>
          <w:rFonts w:eastAsia="Tahoma"/>
          <w:color w:val="0D0D0D"/>
          <w:sz w:val="24"/>
          <w:szCs w:val="24"/>
        </w:rPr>
      </w:pPr>
      <w:hyperlink r:id="rId196">
        <w:r w:rsidR="009E6AEA" w:rsidRPr="008F3BCE">
          <w:rPr>
            <w:rFonts w:eastAsia="Tahoma"/>
            <w:color w:val="0000FF"/>
            <w:sz w:val="24"/>
            <w:szCs w:val="24"/>
          </w:rPr>
          <w:t xml:space="preserve">(4)EğitimFakültesi_A.3.2_06 </w:t>
        </w:r>
      </w:hyperlink>
      <w:r w:rsidR="009E6AEA" w:rsidRPr="008F3BCE">
        <w:rPr>
          <w:rFonts w:eastAsia="Tahoma"/>
          <w:color w:val="0D0D0D"/>
          <w:sz w:val="24"/>
          <w:szCs w:val="24"/>
        </w:rPr>
        <w:t xml:space="preserve"> - Eğitim Fakültesi Memnuniyet Anketleri</w:t>
      </w:r>
    </w:p>
    <w:p w14:paraId="000006C0" w14:textId="55081549" w:rsidR="009E6AEA" w:rsidRPr="00CA148C" w:rsidRDefault="00E81559">
      <w:pPr>
        <w:widowControl w:val="0"/>
        <w:spacing w:before="67"/>
        <w:jc w:val="both"/>
        <w:rPr>
          <w:rFonts w:eastAsia="Tahoma"/>
          <w:color w:val="0D0D0D"/>
          <w:sz w:val="24"/>
          <w:szCs w:val="24"/>
        </w:rPr>
      </w:pPr>
      <w:hyperlink r:id="rId197">
        <w:r w:rsidR="009E6AEA" w:rsidRPr="00CA148C">
          <w:rPr>
            <w:rFonts w:eastAsia="Tahoma"/>
            <w:color w:val="0000FF"/>
            <w:sz w:val="24"/>
            <w:szCs w:val="24"/>
          </w:rPr>
          <w:t>(4)EğitimFakültesi_A.3.2_07</w:t>
        </w:r>
      </w:hyperlink>
      <w:r w:rsidR="009E6AEA" w:rsidRPr="00CA148C">
        <w:rPr>
          <w:rFonts w:eastAsia="Tahoma"/>
          <w:color w:val="0D0D0D"/>
          <w:sz w:val="24"/>
          <w:szCs w:val="24"/>
        </w:rPr>
        <w:t xml:space="preserve"> – Akademik Kadrolarda Yükselme</w:t>
      </w:r>
    </w:p>
    <w:p w14:paraId="000006C1" w14:textId="77777777" w:rsidR="009E6AEA" w:rsidRPr="00CA148C" w:rsidRDefault="00FA2328">
      <w:pPr>
        <w:widowControl w:val="0"/>
        <w:spacing w:before="67"/>
        <w:jc w:val="both"/>
        <w:rPr>
          <w:rFonts w:eastAsia="Tahoma"/>
          <w:b/>
          <w:color w:val="0D0D0D"/>
          <w:sz w:val="24"/>
          <w:szCs w:val="24"/>
        </w:rPr>
      </w:pPr>
      <w:r w:rsidRPr="00CA148C">
        <w:rPr>
          <w:rFonts w:eastAsia="Tahoma"/>
          <w:color w:val="0D0D0D"/>
          <w:sz w:val="24"/>
          <w:szCs w:val="24"/>
        </w:rPr>
        <w:t xml:space="preserve">   </w:t>
      </w:r>
    </w:p>
    <w:p w14:paraId="000006C2" w14:textId="77777777" w:rsidR="009E6AEA" w:rsidRDefault="00FA2328">
      <w:pPr>
        <w:pStyle w:val="Heading1"/>
        <w:spacing w:before="68"/>
        <w:rPr>
          <w:rFonts w:ascii="Times New Roman" w:hAnsi="Times New Roman"/>
          <w:bCs/>
          <w:sz w:val="28"/>
          <w:szCs w:val="28"/>
        </w:rPr>
      </w:pPr>
      <w:bookmarkStart w:id="41" w:name="_heading=h.1ci93xb" w:colFirst="0" w:colLast="0"/>
      <w:bookmarkEnd w:id="41"/>
      <w:r w:rsidRPr="00CA148C">
        <w:rPr>
          <w:rFonts w:ascii="Times New Roman" w:hAnsi="Times New Roman"/>
          <w:bCs/>
          <w:sz w:val="28"/>
          <w:szCs w:val="28"/>
        </w:rPr>
        <w:t>A.3.3. Finansal yönetim</w:t>
      </w:r>
    </w:p>
    <w:p w14:paraId="7D5D57B7" w14:textId="77777777" w:rsidR="00CA148C" w:rsidRPr="00CA148C" w:rsidRDefault="00CA148C" w:rsidP="00CA148C"/>
    <w:p w14:paraId="000006C3" w14:textId="03A49E23" w:rsidR="009E6AEA" w:rsidRPr="00CA148C" w:rsidRDefault="00FA2328">
      <w:pPr>
        <w:widowControl w:val="0"/>
        <w:spacing w:before="67"/>
        <w:jc w:val="both"/>
        <w:rPr>
          <w:rFonts w:eastAsia="Tahoma"/>
          <w:color w:val="0D0D0D"/>
          <w:sz w:val="24"/>
          <w:szCs w:val="24"/>
        </w:rPr>
      </w:pPr>
      <w:r w:rsidRPr="00CA148C">
        <w:rPr>
          <w:rFonts w:eastAsia="Tahoma"/>
          <w:color w:val="0D0D0D"/>
          <w:sz w:val="24"/>
          <w:szCs w:val="24"/>
        </w:rPr>
        <w:t>Üniversitemizin stratejik planında araştırma faaliyetleri kapsamında gelişen teknolojiye sürekli olarak yatırım yapma gerekliliği noktasındaki finansal zorluklar öngörülmektedir. Bu bağlamda, birimlerimizin adına tescil edilmiş fikri hakların, yenilikçi buluşların ticarileştirilmesi ve bunların üniversitenin faydasına dönüştürülmesi bağlamında faaliyet gösteren Teknoloji Transfer Ofisinin (TTO) finansal sürdürülebilirliği için üniversitemizin girişimleri devam etmektedir. Sanayi ile iş</w:t>
      </w:r>
      <w:r w:rsidR="00201F1E">
        <w:rPr>
          <w:rFonts w:eastAsia="Tahoma"/>
          <w:color w:val="0D0D0D"/>
          <w:sz w:val="24"/>
          <w:szCs w:val="24"/>
        </w:rPr>
        <w:t xml:space="preserve"> </w:t>
      </w:r>
      <w:r w:rsidRPr="00CA148C">
        <w:rPr>
          <w:rFonts w:eastAsia="Tahoma"/>
          <w:color w:val="0D0D0D"/>
          <w:sz w:val="24"/>
          <w:szCs w:val="24"/>
        </w:rPr>
        <w:t xml:space="preserve">birliği yapılarak proje patent çalışmaları yapılacak ve gelir getirici patentler desteklenecektir. </w:t>
      </w:r>
    </w:p>
    <w:p w14:paraId="000006C4" w14:textId="77777777" w:rsidR="009E6AEA" w:rsidRDefault="009E6AEA">
      <w:pPr>
        <w:widowControl w:val="0"/>
        <w:tabs>
          <w:tab w:val="left" w:pos="1506"/>
        </w:tabs>
        <w:rPr>
          <w:rFonts w:ascii="Tahoma" w:eastAsia="Tahoma" w:hAnsi="Tahoma" w:cs="Tahoma"/>
          <w:b/>
          <w:color w:val="0D0D0D"/>
          <w:sz w:val="24"/>
          <w:szCs w:val="24"/>
        </w:rPr>
      </w:pPr>
    </w:p>
    <w:p w14:paraId="000006C5" w14:textId="679A2233" w:rsidR="009E6AEA" w:rsidRPr="00CA148C" w:rsidRDefault="00FA2328">
      <w:pPr>
        <w:widowControl w:val="0"/>
        <w:tabs>
          <w:tab w:val="left" w:pos="1506"/>
        </w:tabs>
        <w:rPr>
          <w:rFonts w:eastAsia="Tahoma"/>
          <w:b/>
          <w:bCs/>
          <w:color w:val="0D0D0D"/>
          <w:sz w:val="28"/>
          <w:szCs w:val="28"/>
        </w:rPr>
      </w:pPr>
      <w:r w:rsidRPr="00CA148C">
        <w:rPr>
          <w:rFonts w:eastAsia="Tahoma"/>
          <w:b/>
          <w:bCs/>
          <w:color w:val="0D0D0D"/>
          <w:sz w:val="28"/>
          <w:szCs w:val="28"/>
        </w:rPr>
        <w:t xml:space="preserve">Olgunluk Düzeyi: </w:t>
      </w:r>
      <w:r w:rsidR="00456A43">
        <w:rPr>
          <w:rFonts w:eastAsia="Tahoma"/>
          <w:b/>
          <w:bCs/>
          <w:color w:val="0D0D0D"/>
          <w:sz w:val="28"/>
          <w:szCs w:val="28"/>
        </w:rPr>
        <w:t>3</w:t>
      </w:r>
    </w:p>
    <w:p w14:paraId="000006C6" w14:textId="77777777" w:rsidR="009E6AEA" w:rsidRPr="00CA148C" w:rsidRDefault="00FA2328">
      <w:pPr>
        <w:widowControl w:val="0"/>
        <w:spacing w:before="67"/>
        <w:jc w:val="both"/>
        <w:rPr>
          <w:rFonts w:eastAsia="Tahoma"/>
          <w:b/>
          <w:bCs/>
          <w:color w:val="0D0D0D"/>
          <w:sz w:val="28"/>
          <w:szCs w:val="28"/>
        </w:rPr>
      </w:pPr>
      <w:r w:rsidRPr="00CA148C">
        <w:rPr>
          <w:rFonts w:eastAsia="Tahoma"/>
          <w:b/>
          <w:bCs/>
          <w:color w:val="0D0D0D"/>
          <w:sz w:val="28"/>
          <w:szCs w:val="28"/>
        </w:rPr>
        <w:t xml:space="preserve">Kanıtlar: </w:t>
      </w:r>
    </w:p>
    <w:p w14:paraId="000006C7" w14:textId="723F8234" w:rsidR="009E6AEA" w:rsidRPr="00CA148C" w:rsidRDefault="00E81559">
      <w:pPr>
        <w:widowControl w:val="0"/>
        <w:spacing w:before="102"/>
        <w:jc w:val="both"/>
        <w:rPr>
          <w:rFonts w:eastAsia="Tahoma"/>
          <w:color w:val="0D0D0D"/>
          <w:sz w:val="24"/>
          <w:szCs w:val="24"/>
        </w:rPr>
      </w:pPr>
      <w:hyperlink r:id="rId198">
        <w:r w:rsidR="00456A43">
          <w:rPr>
            <w:rFonts w:eastAsia="Tahoma"/>
            <w:color w:val="1155CC"/>
            <w:sz w:val="24"/>
            <w:szCs w:val="24"/>
          </w:rPr>
          <w:t>(3)EğitimFakültesi_A.3.3_01</w:t>
        </w:r>
      </w:hyperlink>
      <w:r w:rsidR="009E6AEA" w:rsidRPr="00CA148C">
        <w:rPr>
          <w:rFonts w:eastAsia="Tahoma"/>
          <w:color w:val="0D0D0D"/>
          <w:sz w:val="24"/>
          <w:szCs w:val="24"/>
        </w:rPr>
        <w:t xml:space="preserve"> - Bursa Uludağ Üniversitesi Stratejik Planı</w:t>
      </w:r>
    </w:p>
    <w:p w14:paraId="000006C8" w14:textId="77777777" w:rsidR="009E6AEA" w:rsidRDefault="009E6AEA">
      <w:pPr>
        <w:widowControl w:val="0"/>
        <w:spacing w:before="102"/>
        <w:jc w:val="both"/>
        <w:rPr>
          <w:rFonts w:ascii="Tahoma" w:eastAsia="Tahoma" w:hAnsi="Tahoma" w:cs="Tahoma"/>
          <w:b/>
          <w:color w:val="0D0D0D"/>
          <w:sz w:val="24"/>
          <w:szCs w:val="24"/>
        </w:rPr>
      </w:pPr>
    </w:p>
    <w:p w14:paraId="000006C9" w14:textId="77777777" w:rsidR="009E6AEA" w:rsidRDefault="00FA2328">
      <w:pPr>
        <w:pStyle w:val="Heading1"/>
        <w:spacing w:before="68"/>
        <w:rPr>
          <w:rFonts w:ascii="Times New Roman" w:hAnsi="Times New Roman"/>
          <w:bCs/>
          <w:sz w:val="28"/>
          <w:szCs w:val="28"/>
        </w:rPr>
      </w:pPr>
      <w:bookmarkStart w:id="42" w:name="_heading=h.3whwml4" w:colFirst="0" w:colLast="0"/>
      <w:bookmarkEnd w:id="42"/>
      <w:r w:rsidRPr="00CA148C">
        <w:rPr>
          <w:rFonts w:ascii="Times New Roman" w:hAnsi="Times New Roman"/>
          <w:bCs/>
          <w:sz w:val="28"/>
          <w:szCs w:val="28"/>
        </w:rPr>
        <w:t>A.3.4. Süreç yönetimi</w:t>
      </w:r>
    </w:p>
    <w:p w14:paraId="32C56FFD" w14:textId="77777777" w:rsidR="00CA148C" w:rsidRPr="00CA148C" w:rsidRDefault="00CA148C" w:rsidP="00CA148C">
      <w:pPr>
        <w:rPr>
          <w:sz w:val="24"/>
          <w:szCs w:val="24"/>
        </w:rPr>
      </w:pPr>
    </w:p>
    <w:p w14:paraId="000006CA" w14:textId="571955FA" w:rsidR="009E6AEA" w:rsidRPr="00CA148C" w:rsidRDefault="00FA2328">
      <w:pPr>
        <w:spacing w:before="67" w:line="257" w:lineRule="auto"/>
        <w:jc w:val="both"/>
        <w:rPr>
          <w:rFonts w:eastAsia="Tahoma"/>
          <w:color w:val="0D0D0D"/>
          <w:sz w:val="24"/>
          <w:szCs w:val="24"/>
        </w:rPr>
      </w:pPr>
      <w:r w:rsidRPr="00CA148C">
        <w:rPr>
          <w:rFonts w:eastAsia="Tahoma"/>
          <w:color w:val="0D0D0D"/>
          <w:sz w:val="24"/>
          <w:szCs w:val="24"/>
        </w:rPr>
        <w:t xml:space="preserve">Fakültemiz ana bilim dallarınca ilki dönem başında olmak üzere dönem içerisinde sıklıkla öğretim elemanları ile süreç planlamaya ve işleyişe yönelik toplantılar gerçekleştirmekte, değerlendirmeler doğrultusunda iyileştirmeler yapmaktadır. Aşağıdaki linklerde birkaç örnek kanıt verilmiştir. </w:t>
      </w:r>
      <w:r w:rsidR="00865AE2">
        <w:rPr>
          <w:rFonts w:eastAsia="Tahoma"/>
          <w:color w:val="0D0D0D"/>
          <w:sz w:val="24"/>
          <w:szCs w:val="24"/>
        </w:rPr>
        <w:t>(</w:t>
      </w:r>
      <w:hyperlink r:id="rId199">
        <w:r w:rsidR="00456A43">
          <w:rPr>
            <w:rFonts w:eastAsia="Tahoma"/>
            <w:color w:val="0000FF"/>
            <w:sz w:val="24"/>
            <w:szCs w:val="24"/>
          </w:rPr>
          <w:t>(3)MüzikÖğretmenliği_A.3.4_01</w:t>
        </w:r>
      </w:hyperlink>
      <w:r w:rsidRPr="00CA148C">
        <w:rPr>
          <w:sz w:val="24"/>
          <w:szCs w:val="24"/>
        </w:rPr>
        <w:t xml:space="preserve"> </w:t>
      </w:r>
      <w:r w:rsidRPr="00CA148C">
        <w:rPr>
          <w:rFonts w:eastAsia="Tahoma"/>
          <w:b/>
          <w:color w:val="0D0D0D"/>
          <w:sz w:val="24"/>
          <w:szCs w:val="24"/>
        </w:rPr>
        <w:t xml:space="preserve">; </w:t>
      </w:r>
      <w:hyperlink r:id="rId200">
        <w:r w:rsidR="00456A43">
          <w:rPr>
            <w:rFonts w:eastAsia="Tahoma"/>
            <w:color w:val="0000FF"/>
            <w:sz w:val="24"/>
            <w:szCs w:val="24"/>
          </w:rPr>
          <w:t>(3)FenBilgisi_A.3.4_02</w:t>
        </w:r>
      </w:hyperlink>
      <w:r w:rsidRPr="00CA148C">
        <w:rPr>
          <w:sz w:val="24"/>
          <w:szCs w:val="24"/>
        </w:rPr>
        <w:t xml:space="preserve"> </w:t>
      </w:r>
      <w:r w:rsidRPr="00CA148C">
        <w:rPr>
          <w:rFonts w:eastAsia="Tahoma"/>
          <w:color w:val="0D0D0D"/>
          <w:sz w:val="24"/>
          <w:szCs w:val="24"/>
        </w:rPr>
        <w:t xml:space="preserve">; </w:t>
      </w:r>
      <w:hyperlink r:id="rId201">
        <w:r w:rsidR="00456A43">
          <w:rPr>
            <w:rFonts w:eastAsia="Tahoma"/>
            <w:color w:val="0000FF"/>
            <w:sz w:val="24"/>
            <w:szCs w:val="24"/>
          </w:rPr>
          <w:t>(3)Resim-işEğitimi_A.3.4_03</w:t>
        </w:r>
      </w:hyperlink>
      <w:r w:rsidRPr="00CA148C">
        <w:rPr>
          <w:sz w:val="24"/>
          <w:szCs w:val="24"/>
        </w:rPr>
        <w:t xml:space="preserve"> </w:t>
      </w:r>
      <w:r w:rsidR="00865AE2">
        <w:rPr>
          <w:sz w:val="24"/>
          <w:szCs w:val="24"/>
        </w:rPr>
        <w:t>)</w:t>
      </w:r>
    </w:p>
    <w:p w14:paraId="000006CB" w14:textId="74187A50" w:rsidR="009E6AEA" w:rsidRPr="00CA148C" w:rsidRDefault="00FA2328">
      <w:pPr>
        <w:spacing w:before="67" w:line="276" w:lineRule="auto"/>
        <w:jc w:val="both"/>
        <w:rPr>
          <w:rFonts w:eastAsia="Tahoma"/>
          <w:b/>
          <w:sz w:val="24"/>
          <w:szCs w:val="24"/>
        </w:rPr>
      </w:pPr>
      <w:r w:rsidRPr="00CA148C">
        <w:rPr>
          <w:rFonts w:eastAsia="Tahoma"/>
          <w:color w:val="0D0D0D"/>
          <w:sz w:val="24"/>
          <w:szCs w:val="24"/>
        </w:rPr>
        <w:t xml:space="preserve">Resim-İş Öğretmenliği Anabilim Dalımızda süreç yönetimi mekanizmaları diğer anabilim dallarında olduğu gibi izlenmekte ve ilgili paydaşlarla değerlendirilerek iyileştirilmektedir. </w:t>
      </w:r>
      <w:r w:rsidRPr="00CA148C">
        <w:rPr>
          <w:rFonts w:eastAsia="Tahoma"/>
          <w:sz w:val="24"/>
          <w:szCs w:val="24"/>
        </w:rPr>
        <w:t>Her dönem en az iki defa olmak üzere öğretim elemanları ile süreç planlamaya ve işleyişe yönelik toplantılar (</w:t>
      </w:r>
      <w:sdt>
        <w:sdtPr>
          <w:rPr>
            <w:sz w:val="24"/>
            <w:szCs w:val="24"/>
          </w:rPr>
          <w:tag w:val="goog_rdk_37"/>
          <w:id w:val="-1784107802"/>
        </w:sdtPr>
        <w:sdtEndPr/>
        <w:sdtContent/>
      </w:sdt>
      <w:sdt>
        <w:sdtPr>
          <w:rPr>
            <w:sz w:val="24"/>
            <w:szCs w:val="24"/>
          </w:rPr>
          <w:tag w:val="goog_rdk_38"/>
          <w:id w:val="1508939779"/>
        </w:sdtPr>
        <w:sdtEndPr/>
        <w:sdtContent/>
      </w:sdt>
      <w:hyperlink r:id="rId202">
        <w:r w:rsidR="00456A43">
          <w:rPr>
            <w:rFonts w:eastAsia="Tahoma"/>
            <w:color w:val="1155CC"/>
            <w:sz w:val="24"/>
            <w:szCs w:val="24"/>
          </w:rPr>
          <w:t>(3)Resim-işEğitimi_A.3.4_04</w:t>
        </w:r>
      </w:hyperlink>
      <w:r w:rsidRPr="00CA148C">
        <w:rPr>
          <w:rFonts w:eastAsia="Tahoma"/>
          <w:sz w:val="24"/>
          <w:szCs w:val="24"/>
        </w:rPr>
        <w:t>) gerçekleştirilmekte, değerlendirmeler doğrultusunda iyileştirmeler yapılmaktadır.</w:t>
      </w:r>
    </w:p>
    <w:p w14:paraId="000006CC" w14:textId="5892F627" w:rsidR="009E6AEA" w:rsidRPr="00CA148C" w:rsidRDefault="00FA2328">
      <w:pPr>
        <w:widowControl w:val="0"/>
        <w:spacing w:before="67"/>
        <w:jc w:val="both"/>
        <w:rPr>
          <w:rFonts w:eastAsia="Tahoma"/>
          <w:b/>
          <w:sz w:val="24"/>
          <w:szCs w:val="24"/>
        </w:rPr>
      </w:pPr>
      <w:bookmarkStart w:id="43" w:name="_heading=h.3mzq4wv" w:colFirst="0" w:colLast="0"/>
      <w:bookmarkEnd w:id="43"/>
      <w:r w:rsidRPr="00CA148C">
        <w:rPr>
          <w:rFonts w:eastAsia="Tahoma"/>
          <w:color w:val="0D0D0D"/>
          <w:sz w:val="24"/>
          <w:szCs w:val="24"/>
        </w:rPr>
        <w:t xml:space="preserve">Akademik ve idari personelin fakülte çapındaki iş akış şemaları belirlidir. Anabilim dalı içindeki süreçler bilgi paketi &amp; ders kataloğu </w:t>
      </w:r>
      <w:r w:rsidR="00865AE2">
        <w:rPr>
          <w:rFonts w:eastAsia="Tahoma"/>
          <w:color w:val="0D0D0D"/>
          <w:sz w:val="24"/>
          <w:szCs w:val="24"/>
        </w:rPr>
        <w:t>(</w:t>
      </w:r>
      <w:hyperlink r:id="rId203">
        <w:r w:rsidR="00456A43">
          <w:rPr>
            <w:rFonts w:eastAsia="Tahoma"/>
            <w:color w:val="1155CC"/>
            <w:sz w:val="24"/>
            <w:szCs w:val="24"/>
          </w:rPr>
          <w:t>(3)EğitimFakültesi_A.3.4_05</w:t>
        </w:r>
      </w:hyperlink>
      <w:r w:rsidR="00865AE2">
        <w:t>)</w:t>
      </w:r>
      <w:r w:rsidRPr="00CA148C">
        <w:rPr>
          <w:rFonts w:eastAsia="Tahoma"/>
          <w:color w:val="0D0D0D"/>
          <w:sz w:val="24"/>
          <w:szCs w:val="24"/>
        </w:rPr>
        <w:t xml:space="preserve">, öğrenci danışmanlığı organizasyonu, lisansüstü bilgi paketi ve komisyon görevleri ile yapılandırılmıştır. </w:t>
      </w:r>
    </w:p>
    <w:p w14:paraId="000006CD" w14:textId="77777777" w:rsidR="009E6AEA" w:rsidRPr="00CA148C" w:rsidRDefault="009E6AEA">
      <w:pPr>
        <w:pBdr>
          <w:top w:val="nil"/>
          <w:left w:val="nil"/>
          <w:bottom w:val="nil"/>
          <w:right w:val="nil"/>
          <w:between w:val="nil"/>
        </w:pBdr>
        <w:spacing w:line="257" w:lineRule="auto"/>
        <w:rPr>
          <w:rFonts w:eastAsia="Tahoma"/>
          <w:color w:val="0D0D0D"/>
          <w:sz w:val="24"/>
          <w:szCs w:val="24"/>
        </w:rPr>
      </w:pPr>
    </w:p>
    <w:p w14:paraId="000006CE" w14:textId="1E0D369C" w:rsidR="009E6AEA" w:rsidRPr="00CA148C" w:rsidRDefault="00FA2328">
      <w:pPr>
        <w:widowControl w:val="0"/>
        <w:tabs>
          <w:tab w:val="left" w:pos="1506"/>
        </w:tabs>
        <w:rPr>
          <w:rFonts w:eastAsia="Tahoma"/>
          <w:b/>
          <w:bCs/>
          <w:color w:val="0D0D0D"/>
          <w:sz w:val="28"/>
          <w:szCs w:val="28"/>
        </w:rPr>
      </w:pPr>
      <w:r w:rsidRPr="00CA148C">
        <w:rPr>
          <w:rFonts w:eastAsia="Tahoma"/>
          <w:b/>
          <w:bCs/>
          <w:color w:val="0D0D0D"/>
          <w:sz w:val="28"/>
          <w:szCs w:val="28"/>
        </w:rPr>
        <w:t xml:space="preserve">Olgunluk Düzeyi: </w:t>
      </w:r>
      <w:r w:rsidR="00CA148C">
        <w:rPr>
          <w:rFonts w:eastAsia="Tahoma"/>
          <w:b/>
          <w:bCs/>
          <w:color w:val="0D0D0D"/>
          <w:sz w:val="28"/>
          <w:szCs w:val="28"/>
        </w:rPr>
        <w:t>4</w:t>
      </w:r>
    </w:p>
    <w:p w14:paraId="000006CF" w14:textId="77777777" w:rsidR="009E6AEA" w:rsidRPr="00CA148C" w:rsidRDefault="009E6AEA">
      <w:pPr>
        <w:widowControl w:val="0"/>
        <w:tabs>
          <w:tab w:val="left" w:pos="1506"/>
        </w:tabs>
        <w:rPr>
          <w:rFonts w:eastAsia="Tahoma"/>
          <w:b/>
          <w:bCs/>
          <w:color w:val="0D0D0D"/>
          <w:sz w:val="28"/>
          <w:szCs w:val="28"/>
        </w:rPr>
      </w:pPr>
    </w:p>
    <w:p w14:paraId="000006D0" w14:textId="77777777" w:rsidR="009E6AEA" w:rsidRPr="00CA148C" w:rsidRDefault="00FA2328">
      <w:pPr>
        <w:widowControl w:val="0"/>
        <w:tabs>
          <w:tab w:val="left" w:pos="1506"/>
        </w:tabs>
        <w:rPr>
          <w:rFonts w:eastAsia="Tahoma"/>
          <w:b/>
          <w:bCs/>
          <w:color w:val="0D0D0D"/>
          <w:sz w:val="28"/>
          <w:szCs w:val="28"/>
        </w:rPr>
      </w:pPr>
      <w:r w:rsidRPr="00CA148C">
        <w:rPr>
          <w:rFonts w:eastAsia="Tahoma"/>
          <w:b/>
          <w:bCs/>
          <w:color w:val="0D0D0D"/>
          <w:sz w:val="28"/>
          <w:szCs w:val="28"/>
        </w:rPr>
        <w:t>Kanıtlar:</w:t>
      </w:r>
    </w:p>
    <w:p w14:paraId="000006D1" w14:textId="3EC3DC57" w:rsidR="009E6AEA" w:rsidRPr="00CA148C" w:rsidRDefault="00E81559">
      <w:pPr>
        <w:spacing w:before="67" w:line="257" w:lineRule="auto"/>
        <w:jc w:val="both"/>
        <w:rPr>
          <w:rFonts w:eastAsia="Tahoma"/>
          <w:color w:val="0D0D0D"/>
          <w:sz w:val="24"/>
          <w:szCs w:val="24"/>
        </w:rPr>
      </w:pPr>
      <w:hyperlink r:id="rId204">
        <w:r w:rsidR="00456A43">
          <w:rPr>
            <w:rFonts w:eastAsia="Tahoma"/>
            <w:color w:val="0000FF"/>
            <w:sz w:val="24"/>
            <w:szCs w:val="24"/>
          </w:rPr>
          <w:t>(3)MüzikÖğretmenliği_A.3.4_01</w:t>
        </w:r>
      </w:hyperlink>
      <w:r w:rsidR="009E6AEA" w:rsidRPr="00CA148C">
        <w:rPr>
          <w:rFonts w:eastAsia="Tahoma"/>
          <w:b/>
          <w:color w:val="0D0D0D"/>
          <w:sz w:val="24"/>
          <w:szCs w:val="24"/>
        </w:rPr>
        <w:t xml:space="preserve"> - </w:t>
      </w:r>
      <w:r w:rsidR="009E6AEA" w:rsidRPr="00CA148C">
        <w:rPr>
          <w:rFonts w:eastAsia="Tahoma"/>
          <w:color w:val="0D0D0D"/>
          <w:sz w:val="24"/>
          <w:szCs w:val="24"/>
        </w:rPr>
        <w:t>Müzik Öğretmenliği Toplantı Tutanakları</w:t>
      </w:r>
    </w:p>
    <w:p w14:paraId="000006D2" w14:textId="450E2642" w:rsidR="009E6AEA" w:rsidRPr="00CA148C" w:rsidRDefault="00E81559">
      <w:pPr>
        <w:spacing w:before="67" w:line="257" w:lineRule="auto"/>
        <w:jc w:val="both"/>
        <w:rPr>
          <w:rFonts w:eastAsia="Tahoma"/>
          <w:color w:val="0D0D0D"/>
          <w:sz w:val="24"/>
          <w:szCs w:val="24"/>
        </w:rPr>
      </w:pPr>
      <w:hyperlink r:id="rId205">
        <w:r w:rsidR="00456A43">
          <w:rPr>
            <w:rFonts w:eastAsia="Tahoma"/>
            <w:color w:val="0000FF"/>
            <w:sz w:val="24"/>
            <w:szCs w:val="24"/>
            <w:u w:val="single"/>
          </w:rPr>
          <w:t>(3)FenBilgisi_A.3.4_02</w:t>
        </w:r>
      </w:hyperlink>
      <w:r w:rsidR="009E6AEA" w:rsidRPr="00CA148C">
        <w:rPr>
          <w:rFonts w:eastAsia="Tahoma"/>
          <w:color w:val="0D0D0D"/>
          <w:sz w:val="24"/>
          <w:szCs w:val="24"/>
        </w:rPr>
        <w:t xml:space="preserve"> - Fen Bilgisi Öğretmenliği Toplantı Tutanağı</w:t>
      </w:r>
    </w:p>
    <w:p w14:paraId="000006D3" w14:textId="1F257477" w:rsidR="009E6AEA" w:rsidRPr="00CA148C" w:rsidRDefault="00E81559">
      <w:pPr>
        <w:spacing w:before="67" w:line="257" w:lineRule="auto"/>
        <w:jc w:val="both"/>
        <w:rPr>
          <w:rFonts w:eastAsia="Tahoma"/>
          <w:color w:val="0D0D0D"/>
          <w:sz w:val="24"/>
          <w:szCs w:val="24"/>
        </w:rPr>
      </w:pPr>
      <w:hyperlink r:id="rId206">
        <w:r w:rsidR="00456A43">
          <w:rPr>
            <w:rFonts w:eastAsia="Tahoma"/>
            <w:color w:val="0000FF"/>
            <w:sz w:val="24"/>
            <w:szCs w:val="24"/>
          </w:rPr>
          <w:t>(3)Resim-işEğitimi_A.3.4_03</w:t>
        </w:r>
      </w:hyperlink>
      <w:r w:rsidR="009E6AEA" w:rsidRPr="00CA148C">
        <w:rPr>
          <w:sz w:val="24"/>
          <w:szCs w:val="24"/>
        </w:rPr>
        <w:t xml:space="preserve"> </w:t>
      </w:r>
      <w:r w:rsidR="009E6AEA" w:rsidRPr="00CA148C">
        <w:rPr>
          <w:rFonts w:eastAsia="Tahoma"/>
          <w:b/>
          <w:color w:val="0D0D0D"/>
          <w:sz w:val="24"/>
          <w:szCs w:val="24"/>
        </w:rPr>
        <w:t xml:space="preserve">- </w:t>
      </w:r>
      <w:r w:rsidR="009E6AEA" w:rsidRPr="00CA148C">
        <w:rPr>
          <w:rFonts w:eastAsia="Tahoma"/>
          <w:color w:val="0D0D0D"/>
          <w:sz w:val="24"/>
          <w:szCs w:val="24"/>
        </w:rPr>
        <w:t>Resim İş Eğitimi Toplantı Tutanağı</w:t>
      </w:r>
    </w:p>
    <w:p w14:paraId="000006D4" w14:textId="05E50BB6" w:rsidR="009E6AEA" w:rsidRPr="00CA148C" w:rsidRDefault="00E81559">
      <w:pPr>
        <w:spacing w:before="67" w:line="276" w:lineRule="auto"/>
        <w:jc w:val="both"/>
        <w:rPr>
          <w:rFonts w:eastAsia="Tahoma"/>
          <w:color w:val="0D0D0D"/>
          <w:sz w:val="24"/>
          <w:szCs w:val="24"/>
        </w:rPr>
      </w:pPr>
      <w:sdt>
        <w:sdtPr>
          <w:rPr>
            <w:sz w:val="24"/>
            <w:szCs w:val="24"/>
          </w:rPr>
          <w:tag w:val="goog_rdk_39"/>
          <w:id w:val="-359674281"/>
        </w:sdtPr>
        <w:sdtEndPr/>
        <w:sdtContent/>
      </w:sdt>
      <w:sdt>
        <w:sdtPr>
          <w:rPr>
            <w:sz w:val="24"/>
            <w:szCs w:val="24"/>
          </w:rPr>
          <w:tag w:val="goog_rdk_40"/>
          <w:id w:val="979274442"/>
        </w:sdtPr>
        <w:sdtEndPr/>
        <w:sdtContent/>
      </w:sdt>
      <w:hyperlink r:id="rId207">
        <w:r w:rsidR="00456A43">
          <w:rPr>
            <w:rFonts w:eastAsia="Tahoma"/>
            <w:color w:val="1155CC"/>
            <w:sz w:val="24"/>
            <w:szCs w:val="24"/>
          </w:rPr>
          <w:t>(3)Resim-işEğitimi_A.3.4_04</w:t>
        </w:r>
      </w:hyperlink>
      <w:r w:rsidR="00FA2328" w:rsidRPr="00CA148C">
        <w:rPr>
          <w:rFonts w:eastAsia="Tahoma"/>
          <w:sz w:val="24"/>
          <w:szCs w:val="24"/>
        </w:rPr>
        <w:t xml:space="preserve"> </w:t>
      </w:r>
      <w:sdt>
        <w:sdtPr>
          <w:rPr>
            <w:sz w:val="24"/>
            <w:szCs w:val="24"/>
          </w:rPr>
          <w:tag w:val="goog_rdk_41"/>
          <w:id w:val="-860969833"/>
        </w:sdtPr>
        <w:sdtEndPr/>
        <w:sdtContent/>
      </w:sdt>
      <w:sdt>
        <w:sdtPr>
          <w:rPr>
            <w:sz w:val="24"/>
            <w:szCs w:val="24"/>
          </w:rPr>
          <w:tag w:val="goog_rdk_42"/>
          <w:id w:val="-1622611816"/>
        </w:sdtPr>
        <w:sdtEndPr/>
        <w:sdtContent/>
      </w:sdt>
      <w:r w:rsidR="00FA2328" w:rsidRPr="00CA148C">
        <w:rPr>
          <w:rFonts w:eastAsia="Tahoma"/>
          <w:b/>
          <w:color w:val="0D0D0D"/>
          <w:sz w:val="24"/>
          <w:szCs w:val="24"/>
        </w:rPr>
        <w:t xml:space="preserve"> - </w:t>
      </w:r>
      <w:r w:rsidR="00FA2328" w:rsidRPr="00CA148C">
        <w:rPr>
          <w:rFonts w:eastAsia="Tahoma"/>
          <w:color w:val="0D0D0D"/>
          <w:sz w:val="24"/>
          <w:szCs w:val="24"/>
        </w:rPr>
        <w:t>Resim İş Eğitimi Toplantı Tutanakları</w:t>
      </w:r>
    </w:p>
    <w:p w14:paraId="000006D5" w14:textId="50F18DBB" w:rsidR="009E6AEA" w:rsidRPr="00CA148C" w:rsidRDefault="00E81559">
      <w:pPr>
        <w:widowControl w:val="0"/>
        <w:spacing w:before="67"/>
        <w:jc w:val="both"/>
        <w:rPr>
          <w:rFonts w:eastAsia="Tahoma"/>
          <w:color w:val="0D0D0D"/>
          <w:sz w:val="24"/>
          <w:szCs w:val="24"/>
        </w:rPr>
      </w:pPr>
      <w:hyperlink r:id="rId208">
        <w:r w:rsidR="00456A43">
          <w:rPr>
            <w:rFonts w:eastAsia="Tahoma"/>
            <w:color w:val="1155CC"/>
            <w:sz w:val="24"/>
            <w:szCs w:val="24"/>
          </w:rPr>
          <w:t>(3)EğitimFakültesi_A.3.4_05</w:t>
        </w:r>
      </w:hyperlink>
      <w:r w:rsidR="009E6AEA" w:rsidRPr="00CA148C">
        <w:rPr>
          <w:rFonts w:eastAsia="Tahoma"/>
          <w:color w:val="0D0D0D"/>
          <w:sz w:val="24"/>
          <w:szCs w:val="24"/>
        </w:rPr>
        <w:t xml:space="preserve">  </w:t>
      </w:r>
      <w:r w:rsidR="009E6AEA" w:rsidRPr="00CA148C">
        <w:rPr>
          <w:rFonts w:eastAsia="Tahoma"/>
          <w:b/>
          <w:color w:val="0D0D0D"/>
          <w:sz w:val="24"/>
          <w:szCs w:val="24"/>
        </w:rPr>
        <w:t xml:space="preserve">- </w:t>
      </w:r>
      <w:r w:rsidR="009E6AEA" w:rsidRPr="00CA148C">
        <w:rPr>
          <w:rFonts w:eastAsia="Tahoma"/>
          <w:color w:val="0D0D0D"/>
          <w:sz w:val="24"/>
          <w:szCs w:val="24"/>
        </w:rPr>
        <w:t>Bilgi Paketi ve Kataloğu</w:t>
      </w:r>
    </w:p>
    <w:p w14:paraId="000006D6" w14:textId="77777777" w:rsidR="009E6AEA" w:rsidRDefault="009E6AEA">
      <w:pPr>
        <w:pStyle w:val="Heading1"/>
        <w:spacing w:before="68"/>
      </w:pPr>
      <w:bookmarkStart w:id="44" w:name="_heading=h.2bn6wsx" w:colFirst="0" w:colLast="0"/>
      <w:bookmarkEnd w:id="44"/>
    </w:p>
    <w:p w14:paraId="48840C95" w14:textId="77777777" w:rsidR="00C72AB7" w:rsidRDefault="00C72AB7" w:rsidP="00C72AB7"/>
    <w:p w14:paraId="0E4AF6A0" w14:textId="77777777" w:rsidR="00C72AB7" w:rsidRDefault="00C72AB7" w:rsidP="00C72AB7"/>
    <w:p w14:paraId="046FBB2E" w14:textId="77777777" w:rsidR="00C72AB7" w:rsidRPr="00C72AB7" w:rsidRDefault="00C72AB7" w:rsidP="00C72AB7"/>
    <w:p w14:paraId="000006D7" w14:textId="77777777" w:rsidR="009E6AEA" w:rsidRDefault="00FA2328">
      <w:pPr>
        <w:pStyle w:val="Heading1"/>
        <w:spacing w:before="68"/>
        <w:rPr>
          <w:rFonts w:ascii="Times New Roman" w:hAnsi="Times New Roman"/>
          <w:sz w:val="28"/>
          <w:szCs w:val="28"/>
        </w:rPr>
      </w:pPr>
      <w:r w:rsidRPr="00CA148C">
        <w:rPr>
          <w:rFonts w:ascii="Times New Roman" w:hAnsi="Times New Roman"/>
          <w:sz w:val="28"/>
          <w:szCs w:val="28"/>
        </w:rPr>
        <w:t>A.4. Paydaş Katılımı</w:t>
      </w:r>
    </w:p>
    <w:p w14:paraId="26DD96F9" w14:textId="77777777" w:rsidR="00CA148C" w:rsidRPr="00CA148C" w:rsidRDefault="00CA148C" w:rsidP="00CA148C"/>
    <w:p w14:paraId="000006D8" w14:textId="502A0EB8" w:rsidR="009E6AEA" w:rsidRPr="00CA148C" w:rsidRDefault="00FA2328">
      <w:pPr>
        <w:tabs>
          <w:tab w:val="left" w:pos="288"/>
        </w:tabs>
        <w:spacing w:before="67" w:line="257" w:lineRule="auto"/>
        <w:jc w:val="both"/>
        <w:rPr>
          <w:rFonts w:eastAsia="Tahoma"/>
          <w:sz w:val="24"/>
          <w:szCs w:val="24"/>
        </w:rPr>
      </w:pPr>
      <w:r w:rsidRPr="00CA148C">
        <w:rPr>
          <w:rFonts w:eastAsia="Tahoma"/>
          <w:sz w:val="24"/>
          <w:szCs w:val="24"/>
        </w:rPr>
        <w:t xml:space="preserve">2018 yılında YÖK tarafından yenilenen öğretmen yetiştirme lisans programlarının çerçevesinde Millî Eğitim Bakanlığı tarafından "Fakülte-Okul İş Birliği Kapsamında Yürütülen Derslerin Uygulama Esasları için Uygulama Öğrencilerinin Milli Eğitim Bakanlığı’na Bağlı Eğitim-Öğretim Kurumlarında Yapacakları Öğretmenlik Uygulamasına İlişkin Yönerge” yayınlanmıştır. Bu yönerge ile öğretmen yetiştiren yükseköğretim kurumlarında öğrenim gören öğrencilerin Millî Eğitim Bakanlığına bağlı resmi eğitim kurumları ve özel öğretim kurumlarında yapacakları “Öğretmenlik Uygulaması” çalışmalarının amaç, ilke ve yöntemleri belirlenmiştir. 2018-2019 eğitim-öğretim yılından itibaren “Öğretmenlik Uygulaması” dersi ilgili yönerge kapsamında programımızda uygulanmaktadır. Ayrıca, Fakülte-Okul İş Birliği kapsamında anabilim dalımızda “Okul Öncesi Eğitim Kurumlarını Tanıma ve Gözlem” dersi yürütülmektedir. Programda yer alan bu derslerin yürütülmesinde ve uygulama okullarının </w:t>
      </w:r>
      <w:r w:rsidRPr="00CA148C">
        <w:rPr>
          <w:rFonts w:eastAsia="Tahoma"/>
          <w:sz w:val="24"/>
          <w:szCs w:val="24"/>
        </w:rPr>
        <w:lastRenderedPageBreak/>
        <w:t xml:space="preserve">belirlenmesinde YÖK/Dünya Bankası Milli Eğitimi Geliştirme Projesi kapsamında hazırlanmış olan “Uygulama Öğrencilerinin Milli Eğitimi Bakanlığına Bağlı Kurumlarda Yapacakları Öğretmenlik Uygulamasına İlişkin Yönerge” ve “Fakülte-Okul İş Birliği Kılavuzu” rehberlik etmektedir. “Öğretmenlik Uygulaması I” ve “Öğretmenlik Uygulaması II” derslerinin uygulama esasları Eğitim Fakültesi internet sayfasında yayımlanmıştır </w:t>
      </w:r>
      <w:r w:rsidR="00865AE2">
        <w:rPr>
          <w:rFonts w:eastAsia="Tahoma"/>
          <w:sz w:val="24"/>
          <w:szCs w:val="24"/>
        </w:rPr>
        <w:t>(</w:t>
      </w:r>
      <w:hyperlink r:id="rId209">
        <w:r w:rsidR="009E6AEA" w:rsidRPr="00CA148C">
          <w:rPr>
            <w:rFonts w:eastAsia="Tahoma"/>
            <w:color w:val="1155CC"/>
            <w:sz w:val="24"/>
            <w:szCs w:val="24"/>
          </w:rPr>
          <w:t>(4)EğitimFakültesi_A.4_01</w:t>
        </w:r>
      </w:hyperlink>
      <w:r w:rsidR="00865AE2">
        <w:t>)</w:t>
      </w:r>
      <w:r w:rsidRPr="00CA148C">
        <w:rPr>
          <w:rFonts w:eastAsia="Tahoma"/>
          <w:sz w:val="24"/>
          <w:szCs w:val="24"/>
        </w:rPr>
        <w:t xml:space="preserve">. Fakültemiz Fen Bilgisi Eğitimi Anabilim Dalı öğretim üyelerinden Prof. Dr. Nermin BULUNUZ 2012-2015 yılları arasında “Öğretmenlik Uygulaması” dersi kapsamında “Sınıf Öğretmeni Yetiştirme Programları için İyi Öğretmenlik Uygulamaları: Klinik Danışmanlık Modeli” adlı uluslararası TÜBİTAK 1010 EVRENA projesinin yürütücülüğünü yapmıştır. Bu Proje kapsamında Sınıf Öğretmenliği </w:t>
      </w:r>
      <w:r w:rsidR="00865AE2" w:rsidRPr="00CA148C">
        <w:rPr>
          <w:rFonts w:eastAsia="Tahoma"/>
          <w:sz w:val="24"/>
          <w:szCs w:val="24"/>
        </w:rPr>
        <w:t>Anabilim dalına</w:t>
      </w:r>
      <w:r w:rsidRPr="00CA148C">
        <w:rPr>
          <w:rFonts w:eastAsia="Tahoma"/>
          <w:sz w:val="24"/>
          <w:szCs w:val="24"/>
        </w:rPr>
        <w:t xml:space="preserve"> ek olarak İngilizce Öğretmenliği Programından Prof. Dr. Esim GÜRSOY ve Dr. Öğr</w:t>
      </w:r>
      <w:r w:rsidR="00865AE2">
        <w:rPr>
          <w:rFonts w:eastAsia="Tahoma"/>
          <w:sz w:val="24"/>
          <w:szCs w:val="24"/>
        </w:rPr>
        <w:t>.</w:t>
      </w:r>
      <w:r w:rsidRPr="00CA148C">
        <w:rPr>
          <w:rFonts w:eastAsia="Tahoma"/>
          <w:sz w:val="24"/>
          <w:szCs w:val="24"/>
        </w:rPr>
        <w:t xml:space="preserve"> Üyesi Umut M. SALİHOĞLU, Sınıf Öğretmenliğinden Prof. Dr. Mızrap BULUNUZ, Bilgisayar ve Öğretim Teknolojileri Programından Prof. Dr. Şehnaz BALTACI görev almıştır. </w:t>
      </w:r>
    </w:p>
    <w:p w14:paraId="000006D9" w14:textId="77777777" w:rsidR="009E6AEA" w:rsidRPr="00CA148C" w:rsidRDefault="009E6AEA">
      <w:pPr>
        <w:tabs>
          <w:tab w:val="left" w:pos="288"/>
        </w:tabs>
        <w:spacing w:before="67" w:line="257" w:lineRule="auto"/>
        <w:jc w:val="both"/>
        <w:rPr>
          <w:rFonts w:eastAsia="Tahoma"/>
          <w:sz w:val="24"/>
          <w:szCs w:val="24"/>
        </w:rPr>
      </w:pPr>
    </w:p>
    <w:p w14:paraId="000006DA" w14:textId="77777777" w:rsidR="009E6AEA" w:rsidRPr="00CA148C" w:rsidRDefault="00FA2328">
      <w:pPr>
        <w:tabs>
          <w:tab w:val="left" w:pos="288"/>
        </w:tabs>
        <w:spacing w:before="67" w:line="257" w:lineRule="auto"/>
        <w:jc w:val="both"/>
        <w:rPr>
          <w:rFonts w:eastAsia="Tahoma"/>
          <w:sz w:val="24"/>
          <w:szCs w:val="24"/>
        </w:rPr>
      </w:pPr>
      <w:r w:rsidRPr="00CA148C">
        <w:rPr>
          <w:rFonts w:eastAsia="Tahoma"/>
          <w:sz w:val="24"/>
          <w:szCs w:val="24"/>
        </w:rPr>
        <w:t xml:space="preserve">Bu projede öğretmenlik uygulaması modellerinden “Klinik Danışmanlık Modeli” son sınıf öğretmeni adaylarına 2 yıl boyunca uygulanmış ve modelin etkililiği araştırılmıştır. Projede Bursa ilinde yer alan 9 ilkokula uygulamaya giden son sınıf öğretmen adaylarına bu öğretmenlik uygulaması modeli kullanılarak dönüt verilmiş ve araştırmanın sonucunda deney grubu lehine olumlu sonuçlar tespit edilmiştir. Bu projenin ardından Eğitim Fakültemizdeki öğretim üyeleri tarafından “Öğretmenlik Uygulaması Danışmanlığı Eğitici Eğitimi Kursu” verilmiştir. Bu eğitimlere “Öğretmenlik Uygulaması” dersinde görev alacak uygulama öğretmenlerine, mahallinde eğitim vermekle görevlendirilmek üzere 400’ü aşkın formatör öğretmen katılmış olup, hizmetçi kurslar Erzurum, Rize ve Yalova da farklı zamanlarda düzenlenmiştir. Katılımcı listeleri için </w:t>
      </w:r>
      <w:hyperlink r:id="rId210">
        <w:r w:rsidR="009E6AEA" w:rsidRPr="00CA148C">
          <w:rPr>
            <w:rFonts w:eastAsia="Tahoma"/>
            <w:color w:val="1155CC"/>
            <w:sz w:val="24"/>
            <w:szCs w:val="24"/>
          </w:rPr>
          <w:t>(4)EğitimFakültesi_A.4_02</w:t>
        </w:r>
      </w:hyperlink>
      <w:r w:rsidRPr="00CA148C">
        <w:rPr>
          <w:rFonts w:eastAsia="Tahoma"/>
          <w:sz w:val="24"/>
          <w:szCs w:val="24"/>
        </w:rPr>
        <w:t xml:space="preserve">’ye, Erzurum Mesleki Gelişim Programı Örneği için </w:t>
      </w:r>
      <w:hyperlink r:id="rId211">
        <w:r w:rsidR="009E6AEA" w:rsidRPr="00CA148C">
          <w:rPr>
            <w:rFonts w:eastAsia="Tahoma"/>
            <w:color w:val="1155CC"/>
            <w:sz w:val="24"/>
            <w:szCs w:val="24"/>
          </w:rPr>
          <w:t>(4)EğitimFakültesi_A.4_03</w:t>
        </w:r>
      </w:hyperlink>
      <w:r w:rsidRPr="00CA148C">
        <w:rPr>
          <w:rFonts w:eastAsia="Tahoma"/>
          <w:sz w:val="24"/>
          <w:szCs w:val="24"/>
        </w:rPr>
        <w:t xml:space="preserve"> ’ye bakılabilir. Ülkemizin tüm illerinden farklı branşlardan görevlendirilen formatör öğretmenler, aldıkları bu bilgileri kendi illerindeki 109.328 uygulama öğretmeni ile paylaşmışlardır. Uygulama öğretmenlerine Öğretmenlik Uygulaması Danışmanlığı Eğitici Eğitimi Kursları’nda genel olarak: </w:t>
      </w:r>
    </w:p>
    <w:p w14:paraId="000006DB" w14:textId="77777777" w:rsidR="009E6AEA" w:rsidRPr="00CA148C" w:rsidRDefault="00FA2328">
      <w:pPr>
        <w:numPr>
          <w:ilvl w:val="0"/>
          <w:numId w:val="1"/>
        </w:numPr>
        <w:tabs>
          <w:tab w:val="left" w:pos="288"/>
        </w:tabs>
        <w:spacing w:before="67" w:line="257" w:lineRule="auto"/>
        <w:jc w:val="both"/>
        <w:rPr>
          <w:rFonts w:eastAsia="Tahoma"/>
          <w:sz w:val="24"/>
          <w:szCs w:val="24"/>
        </w:rPr>
      </w:pPr>
      <w:r w:rsidRPr="00CA148C">
        <w:rPr>
          <w:rFonts w:eastAsia="Tahoma"/>
          <w:sz w:val="24"/>
          <w:szCs w:val="24"/>
        </w:rPr>
        <w:t xml:space="preserve">Uygulama öğrencilerine danışmanlık yaparken süreçte dikkat etmeleri gereken hususlar; </w:t>
      </w:r>
    </w:p>
    <w:p w14:paraId="000006DC" w14:textId="77777777" w:rsidR="009E6AEA" w:rsidRPr="00CA148C" w:rsidRDefault="00FA2328">
      <w:pPr>
        <w:numPr>
          <w:ilvl w:val="0"/>
          <w:numId w:val="1"/>
        </w:numPr>
        <w:tabs>
          <w:tab w:val="left" w:pos="288"/>
        </w:tabs>
        <w:spacing w:line="257" w:lineRule="auto"/>
        <w:jc w:val="both"/>
        <w:rPr>
          <w:rFonts w:eastAsia="Tahoma"/>
          <w:sz w:val="24"/>
          <w:szCs w:val="24"/>
        </w:rPr>
      </w:pPr>
      <w:r w:rsidRPr="00CA148C">
        <w:rPr>
          <w:rFonts w:eastAsia="Tahoma"/>
          <w:sz w:val="24"/>
          <w:szCs w:val="24"/>
        </w:rPr>
        <w:t xml:space="preserve">Uygulama öğrencilerinin anlatacakları dersleri nasıl yönetecekleri; </w:t>
      </w:r>
    </w:p>
    <w:p w14:paraId="000006DD" w14:textId="77777777" w:rsidR="009E6AEA" w:rsidRPr="00CA148C" w:rsidRDefault="00FA2328">
      <w:pPr>
        <w:numPr>
          <w:ilvl w:val="0"/>
          <w:numId w:val="1"/>
        </w:numPr>
        <w:tabs>
          <w:tab w:val="left" w:pos="288"/>
        </w:tabs>
        <w:spacing w:line="257" w:lineRule="auto"/>
        <w:jc w:val="both"/>
        <w:rPr>
          <w:rFonts w:eastAsia="Tahoma"/>
          <w:sz w:val="24"/>
          <w:szCs w:val="24"/>
        </w:rPr>
      </w:pPr>
      <w:r w:rsidRPr="00CA148C">
        <w:rPr>
          <w:rFonts w:eastAsia="Tahoma"/>
          <w:sz w:val="24"/>
          <w:szCs w:val="24"/>
        </w:rPr>
        <w:t xml:space="preserve">Uygulama sürecinde paydaşların sorumlulukları; </w:t>
      </w:r>
    </w:p>
    <w:p w14:paraId="000006DE" w14:textId="77777777" w:rsidR="009E6AEA" w:rsidRPr="00CA148C" w:rsidRDefault="00FA2328">
      <w:pPr>
        <w:numPr>
          <w:ilvl w:val="0"/>
          <w:numId w:val="1"/>
        </w:numPr>
        <w:tabs>
          <w:tab w:val="left" w:pos="288"/>
        </w:tabs>
        <w:spacing w:line="257" w:lineRule="auto"/>
        <w:jc w:val="both"/>
        <w:rPr>
          <w:rFonts w:eastAsia="Tahoma"/>
          <w:sz w:val="24"/>
          <w:szCs w:val="24"/>
        </w:rPr>
      </w:pPr>
      <w:r w:rsidRPr="00CA148C">
        <w:rPr>
          <w:rFonts w:eastAsia="Tahoma"/>
          <w:sz w:val="24"/>
          <w:szCs w:val="24"/>
        </w:rPr>
        <w:t xml:space="preserve">Uygulama öğrencilerinin derslerini gözlemlerken kullanacakları teknikler; </w:t>
      </w:r>
    </w:p>
    <w:p w14:paraId="000006DF" w14:textId="77777777" w:rsidR="009E6AEA" w:rsidRPr="00CA148C" w:rsidRDefault="00FA2328">
      <w:pPr>
        <w:numPr>
          <w:ilvl w:val="0"/>
          <w:numId w:val="1"/>
        </w:numPr>
        <w:tabs>
          <w:tab w:val="left" w:pos="288"/>
        </w:tabs>
        <w:spacing w:line="257" w:lineRule="auto"/>
        <w:jc w:val="both"/>
        <w:rPr>
          <w:rFonts w:eastAsia="Tahoma"/>
          <w:sz w:val="24"/>
          <w:szCs w:val="24"/>
        </w:rPr>
      </w:pPr>
      <w:r w:rsidRPr="00CA148C">
        <w:rPr>
          <w:rFonts w:eastAsia="Tahoma"/>
          <w:sz w:val="24"/>
          <w:szCs w:val="24"/>
        </w:rPr>
        <w:t xml:space="preserve">Uygulama öğrencilerine ders sonrası geri bildirim verirken kullanacakları teknikler; </w:t>
      </w:r>
    </w:p>
    <w:p w14:paraId="000006E0" w14:textId="77777777" w:rsidR="009E6AEA" w:rsidRPr="00CA148C" w:rsidRDefault="00FA2328">
      <w:pPr>
        <w:numPr>
          <w:ilvl w:val="0"/>
          <w:numId w:val="1"/>
        </w:numPr>
        <w:tabs>
          <w:tab w:val="left" w:pos="288"/>
        </w:tabs>
        <w:spacing w:line="257" w:lineRule="auto"/>
        <w:jc w:val="both"/>
        <w:rPr>
          <w:rFonts w:eastAsia="Tahoma"/>
          <w:sz w:val="24"/>
          <w:szCs w:val="24"/>
        </w:rPr>
      </w:pPr>
      <w:r w:rsidRPr="00CA148C">
        <w:rPr>
          <w:rFonts w:eastAsia="Tahoma"/>
          <w:sz w:val="24"/>
          <w:szCs w:val="24"/>
        </w:rPr>
        <w:t xml:space="preserve">Eylem planı oluştururken dikkat etmeleri gereken hususlar; </w:t>
      </w:r>
    </w:p>
    <w:p w14:paraId="000006E1" w14:textId="77777777" w:rsidR="009E6AEA" w:rsidRPr="00CA148C" w:rsidRDefault="00FA2328">
      <w:pPr>
        <w:numPr>
          <w:ilvl w:val="0"/>
          <w:numId w:val="1"/>
        </w:numPr>
        <w:tabs>
          <w:tab w:val="left" w:pos="288"/>
        </w:tabs>
        <w:spacing w:line="257" w:lineRule="auto"/>
        <w:jc w:val="both"/>
        <w:rPr>
          <w:rFonts w:eastAsia="Tahoma"/>
          <w:sz w:val="24"/>
          <w:szCs w:val="24"/>
        </w:rPr>
      </w:pPr>
      <w:r w:rsidRPr="00CA148C">
        <w:rPr>
          <w:rFonts w:eastAsia="Tahoma"/>
          <w:sz w:val="24"/>
          <w:szCs w:val="24"/>
        </w:rPr>
        <w:t xml:space="preserve">Objektif dönütler vermenin önemi; </w:t>
      </w:r>
    </w:p>
    <w:p w14:paraId="000006E2" w14:textId="77777777" w:rsidR="009E6AEA" w:rsidRPr="00CA148C" w:rsidRDefault="00FA2328">
      <w:pPr>
        <w:numPr>
          <w:ilvl w:val="0"/>
          <w:numId w:val="1"/>
        </w:numPr>
        <w:tabs>
          <w:tab w:val="left" w:pos="288"/>
        </w:tabs>
        <w:spacing w:line="257" w:lineRule="auto"/>
        <w:jc w:val="both"/>
        <w:rPr>
          <w:rFonts w:eastAsia="Tahoma"/>
          <w:sz w:val="24"/>
          <w:szCs w:val="24"/>
        </w:rPr>
      </w:pPr>
      <w:r w:rsidRPr="00CA148C">
        <w:rPr>
          <w:rFonts w:eastAsia="Tahoma"/>
          <w:sz w:val="24"/>
          <w:szCs w:val="24"/>
        </w:rPr>
        <w:t xml:space="preserve">Uygulama öğrencilerini anlattıkları ders performansları hakkında yansıtma yapmaya nasıl motive edebilecekleri gibi konular hakkında bilgi verilmiştir. </w:t>
      </w:r>
    </w:p>
    <w:p w14:paraId="000006E3" w14:textId="77777777" w:rsidR="009E6AEA" w:rsidRPr="00CA148C" w:rsidRDefault="009E6AEA">
      <w:pPr>
        <w:tabs>
          <w:tab w:val="left" w:pos="288"/>
        </w:tabs>
        <w:spacing w:before="67" w:line="257" w:lineRule="auto"/>
        <w:jc w:val="both"/>
        <w:rPr>
          <w:rFonts w:eastAsia="Tahoma"/>
          <w:sz w:val="24"/>
          <w:szCs w:val="24"/>
        </w:rPr>
      </w:pPr>
    </w:p>
    <w:p w14:paraId="000006E4" w14:textId="77777777" w:rsidR="009E6AEA" w:rsidRPr="00CA148C" w:rsidRDefault="00FA2328">
      <w:pPr>
        <w:tabs>
          <w:tab w:val="left" w:pos="288"/>
        </w:tabs>
        <w:spacing w:before="67" w:line="257" w:lineRule="auto"/>
        <w:jc w:val="both"/>
        <w:rPr>
          <w:rFonts w:eastAsia="Tahoma"/>
          <w:sz w:val="24"/>
          <w:szCs w:val="24"/>
        </w:rPr>
      </w:pPr>
      <w:r w:rsidRPr="00CA148C">
        <w:rPr>
          <w:rFonts w:eastAsia="Tahoma"/>
          <w:sz w:val="24"/>
          <w:szCs w:val="24"/>
        </w:rPr>
        <w:t xml:space="preserve">Bu ders kapsamında uygulama öğretmeni olarak görevlendirilecek öğretmenlere MEB tarafından belli bir ücret ödenmektedir. Aynı öğretim üyeleri, hizmet içi eğitimler sonrası Bursa İl Milli Eğitim Müdürlüğü’nün düzenlediği “Öğretmenlik Uygulaması Danışmanlığı Eğitici Eğitimi Kursları”nda resmi olarak görevlendirilmiş ve bu süreçte “Uygulama Öğretmeni” olacak öğretmenlere Nilüfer, Osmangazi ve Yıldırım İlçelerindeki 71 pilot okulda verilen danışmanlık eğitimlerinde, formatörlere mahallinde aktif destek vermişlerdir. Kurslar bu konuda hizmet içi eğitim almış olan formatör öğretmenler tarafından verilmiştir. Öğretmenlik </w:t>
      </w:r>
      <w:r w:rsidRPr="00CA148C">
        <w:rPr>
          <w:rFonts w:eastAsia="Tahoma"/>
          <w:sz w:val="24"/>
          <w:szCs w:val="24"/>
        </w:rPr>
        <w:lastRenderedPageBreak/>
        <w:t xml:space="preserve">Uygulaması Danışmanlığı Eğitici Eğitimi Kursları’nın düzenlendiği dönemde uygulama öğretmenlerinin eğitimleri MEB tarafında ilgili şube müdürlükleri ve okul idarelerince yönetilmiş, fakülte tarafında ise aynı öğretim üyeleri tarafından denetlenmiştir. Fakülte-Okul İş Birliği kapsamındaki ''Öğretmenlik Uygulaması", ''Gözlem'', "Rehberlik ve Psikolojik Danışmada Alan Çalışması" ile "Formasyon Programı" derslerinin Milli Eğitim Müdürlüğüne bağlı eğitim kurumlarında yürütülebilmesi ve uygulama esaslarının belirlenebilmesi için İl Milli Eğitim Müdürlüğü, Bursa Valiliği ve Bursa Uludağ Üniversitesi Rektörlüğü arasındaki yazışmalar her dönem düzenli olarak gerçekleştirilmektedir. Bu yazışmalarla Üniversitemiz bünyesinde yürütülen tüm uygulamalı derslere ait öğrenci listeleri İl Milli Eğitim Müdürlüğü ile paylaşılmaktadır. </w:t>
      </w:r>
    </w:p>
    <w:p w14:paraId="01F5169E" w14:textId="77777777" w:rsidR="00CA148C" w:rsidRDefault="00CA148C" w:rsidP="00CA148C">
      <w:pPr>
        <w:widowControl w:val="0"/>
        <w:tabs>
          <w:tab w:val="left" w:pos="1506"/>
        </w:tabs>
        <w:rPr>
          <w:rFonts w:eastAsia="Tahoma"/>
          <w:b/>
          <w:bCs/>
          <w:color w:val="0D0D0D"/>
          <w:sz w:val="28"/>
          <w:szCs w:val="28"/>
        </w:rPr>
      </w:pPr>
    </w:p>
    <w:p w14:paraId="000006E5" w14:textId="257992DC" w:rsidR="009E6AEA" w:rsidRPr="00865AE2" w:rsidRDefault="00CA148C" w:rsidP="00865AE2">
      <w:pPr>
        <w:widowControl w:val="0"/>
        <w:tabs>
          <w:tab w:val="left" w:pos="1506"/>
        </w:tabs>
        <w:rPr>
          <w:rFonts w:eastAsia="Tahoma"/>
          <w:b/>
          <w:bCs/>
          <w:color w:val="0D0D0D"/>
          <w:sz w:val="28"/>
          <w:szCs w:val="28"/>
        </w:rPr>
      </w:pPr>
      <w:r w:rsidRPr="00865AE2">
        <w:rPr>
          <w:rFonts w:eastAsia="Tahoma"/>
          <w:b/>
          <w:bCs/>
          <w:color w:val="0D0D0D"/>
          <w:sz w:val="28"/>
          <w:szCs w:val="28"/>
        </w:rPr>
        <w:t>Olgunluk Düzeyi: 4</w:t>
      </w:r>
    </w:p>
    <w:p w14:paraId="3776E9A2" w14:textId="10B90821" w:rsidR="00CA148C" w:rsidRPr="00865AE2" w:rsidRDefault="00FA2328">
      <w:pPr>
        <w:pBdr>
          <w:top w:val="nil"/>
          <w:left w:val="nil"/>
          <w:bottom w:val="nil"/>
          <w:right w:val="nil"/>
          <w:between w:val="nil"/>
        </w:pBdr>
        <w:rPr>
          <w:rFonts w:eastAsia="Tahoma"/>
          <w:b/>
          <w:bCs/>
          <w:color w:val="0D0D0D"/>
          <w:sz w:val="28"/>
          <w:szCs w:val="28"/>
        </w:rPr>
      </w:pPr>
      <w:r w:rsidRPr="00865AE2">
        <w:rPr>
          <w:rFonts w:eastAsia="Tahoma"/>
          <w:b/>
          <w:bCs/>
          <w:color w:val="0D0D0D"/>
          <w:sz w:val="28"/>
          <w:szCs w:val="28"/>
        </w:rPr>
        <w:t>Kanıtlar:</w:t>
      </w:r>
    </w:p>
    <w:p w14:paraId="000006E7" w14:textId="77777777" w:rsidR="009E6AEA" w:rsidRPr="00CA148C" w:rsidRDefault="00E81559">
      <w:pPr>
        <w:tabs>
          <w:tab w:val="left" w:pos="288"/>
        </w:tabs>
        <w:spacing w:before="67" w:line="257" w:lineRule="auto"/>
        <w:jc w:val="both"/>
        <w:rPr>
          <w:rFonts w:eastAsia="Tahoma"/>
          <w:color w:val="0D0D0D"/>
          <w:sz w:val="24"/>
          <w:szCs w:val="24"/>
        </w:rPr>
      </w:pPr>
      <w:hyperlink r:id="rId212">
        <w:r w:rsidR="009E6AEA" w:rsidRPr="00CA148C">
          <w:rPr>
            <w:rFonts w:eastAsia="Tahoma"/>
            <w:color w:val="1155CC"/>
            <w:sz w:val="24"/>
            <w:szCs w:val="24"/>
          </w:rPr>
          <w:t>(4)EğitimFakültesi_A.4_01</w:t>
        </w:r>
      </w:hyperlink>
      <w:r w:rsidR="009E6AEA" w:rsidRPr="00CA148C">
        <w:rPr>
          <w:rFonts w:eastAsia="Tahoma"/>
          <w:b/>
          <w:color w:val="0D0D0D"/>
          <w:sz w:val="24"/>
          <w:szCs w:val="24"/>
        </w:rPr>
        <w:t xml:space="preserve"> - </w:t>
      </w:r>
      <w:r w:rsidR="009E6AEA" w:rsidRPr="00CA148C">
        <w:rPr>
          <w:rFonts w:eastAsia="Tahoma"/>
          <w:color w:val="0D0D0D"/>
          <w:sz w:val="24"/>
          <w:szCs w:val="24"/>
        </w:rPr>
        <w:t>Eğitim Fakültesi web sayfası</w:t>
      </w:r>
    </w:p>
    <w:p w14:paraId="000006E8" w14:textId="77777777" w:rsidR="009E6AEA" w:rsidRPr="00CA148C" w:rsidRDefault="00E81559">
      <w:pPr>
        <w:tabs>
          <w:tab w:val="left" w:pos="288"/>
        </w:tabs>
        <w:spacing w:before="67" w:line="257" w:lineRule="auto"/>
        <w:jc w:val="both"/>
        <w:rPr>
          <w:rFonts w:eastAsia="Tahoma"/>
          <w:sz w:val="24"/>
          <w:szCs w:val="24"/>
        </w:rPr>
      </w:pPr>
      <w:hyperlink r:id="rId213">
        <w:r w:rsidR="009E6AEA" w:rsidRPr="00CA148C">
          <w:rPr>
            <w:rFonts w:eastAsia="Tahoma"/>
            <w:color w:val="1155CC"/>
            <w:sz w:val="24"/>
            <w:szCs w:val="24"/>
          </w:rPr>
          <w:t>(4)EğitimFakültesi_A.4_02</w:t>
        </w:r>
      </w:hyperlink>
      <w:r w:rsidR="009E6AEA" w:rsidRPr="00CA148C">
        <w:rPr>
          <w:rFonts w:eastAsia="Tahoma"/>
          <w:b/>
          <w:color w:val="0D0D0D"/>
          <w:sz w:val="24"/>
          <w:szCs w:val="24"/>
        </w:rPr>
        <w:t xml:space="preserve"> - </w:t>
      </w:r>
      <w:r w:rsidR="009E6AEA" w:rsidRPr="00CA148C">
        <w:rPr>
          <w:rFonts w:eastAsia="Tahoma"/>
          <w:sz w:val="24"/>
          <w:szCs w:val="24"/>
        </w:rPr>
        <w:t>Öğretmenlik Uygulaması Danışmanlığı Eğitici Eğitimi Kursu Katılımcı Listeleri</w:t>
      </w:r>
    </w:p>
    <w:p w14:paraId="000006E9" w14:textId="77777777" w:rsidR="009E6AEA" w:rsidRPr="00CA148C" w:rsidRDefault="00E81559">
      <w:pPr>
        <w:tabs>
          <w:tab w:val="left" w:pos="288"/>
        </w:tabs>
        <w:spacing w:before="67" w:line="257" w:lineRule="auto"/>
        <w:jc w:val="both"/>
        <w:rPr>
          <w:rFonts w:eastAsia="Tahoma"/>
          <w:sz w:val="24"/>
          <w:szCs w:val="24"/>
        </w:rPr>
      </w:pPr>
      <w:hyperlink r:id="rId214">
        <w:r w:rsidR="009E6AEA" w:rsidRPr="00CA148C">
          <w:rPr>
            <w:rFonts w:eastAsia="Tahoma"/>
            <w:color w:val="1155CC"/>
            <w:sz w:val="24"/>
            <w:szCs w:val="24"/>
          </w:rPr>
          <w:t>(4)EğitimFakültesi_A.4_03</w:t>
        </w:r>
      </w:hyperlink>
      <w:r w:rsidR="009E6AEA" w:rsidRPr="00CA148C">
        <w:rPr>
          <w:rFonts w:eastAsia="Tahoma"/>
          <w:sz w:val="24"/>
          <w:szCs w:val="24"/>
        </w:rPr>
        <w:t xml:space="preserve">  - Erzurum Mesleki Gelişim Programı Örneği</w:t>
      </w:r>
    </w:p>
    <w:p w14:paraId="000006EA" w14:textId="77777777" w:rsidR="009E6AEA" w:rsidRPr="00CA148C" w:rsidRDefault="009E6AEA">
      <w:pPr>
        <w:pStyle w:val="Heading1"/>
        <w:spacing w:before="68"/>
        <w:rPr>
          <w:rFonts w:ascii="Times New Roman" w:hAnsi="Times New Roman"/>
          <w:szCs w:val="24"/>
        </w:rPr>
      </w:pPr>
      <w:bookmarkStart w:id="45" w:name="_heading=h.qsh70q" w:colFirst="0" w:colLast="0"/>
      <w:bookmarkEnd w:id="45"/>
    </w:p>
    <w:p w14:paraId="000006EB" w14:textId="77777777" w:rsidR="009E6AEA" w:rsidRDefault="00FA2328">
      <w:pPr>
        <w:pStyle w:val="Heading1"/>
        <w:spacing w:before="68"/>
        <w:rPr>
          <w:rFonts w:ascii="Times New Roman" w:hAnsi="Times New Roman"/>
          <w:bCs/>
          <w:sz w:val="28"/>
          <w:szCs w:val="28"/>
        </w:rPr>
      </w:pPr>
      <w:r w:rsidRPr="00CA148C">
        <w:rPr>
          <w:rFonts w:ascii="Times New Roman" w:hAnsi="Times New Roman"/>
          <w:bCs/>
          <w:sz w:val="28"/>
          <w:szCs w:val="28"/>
        </w:rPr>
        <w:t>A.4.1. İç ve dış paydaş katılımı</w:t>
      </w:r>
    </w:p>
    <w:p w14:paraId="63FF25FA" w14:textId="77777777" w:rsidR="00CA148C" w:rsidRPr="00CA148C" w:rsidRDefault="00CA148C" w:rsidP="00CA148C"/>
    <w:p w14:paraId="000006EC" w14:textId="084B93FE" w:rsidR="009E6AEA" w:rsidRPr="00CA148C" w:rsidRDefault="00FA2328">
      <w:pPr>
        <w:spacing w:before="67" w:line="257" w:lineRule="auto"/>
        <w:jc w:val="both"/>
        <w:rPr>
          <w:rFonts w:eastAsia="Tahoma"/>
          <w:color w:val="0D0D0D"/>
          <w:sz w:val="24"/>
          <w:szCs w:val="24"/>
        </w:rPr>
      </w:pPr>
      <w:r w:rsidRPr="00CA148C">
        <w:rPr>
          <w:rFonts w:eastAsia="Tahoma"/>
          <w:color w:val="0D0D0D"/>
          <w:sz w:val="24"/>
          <w:szCs w:val="24"/>
        </w:rPr>
        <w:t xml:space="preserve">Üniversitemizin paydaş görüşlerini almak için kullandığı Öğrenci ve Personel Memnuniyet Anketleri </w:t>
      </w:r>
      <w:r w:rsidR="00865AE2">
        <w:rPr>
          <w:rFonts w:eastAsia="Tahoma"/>
          <w:color w:val="0D0D0D"/>
          <w:sz w:val="24"/>
          <w:szCs w:val="24"/>
        </w:rPr>
        <w:t>(</w:t>
      </w:r>
      <w:hyperlink r:id="rId215">
        <w:r w:rsidR="009E6AEA" w:rsidRPr="00CA148C">
          <w:rPr>
            <w:rFonts w:eastAsia="Tahoma"/>
            <w:color w:val="0000FF"/>
            <w:sz w:val="24"/>
            <w:szCs w:val="24"/>
          </w:rPr>
          <w:t>(4)EğitimFakültesi_A.4.1_01</w:t>
        </w:r>
      </w:hyperlink>
      <w:r w:rsidR="00865AE2">
        <w:t>)</w:t>
      </w:r>
      <w:r w:rsidRPr="00CA148C">
        <w:rPr>
          <w:rFonts w:eastAsia="Tahoma"/>
          <w:color w:val="0D0D0D"/>
          <w:sz w:val="24"/>
          <w:szCs w:val="24"/>
        </w:rPr>
        <w:t xml:space="preserve"> paydaşlarımıza duyurularak katılım sağlanmakta, Öğrenci Memnuniyet Anketi Sonuçları düzenli olarak Birim kalite Komisyonumuzun Toplantıları </w:t>
      </w:r>
      <w:r w:rsidR="00865AE2">
        <w:rPr>
          <w:rFonts w:eastAsia="Tahoma"/>
          <w:color w:val="0D0D0D"/>
          <w:sz w:val="24"/>
          <w:szCs w:val="24"/>
        </w:rPr>
        <w:t>(</w:t>
      </w:r>
      <w:hyperlink r:id="rId216">
        <w:r w:rsidR="009E6AEA" w:rsidRPr="00CA148C">
          <w:rPr>
            <w:rFonts w:eastAsia="Tahoma"/>
            <w:color w:val="0000FF"/>
            <w:sz w:val="24"/>
            <w:szCs w:val="24"/>
          </w:rPr>
          <w:t>(4)EğitimFakültesi_A.4.1_02</w:t>
        </w:r>
        <w:r w:rsidR="00865AE2">
          <w:rPr>
            <w:rFonts w:eastAsia="Tahoma"/>
            <w:color w:val="0000FF"/>
            <w:sz w:val="24"/>
            <w:szCs w:val="24"/>
          </w:rPr>
          <w:t>)</w:t>
        </w:r>
        <w:r w:rsidR="009E6AEA" w:rsidRPr="00CA148C">
          <w:rPr>
            <w:rFonts w:eastAsia="Tahoma"/>
            <w:color w:val="0000FF"/>
            <w:sz w:val="24"/>
            <w:szCs w:val="24"/>
          </w:rPr>
          <w:t xml:space="preserve"> </w:t>
        </w:r>
      </w:hyperlink>
      <w:r w:rsidRPr="00CA148C">
        <w:rPr>
          <w:rFonts w:eastAsia="Tahoma"/>
          <w:color w:val="0D0D0D"/>
          <w:sz w:val="24"/>
          <w:szCs w:val="24"/>
        </w:rPr>
        <w:t xml:space="preserve">raporlaştırılarak </w:t>
      </w:r>
      <w:r w:rsidR="00865AE2">
        <w:rPr>
          <w:rFonts w:eastAsia="Tahoma"/>
          <w:color w:val="0D0D0D"/>
          <w:sz w:val="24"/>
          <w:szCs w:val="24"/>
        </w:rPr>
        <w:t>(</w:t>
      </w:r>
      <w:hyperlink r:id="rId217">
        <w:r w:rsidR="009E6AEA" w:rsidRPr="00CA148C">
          <w:rPr>
            <w:rFonts w:eastAsia="Tahoma"/>
            <w:color w:val="0000FF"/>
            <w:sz w:val="24"/>
            <w:szCs w:val="24"/>
          </w:rPr>
          <w:t>(4)EğitimFakültesi_A.4.1_03</w:t>
        </w:r>
      </w:hyperlink>
      <w:r w:rsidR="00865AE2">
        <w:t>)</w:t>
      </w:r>
      <w:hyperlink r:id="rId218">
        <w:r w:rsidR="009E6AEA" w:rsidRPr="00CA148C">
          <w:rPr>
            <w:color w:val="0000FF"/>
            <w:sz w:val="24"/>
            <w:szCs w:val="24"/>
          </w:rPr>
          <w:t xml:space="preserve"> </w:t>
        </w:r>
      </w:hyperlink>
      <w:r w:rsidRPr="00CA148C">
        <w:rPr>
          <w:rFonts w:eastAsia="Tahoma"/>
          <w:color w:val="0D0D0D"/>
          <w:sz w:val="24"/>
          <w:szCs w:val="24"/>
        </w:rPr>
        <w:t xml:space="preserve"> Sürekli İyileştirme Planlarına (</w:t>
      </w:r>
      <w:hyperlink r:id="rId219">
        <w:r w:rsidR="009E6AEA" w:rsidRPr="00CA148C">
          <w:rPr>
            <w:rFonts w:eastAsia="Tahoma"/>
            <w:color w:val="0000FF"/>
            <w:sz w:val="24"/>
            <w:szCs w:val="24"/>
          </w:rPr>
          <w:t xml:space="preserve">(4)EğitimFakültesi_A.4.1_04 </w:t>
        </w:r>
      </w:hyperlink>
      <w:r w:rsidRPr="00CA148C">
        <w:rPr>
          <w:rFonts w:eastAsia="Tahoma"/>
          <w:sz w:val="24"/>
          <w:szCs w:val="24"/>
          <w:u w:val="single"/>
        </w:rPr>
        <w:t>)</w:t>
      </w:r>
      <w:r w:rsidRPr="00CA148C">
        <w:rPr>
          <w:rFonts w:eastAsia="Tahoma"/>
          <w:color w:val="0D0D0D"/>
          <w:sz w:val="24"/>
          <w:szCs w:val="24"/>
        </w:rPr>
        <w:t xml:space="preserve"> yansıtılmaktadır. İç paydaş katılımının arttırılması için yeni stratejiler geliştirilmektedir.</w:t>
      </w:r>
    </w:p>
    <w:p w14:paraId="000006ED" w14:textId="6402D9CB" w:rsidR="009E6AEA" w:rsidRPr="00CA148C" w:rsidRDefault="00FA2328">
      <w:pPr>
        <w:spacing w:before="67" w:line="257" w:lineRule="auto"/>
        <w:jc w:val="both"/>
        <w:rPr>
          <w:rFonts w:eastAsia="Tahoma"/>
          <w:color w:val="0D0D0D"/>
          <w:sz w:val="24"/>
          <w:szCs w:val="24"/>
        </w:rPr>
      </w:pPr>
      <w:bookmarkStart w:id="46" w:name="_heading=h.2250f4o" w:colFirst="0" w:colLast="0"/>
      <w:bookmarkEnd w:id="46"/>
      <w:r w:rsidRPr="00CA148C">
        <w:rPr>
          <w:rFonts w:eastAsia="Tahoma"/>
          <w:color w:val="0D0D0D"/>
          <w:sz w:val="24"/>
          <w:szCs w:val="24"/>
        </w:rPr>
        <w:t>Daha önce Bölüm A.1.3’de belirtildiği üzere Fakültemiz dış paydaşımız olan eğitim kurumları ile protokoller yapmakta ve bu kurumlarla iş birliği faaliyetleri yürütmektedir (</w:t>
      </w:r>
      <w:hyperlink r:id="rId220">
        <w:r w:rsidR="009E6AEA" w:rsidRPr="00CA148C">
          <w:rPr>
            <w:rFonts w:eastAsia="Tahoma"/>
            <w:color w:val="0000FF"/>
            <w:sz w:val="24"/>
            <w:szCs w:val="24"/>
          </w:rPr>
          <w:t>(4)EğitimFakültesi_A.1.3_05</w:t>
        </w:r>
      </w:hyperlink>
      <w:r w:rsidRPr="00CA148C">
        <w:rPr>
          <w:sz w:val="24"/>
          <w:szCs w:val="24"/>
        </w:rPr>
        <w:t xml:space="preserve">¸ </w:t>
      </w:r>
      <w:hyperlink r:id="rId221">
        <w:r w:rsidR="009E6AEA" w:rsidRPr="00CA148C">
          <w:rPr>
            <w:rFonts w:eastAsia="Tahoma"/>
            <w:color w:val="1155CC"/>
            <w:sz w:val="24"/>
            <w:szCs w:val="24"/>
          </w:rPr>
          <w:t>(4)EğitimFakültesi_A.1.3_06</w:t>
        </w:r>
      </w:hyperlink>
      <w:r w:rsidRPr="00CA148C">
        <w:rPr>
          <w:sz w:val="24"/>
          <w:szCs w:val="24"/>
        </w:rPr>
        <w:t xml:space="preserve"> ; </w:t>
      </w:r>
      <w:hyperlink r:id="rId222">
        <w:r w:rsidR="009E6AEA" w:rsidRPr="00CA148C">
          <w:rPr>
            <w:rFonts w:eastAsia="Tahoma"/>
            <w:color w:val="0000FF"/>
            <w:sz w:val="24"/>
            <w:szCs w:val="24"/>
          </w:rPr>
          <w:t>(4)EğitimFakültesi_A.1.3_07</w:t>
        </w:r>
      </w:hyperlink>
      <w:r w:rsidRPr="00CA148C">
        <w:rPr>
          <w:rFonts w:eastAsia="Tahoma"/>
          <w:sz w:val="24"/>
          <w:szCs w:val="24"/>
        </w:rPr>
        <w:t>)</w:t>
      </w:r>
    </w:p>
    <w:p w14:paraId="000006EE" w14:textId="77777777" w:rsidR="009E6AEA" w:rsidRPr="00CA148C" w:rsidRDefault="00FA2328">
      <w:pPr>
        <w:spacing w:before="67" w:line="257" w:lineRule="auto"/>
        <w:jc w:val="both"/>
        <w:rPr>
          <w:rFonts w:eastAsia="Tahoma"/>
          <w:color w:val="0D0D0D"/>
          <w:sz w:val="24"/>
          <w:szCs w:val="24"/>
        </w:rPr>
      </w:pPr>
      <w:bookmarkStart w:id="47" w:name="_heading=h.haapch" w:colFirst="0" w:colLast="0"/>
      <w:bookmarkEnd w:id="47"/>
      <w:r w:rsidRPr="00CA148C">
        <w:rPr>
          <w:rFonts w:eastAsia="Tahoma"/>
          <w:color w:val="0D0D0D"/>
          <w:sz w:val="24"/>
          <w:szCs w:val="24"/>
        </w:rPr>
        <w:t>Yine dış paydaşımız olan Okul Müdürleri ve Uygulama Öğretmenleri ile uygulamalarda yaşadıkları sorunlar ve bunların çözümüne ilişkin toplantı (</w:t>
      </w:r>
      <w:hyperlink r:id="rId223">
        <w:r w:rsidR="009E6AEA" w:rsidRPr="00CA148C">
          <w:rPr>
            <w:rFonts w:eastAsia="Tahoma"/>
            <w:color w:val="0000FF"/>
            <w:sz w:val="24"/>
            <w:szCs w:val="24"/>
          </w:rPr>
          <w:t xml:space="preserve">(4)EğitimFakültesi_A.4.1_08 </w:t>
        </w:r>
      </w:hyperlink>
      <w:r w:rsidRPr="00CA148C">
        <w:rPr>
          <w:rFonts w:eastAsia="Tahoma"/>
          <w:color w:val="0D0D0D"/>
          <w:sz w:val="24"/>
          <w:szCs w:val="24"/>
        </w:rPr>
        <w:t xml:space="preserve">) düzenlenmesi gibi etkinliklerle paydaşlarla ilişkilerini sürdürmektedir. </w:t>
      </w:r>
    </w:p>
    <w:p w14:paraId="000006F0" w14:textId="567923A1" w:rsidR="009E6AEA" w:rsidRPr="00CA148C" w:rsidRDefault="00FA2328">
      <w:pPr>
        <w:spacing w:before="67" w:line="257" w:lineRule="auto"/>
        <w:jc w:val="both"/>
        <w:rPr>
          <w:rFonts w:eastAsia="Tahoma"/>
          <w:color w:val="0D0D0D"/>
          <w:sz w:val="24"/>
          <w:szCs w:val="24"/>
        </w:rPr>
      </w:pPr>
      <w:bookmarkStart w:id="48" w:name="_heading=h.319y80a" w:colFirst="0" w:colLast="0"/>
      <w:bookmarkEnd w:id="48"/>
      <w:r w:rsidRPr="00CA148C">
        <w:rPr>
          <w:rFonts w:eastAsia="Tahoma"/>
          <w:color w:val="0D0D0D"/>
          <w:sz w:val="24"/>
          <w:szCs w:val="24"/>
        </w:rPr>
        <w:t>İç paydaşımız olan öğretim elemanları ile yürütülen çalışmalara örnek olarak Öğretmenlik Uygulamalarına yönelik derslerde görev alan Uygulama Öğretim Üyeleri, Uygulama Öğretmenleri ve Uygulama Öğrencileri ile uygulamalarda yaşadıkları sorunlar ve bunların çözümüne ilişkin anabilim dalı bazında yapılan toplantılar gösterilebilir. (</w:t>
      </w:r>
      <w:hyperlink r:id="rId224">
        <w:r w:rsidR="009E6AEA" w:rsidRPr="00CA148C">
          <w:rPr>
            <w:rFonts w:eastAsia="Tahoma"/>
            <w:color w:val="0000FF"/>
            <w:sz w:val="24"/>
            <w:szCs w:val="24"/>
          </w:rPr>
          <w:t>(4)OkulÖncesi_A.4.1_09</w:t>
        </w:r>
      </w:hyperlink>
      <w:r w:rsidRPr="00CA148C">
        <w:rPr>
          <w:sz w:val="24"/>
          <w:szCs w:val="24"/>
        </w:rPr>
        <w:t xml:space="preserve">; </w:t>
      </w:r>
      <w:hyperlink r:id="rId225">
        <w:r w:rsidR="009E6AEA" w:rsidRPr="00CA148C">
          <w:rPr>
            <w:rFonts w:eastAsia="Tahoma"/>
            <w:color w:val="0000FF"/>
            <w:sz w:val="24"/>
            <w:szCs w:val="24"/>
          </w:rPr>
          <w:t>(4)BÖTE_A.4.1_10</w:t>
        </w:r>
      </w:hyperlink>
      <w:r w:rsidRPr="00CA148C">
        <w:rPr>
          <w:rFonts w:eastAsia="Tahoma"/>
          <w:color w:val="0D0D0D"/>
          <w:sz w:val="24"/>
          <w:szCs w:val="24"/>
        </w:rPr>
        <w:t xml:space="preserve">) </w:t>
      </w:r>
    </w:p>
    <w:p w14:paraId="000006F2" w14:textId="3BC397C8" w:rsidR="009E6AEA" w:rsidRPr="00CA148C" w:rsidRDefault="00FA2328">
      <w:pPr>
        <w:spacing w:before="67" w:line="257" w:lineRule="auto"/>
        <w:jc w:val="both"/>
        <w:rPr>
          <w:rFonts w:eastAsia="Tahoma"/>
          <w:color w:val="0D0D0D"/>
          <w:sz w:val="24"/>
          <w:szCs w:val="24"/>
        </w:rPr>
      </w:pPr>
      <w:r w:rsidRPr="00CA148C">
        <w:rPr>
          <w:rFonts w:eastAsia="Tahoma"/>
          <w:color w:val="0D0D0D"/>
          <w:sz w:val="24"/>
          <w:szCs w:val="24"/>
        </w:rPr>
        <w:t>Müzik Öğretmenliği ana bilim dalı dönem içerisinde programda yer alan dersler kapsamında halka açık ve ücretsiz olarak bireysel ve toplu konserler gerçekleştirilmekte, söz konusu bu konserlere farklı okullardan öğrenciler de davet edilmektedir. Bu konserler ana bilim dalının web sayfasında ve sosyal medya hesaplarından da halka duyurulmaktadır.</w:t>
      </w:r>
      <w:r w:rsidR="00DE6681" w:rsidRPr="00CA148C">
        <w:rPr>
          <w:rFonts w:eastAsia="Tahoma"/>
          <w:color w:val="0D0D0D"/>
          <w:sz w:val="24"/>
          <w:szCs w:val="24"/>
        </w:rPr>
        <w:t xml:space="preserve"> </w:t>
      </w:r>
      <w:hyperlink r:id="rId226">
        <w:r w:rsidR="009E6AEA" w:rsidRPr="00CA148C">
          <w:rPr>
            <w:rFonts w:eastAsia="Tahoma"/>
            <w:color w:val="0000FF"/>
            <w:sz w:val="24"/>
            <w:szCs w:val="24"/>
          </w:rPr>
          <w:t>(4)MüzikÖğretmenliği_A.4.1_11</w:t>
        </w:r>
      </w:hyperlink>
      <w:r w:rsidRPr="00CA148C">
        <w:rPr>
          <w:rFonts w:eastAsia="Tahoma"/>
          <w:color w:val="0D0D0D"/>
          <w:sz w:val="24"/>
          <w:szCs w:val="24"/>
        </w:rPr>
        <w:t xml:space="preserve">;  </w:t>
      </w:r>
      <w:hyperlink r:id="rId227">
        <w:r w:rsidR="009E6AEA" w:rsidRPr="00CA148C">
          <w:rPr>
            <w:rFonts w:eastAsia="Tahoma"/>
            <w:color w:val="0000FF"/>
            <w:sz w:val="24"/>
            <w:szCs w:val="24"/>
          </w:rPr>
          <w:t>(4)MüzikÖğretmenliği_A.4.1_12</w:t>
        </w:r>
      </w:hyperlink>
      <w:r w:rsidRPr="00CA148C">
        <w:rPr>
          <w:rFonts w:eastAsia="Tahoma"/>
          <w:color w:val="0D0D0D"/>
          <w:sz w:val="24"/>
          <w:szCs w:val="24"/>
        </w:rPr>
        <w:t xml:space="preserve"> Ayrıca, Orff- Schulwerk  Eğitimcisi Nilay Beceren 2024-2025 Eğitim Öğretim Yılı Güz Yarıyılı içerisinde Okul Öncesi Eğitim Dersi Kapsamında bir etkinlik gerçekleştirilmiştir. </w:t>
      </w:r>
      <w:hyperlink r:id="rId228">
        <w:r w:rsidR="009E6AEA" w:rsidRPr="00CA148C">
          <w:rPr>
            <w:rFonts w:eastAsia="Tahoma"/>
            <w:color w:val="0000FF"/>
            <w:sz w:val="24"/>
            <w:szCs w:val="24"/>
          </w:rPr>
          <w:t>(4)MüzikÖğretmenliği_A.4.1_1</w:t>
        </w:r>
        <w:r w:rsidR="009E6AEA" w:rsidRPr="00CA148C">
          <w:rPr>
            <w:rFonts w:eastAsia="Tahoma"/>
            <w:color w:val="0000FF"/>
            <w:sz w:val="24"/>
            <w:szCs w:val="24"/>
            <w:u w:val="single"/>
          </w:rPr>
          <w:t>3</w:t>
        </w:r>
      </w:hyperlink>
      <w:r w:rsidRPr="00CA148C">
        <w:rPr>
          <w:rFonts w:eastAsia="Tahoma"/>
          <w:color w:val="0D0D0D"/>
          <w:sz w:val="24"/>
          <w:szCs w:val="24"/>
        </w:rPr>
        <w:t xml:space="preserve"> . </w:t>
      </w:r>
      <w:r w:rsidRPr="00CA148C">
        <w:rPr>
          <w:rFonts w:eastAsia="Tahoma"/>
          <w:color w:val="0D0D0D"/>
          <w:sz w:val="24"/>
          <w:szCs w:val="24"/>
        </w:rPr>
        <w:lastRenderedPageBreak/>
        <w:t>Yine Müzik Öğretmenliği Anabilim Dalı, Balkan Araştırmaları Müdürlüğü iş</w:t>
      </w:r>
      <w:r w:rsidR="00201F1E">
        <w:rPr>
          <w:rFonts w:eastAsia="Tahoma"/>
          <w:color w:val="0D0D0D"/>
          <w:sz w:val="24"/>
          <w:szCs w:val="24"/>
        </w:rPr>
        <w:t xml:space="preserve"> </w:t>
      </w:r>
      <w:r w:rsidRPr="00CA148C">
        <w:rPr>
          <w:rFonts w:eastAsia="Tahoma"/>
          <w:color w:val="0D0D0D"/>
          <w:sz w:val="24"/>
          <w:szCs w:val="24"/>
        </w:rPr>
        <w:t xml:space="preserve">birliğiyle, Rumeli Türküleri konseri gerçekleştirmiştir </w:t>
      </w:r>
      <w:r w:rsidR="00865AE2">
        <w:rPr>
          <w:rFonts w:eastAsia="Tahoma"/>
          <w:color w:val="0D0D0D"/>
          <w:sz w:val="24"/>
          <w:szCs w:val="24"/>
        </w:rPr>
        <w:t>(</w:t>
      </w:r>
      <w:hyperlink r:id="rId229">
        <w:r w:rsidR="009E6AEA" w:rsidRPr="00CA148C">
          <w:rPr>
            <w:rFonts w:eastAsia="Tahoma"/>
            <w:color w:val="0000FF"/>
            <w:sz w:val="24"/>
            <w:szCs w:val="24"/>
          </w:rPr>
          <w:t>(4)MüzikÖğretmenliği_A.4.1_14</w:t>
        </w:r>
      </w:hyperlink>
      <w:r w:rsidR="00865AE2">
        <w:rPr>
          <w:rFonts w:eastAsia="Tahoma"/>
          <w:color w:val="0D0D0D"/>
          <w:sz w:val="24"/>
          <w:szCs w:val="24"/>
        </w:rPr>
        <w:t>).</w:t>
      </w:r>
      <w:r w:rsidR="000C764F" w:rsidRPr="00CA148C">
        <w:rPr>
          <w:rFonts w:eastAsia="Tahoma"/>
          <w:color w:val="0D0D0D"/>
          <w:sz w:val="24"/>
          <w:szCs w:val="24"/>
        </w:rPr>
        <w:t xml:space="preserve"> </w:t>
      </w:r>
    </w:p>
    <w:p w14:paraId="000006F4" w14:textId="05FAF765" w:rsidR="009E6AEA" w:rsidRPr="00CA148C" w:rsidRDefault="00FA2328">
      <w:pPr>
        <w:spacing w:before="67" w:line="257" w:lineRule="auto"/>
        <w:jc w:val="both"/>
        <w:rPr>
          <w:rFonts w:eastAsia="Tahoma"/>
          <w:color w:val="0D0D0D"/>
          <w:sz w:val="24"/>
          <w:szCs w:val="24"/>
        </w:rPr>
      </w:pPr>
      <w:r w:rsidRPr="00CA148C">
        <w:rPr>
          <w:rFonts w:eastAsia="Tahoma"/>
          <w:color w:val="0D0D0D"/>
          <w:sz w:val="24"/>
          <w:szCs w:val="24"/>
        </w:rPr>
        <w:t xml:space="preserve">Resim-İş Öğretmenliği Anabilim Dalı, 15.11.2024 tarihinde “Nesnelerin Dili” temalı Müze Eğitimi Atölyesi çerçevesinde Tuğba Gürkan Şenyavaş’ı konuk etmiştir </w:t>
      </w:r>
      <w:r w:rsidR="00865AE2">
        <w:rPr>
          <w:rFonts w:eastAsia="Tahoma"/>
          <w:color w:val="0D0D0D"/>
          <w:sz w:val="24"/>
          <w:szCs w:val="24"/>
        </w:rPr>
        <w:t>(</w:t>
      </w:r>
      <w:hyperlink r:id="rId230">
        <w:r w:rsidR="009E6AEA" w:rsidRPr="00CA148C">
          <w:rPr>
            <w:rFonts w:eastAsia="Tahoma"/>
            <w:color w:val="0000FF"/>
            <w:sz w:val="24"/>
            <w:szCs w:val="24"/>
          </w:rPr>
          <w:t>(4)Resim-işEğitimi_A.4.1_15</w:t>
        </w:r>
      </w:hyperlink>
      <w:r w:rsidR="00865AE2">
        <w:t>)</w:t>
      </w:r>
      <w:r w:rsidRPr="00CA148C">
        <w:rPr>
          <w:rFonts w:eastAsia="Tahoma"/>
          <w:color w:val="0D0D0D"/>
          <w:sz w:val="24"/>
          <w:szCs w:val="24"/>
        </w:rPr>
        <w:t>. Resim İş Öğretmenliği Anabilim Dalı 14.05.2024 tarihinde Merinos Tekstil Sanayi Müzesinde “İnsana Çağrı” temalı performans etkinliğine müze eğitimi dersi öğrencileri ile katkıda bulunmuştur.</w:t>
      </w:r>
      <w:r w:rsidRPr="00CA148C">
        <w:rPr>
          <w:sz w:val="24"/>
          <w:szCs w:val="24"/>
        </w:rPr>
        <w:t xml:space="preserve"> </w:t>
      </w:r>
      <w:r w:rsidR="00865AE2">
        <w:rPr>
          <w:sz w:val="24"/>
          <w:szCs w:val="24"/>
        </w:rPr>
        <w:t>(</w:t>
      </w:r>
      <w:hyperlink r:id="rId231">
        <w:r w:rsidR="009E6AEA" w:rsidRPr="00CA148C">
          <w:rPr>
            <w:rFonts w:eastAsia="Tahoma"/>
            <w:color w:val="0000FF"/>
            <w:sz w:val="24"/>
            <w:szCs w:val="24"/>
          </w:rPr>
          <w:t>(4)Resim-işEğitimi_A.4.1_16</w:t>
        </w:r>
      </w:hyperlink>
      <w:r w:rsidR="00865AE2">
        <w:rPr>
          <w:rFonts w:eastAsia="Tahoma"/>
          <w:color w:val="0D0D0D"/>
          <w:sz w:val="24"/>
          <w:szCs w:val="24"/>
        </w:rPr>
        <w:t>)</w:t>
      </w:r>
      <w:r w:rsidRPr="00CA148C">
        <w:rPr>
          <w:rFonts w:eastAsia="Tahoma"/>
          <w:color w:val="0D0D0D"/>
          <w:sz w:val="24"/>
          <w:szCs w:val="24"/>
        </w:rPr>
        <w:t xml:space="preserve"> Bunlara ek olarak Resim-İş Öğretmenliği Anabilim Dalı mezunlarının katılabileceği bir workshop düzenlemiştir. ‘Jacques Louis David’i Sabinli Kadınların Kaçırılması tablosunun çözümlenmesi’ semineri 31 Ekim 2024 tarihinde mezunların katılımıyla gerçekleşmiştir </w:t>
      </w:r>
      <w:r w:rsidR="00865AE2">
        <w:rPr>
          <w:rFonts w:eastAsia="Tahoma"/>
          <w:color w:val="0D0D0D"/>
          <w:sz w:val="24"/>
          <w:szCs w:val="24"/>
        </w:rPr>
        <w:t>(</w:t>
      </w:r>
      <w:hyperlink r:id="rId232">
        <w:r w:rsidR="009E6AEA" w:rsidRPr="00CA148C">
          <w:rPr>
            <w:rFonts w:eastAsia="Tahoma"/>
            <w:color w:val="0000FF"/>
            <w:sz w:val="24"/>
            <w:szCs w:val="24"/>
          </w:rPr>
          <w:t>(4)Resim-işEğitimi_A.4.1_17</w:t>
        </w:r>
        <w:r w:rsidR="00865AE2" w:rsidRPr="00865AE2">
          <w:rPr>
            <w:rFonts w:eastAsia="Tahoma"/>
            <w:sz w:val="24"/>
            <w:szCs w:val="24"/>
          </w:rPr>
          <w:t>).</w:t>
        </w:r>
        <w:r w:rsidR="009E6AEA" w:rsidRPr="00865AE2">
          <w:rPr>
            <w:rFonts w:eastAsia="Tahoma"/>
            <w:color w:val="0000FF"/>
            <w:sz w:val="24"/>
            <w:szCs w:val="24"/>
          </w:rPr>
          <w:t xml:space="preserve"> </w:t>
        </w:r>
      </w:hyperlink>
      <w:r w:rsidRPr="00CA148C">
        <w:rPr>
          <w:rFonts w:eastAsia="Tahoma"/>
          <w:color w:val="0D0D0D"/>
          <w:sz w:val="24"/>
          <w:szCs w:val="24"/>
        </w:rPr>
        <w:t xml:space="preserve"> </w:t>
      </w:r>
    </w:p>
    <w:p w14:paraId="000006F6" w14:textId="07F193CB" w:rsidR="009E6AEA" w:rsidRPr="00865AE2" w:rsidRDefault="00FA2328">
      <w:pPr>
        <w:spacing w:before="67" w:line="257" w:lineRule="auto"/>
        <w:jc w:val="both"/>
        <w:rPr>
          <w:rFonts w:eastAsia="Tahoma"/>
          <w:b/>
          <w:color w:val="0D0D0D"/>
          <w:sz w:val="24"/>
          <w:szCs w:val="24"/>
        </w:rPr>
      </w:pPr>
      <w:r w:rsidRPr="00CA148C">
        <w:rPr>
          <w:rFonts w:eastAsia="Tahoma"/>
          <w:color w:val="0D0D0D"/>
          <w:sz w:val="24"/>
          <w:szCs w:val="24"/>
        </w:rPr>
        <w:t>Okul Öncesi eğitiminde de</w:t>
      </w:r>
      <w:r w:rsidRPr="00CA148C">
        <w:rPr>
          <w:rFonts w:eastAsia="Tahoma"/>
          <w:sz w:val="24"/>
          <w:szCs w:val="24"/>
        </w:rPr>
        <w:t xml:space="preserve"> ana bilim dalı mezunlarıyla iletişime geçilmiş, Kahramanmaraş merkezli depremler sonrası Hatay bölgesinde, Uludağ Enerji Şirketi tarafından başlatılan "Hatay'da Yaşam ve Gelişim Kampüsü" adlı proje kapsamında kurulmuş olan konteyner kentteki çocuk oyun odalarında BUÜ Rektörlük ve Uludağ Enerji Şirketi iş</w:t>
      </w:r>
      <w:r w:rsidR="00201F1E">
        <w:rPr>
          <w:rFonts w:eastAsia="Tahoma"/>
          <w:sz w:val="24"/>
          <w:szCs w:val="24"/>
        </w:rPr>
        <w:t xml:space="preserve"> </w:t>
      </w:r>
      <w:r w:rsidRPr="00CA148C">
        <w:rPr>
          <w:rFonts w:eastAsia="Tahoma"/>
          <w:sz w:val="24"/>
          <w:szCs w:val="24"/>
        </w:rPr>
        <w:t>birliği</w:t>
      </w:r>
      <w:r w:rsidR="00201F1E">
        <w:rPr>
          <w:rFonts w:eastAsia="Tahoma"/>
          <w:sz w:val="24"/>
          <w:szCs w:val="24"/>
        </w:rPr>
        <w:t xml:space="preserve"> ile</w:t>
      </w:r>
      <w:r w:rsidRPr="00CA148C">
        <w:rPr>
          <w:rFonts w:eastAsia="Tahoma"/>
          <w:sz w:val="24"/>
          <w:szCs w:val="24"/>
        </w:rPr>
        <w:t xml:space="preserve"> anabilim dalı öğretim elemanları ile birlikte projeye destek vermiştir </w:t>
      </w:r>
      <w:r w:rsidR="00865AE2">
        <w:rPr>
          <w:rFonts w:eastAsia="Tahoma"/>
          <w:sz w:val="24"/>
          <w:szCs w:val="24"/>
        </w:rPr>
        <w:t>(</w:t>
      </w:r>
      <w:hyperlink r:id="rId233">
        <w:r w:rsidR="009E6AEA" w:rsidRPr="00CA148C">
          <w:rPr>
            <w:rFonts w:eastAsia="Tahoma"/>
            <w:color w:val="0000FF"/>
            <w:sz w:val="24"/>
            <w:szCs w:val="24"/>
          </w:rPr>
          <w:t>(4)OkulÖncesiEğitimi_A.4.1_18</w:t>
        </w:r>
      </w:hyperlink>
      <w:r w:rsidR="00865AE2">
        <w:t>)</w:t>
      </w:r>
      <w:r w:rsidRPr="00CA148C">
        <w:rPr>
          <w:rFonts w:eastAsia="Tahoma"/>
          <w:sz w:val="24"/>
          <w:szCs w:val="24"/>
        </w:rPr>
        <w:t xml:space="preserve">. </w:t>
      </w:r>
    </w:p>
    <w:p w14:paraId="000006F8" w14:textId="1AD0138B" w:rsidR="009E6AEA" w:rsidRPr="00CA148C" w:rsidRDefault="00FA2328" w:rsidP="000C764F">
      <w:pPr>
        <w:spacing w:before="67" w:line="257" w:lineRule="auto"/>
        <w:jc w:val="both"/>
        <w:rPr>
          <w:rFonts w:eastAsia="Tahoma"/>
          <w:sz w:val="24"/>
          <w:szCs w:val="24"/>
        </w:rPr>
      </w:pPr>
      <w:r w:rsidRPr="00CA148C">
        <w:rPr>
          <w:rFonts w:eastAsia="Tahoma"/>
          <w:color w:val="0D0D0D"/>
          <w:sz w:val="24"/>
          <w:szCs w:val="24"/>
        </w:rPr>
        <w:t xml:space="preserve">Bazı birimlerde </w:t>
      </w:r>
      <w:r w:rsidRPr="00CA148C">
        <w:rPr>
          <w:rFonts w:eastAsia="Tahoma"/>
          <w:sz w:val="24"/>
          <w:szCs w:val="24"/>
        </w:rPr>
        <w:t xml:space="preserve">iç ve dış paydaşların karar alma, yönetişim ve iyileştirme süreçlerine katılımları anketler </w:t>
      </w:r>
      <w:r w:rsidR="00865AE2">
        <w:rPr>
          <w:rFonts w:eastAsia="Tahoma"/>
          <w:sz w:val="24"/>
          <w:szCs w:val="24"/>
        </w:rPr>
        <w:t>(</w:t>
      </w:r>
      <w:hyperlink r:id="rId234">
        <w:r w:rsidR="009E6AEA" w:rsidRPr="00CA148C">
          <w:rPr>
            <w:rFonts w:eastAsia="Tahoma"/>
            <w:color w:val="1155CC"/>
            <w:sz w:val="24"/>
            <w:szCs w:val="24"/>
          </w:rPr>
          <w:t>(4)SınıfÖğretmenliği_A.4.1_19</w:t>
        </w:r>
      </w:hyperlink>
      <w:r w:rsidR="00865AE2">
        <w:t>)</w:t>
      </w:r>
      <w:r w:rsidRPr="00CA148C">
        <w:rPr>
          <w:rFonts w:eastAsia="Tahoma"/>
          <w:sz w:val="24"/>
          <w:szCs w:val="24"/>
        </w:rPr>
        <w:t xml:space="preserve"> ve online toplantı yapılarak sağlanmaktadır. Gerçekleşen katılımın etkinliği, kurumsallığı ve sürekliliği irdelenmektedir. Sonuçlar değerlendirilerek ana bilim dalı içinde imkanlar ölçüsünde yapılabilecek iyileştirmeler gerçekleştirilmekte; yönetimsel ve mali hususlar üst yönetimden talep edilmektedir.</w:t>
      </w:r>
    </w:p>
    <w:p w14:paraId="000006F9" w14:textId="7CBBA4FB" w:rsidR="009E6AEA" w:rsidRPr="00CA148C" w:rsidRDefault="00FA2328">
      <w:pPr>
        <w:spacing w:before="67" w:line="276" w:lineRule="auto"/>
        <w:jc w:val="both"/>
        <w:rPr>
          <w:rFonts w:eastAsia="Tahoma"/>
          <w:sz w:val="24"/>
          <w:szCs w:val="24"/>
        </w:rPr>
      </w:pPr>
      <w:r w:rsidRPr="00CA148C">
        <w:rPr>
          <w:rFonts w:eastAsia="Tahoma"/>
          <w:color w:val="0D0D0D"/>
          <w:sz w:val="24"/>
          <w:szCs w:val="24"/>
        </w:rPr>
        <w:t>Kurumumuzda</w:t>
      </w:r>
      <w:r w:rsidR="00201F1E">
        <w:rPr>
          <w:rFonts w:eastAsia="Tahoma"/>
          <w:color w:val="0D0D0D"/>
          <w:sz w:val="24"/>
          <w:szCs w:val="24"/>
        </w:rPr>
        <w:t xml:space="preserve"> </w:t>
      </w:r>
      <w:r w:rsidRPr="00CA148C">
        <w:rPr>
          <w:rFonts w:eastAsia="Tahoma"/>
          <w:color w:val="0D0D0D"/>
          <w:sz w:val="24"/>
          <w:szCs w:val="24"/>
        </w:rPr>
        <w:t xml:space="preserve">da kalite güvencesi, eğitim ve öğretim, araştırma ve geliştirme, toplumsal katkı, yönetim sistemi ve uluslararasılaşma süreçlerinin PUKÖ katmanlarına paydaş katılımını sağlamak için planlamalar bulunmaktadır. Kurumun süreçlerine özgü oluşturulmuş iç ve dış paydaş listesi ile paydaşların önceliklendirilmesine gayretlerimiz sürmektedir. Bu bağlamda Resim-İş Öğretmenliği bir mezunlar whatsapp grubu kurarak etkileşimi arttırmayı hedeflemiştir </w:t>
      </w:r>
      <w:r w:rsidR="00865AE2">
        <w:rPr>
          <w:rFonts w:eastAsia="Tahoma"/>
          <w:color w:val="0D0D0D"/>
          <w:sz w:val="24"/>
          <w:szCs w:val="24"/>
        </w:rPr>
        <w:t>(</w:t>
      </w:r>
      <w:hyperlink r:id="rId235">
        <w:r w:rsidR="009E6AEA" w:rsidRPr="00CA148C">
          <w:rPr>
            <w:rFonts w:eastAsia="Tahoma"/>
            <w:color w:val="1155CC"/>
            <w:sz w:val="24"/>
            <w:szCs w:val="24"/>
          </w:rPr>
          <w:t>(4)Resim-iş Eğitimi_A.4.1_20</w:t>
        </w:r>
      </w:hyperlink>
      <w:r w:rsidR="00865AE2">
        <w:t>)</w:t>
      </w:r>
      <w:r w:rsidRPr="00CA148C">
        <w:rPr>
          <w:rFonts w:eastAsia="Tahoma"/>
          <w:color w:val="0D0D0D"/>
          <w:sz w:val="24"/>
          <w:szCs w:val="24"/>
        </w:rPr>
        <w:t>. Yine aynı birimde paydaş görüşlerinin alınması sürecinde farklı yollarla veri toplanmaya çalışılmaktadır (Anketler, odak grup toplantıları, çalıştaylar, bilgi yönetim sistemi vb.)</w:t>
      </w:r>
      <w:r w:rsidR="00865AE2">
        <w:rPr>
          <w:rFonts w:eastAsia="Tahoma"/>
          <w:color w:val="0D0D0D"/>
          <w:sz w:val="24"/>
          <w:szCs w:val="24"/>
        </w:rPr>
        <w:t xml:space="preserve"> (</w:t>
      </w:r>
      <w:hyperlink r:id="rId236" w:anchor="gid=755906581">
        <w:r w:rsidR="009E6AEA" w:rsidRPr="00CA148C">
          <w:rPr>
            <w:rFonts w:eastAsia="Tahoma"/>
            <w:color w:val="1155CC"/>
            <w:sz w:val="24"/>
            <w:szCs w:val="24"/>
          </w:rPr>
          <w:t>(4)Resim-iş Eğitimi_A.4.1_21</w:t>
        </w:r>
      </w:hyperlink>
      <w:r w:rsidRPr="00CA148C">
        <w:rPr>
          <w:rFonts w:eastAsia="Tahoma"/>
          <w:color w:val="0D0D0D"/>
          <w:sz w:val="24"/>
          <w:szCs w:val="24"/>
        </w:rPr>
        <w:t xml:space="preserve">  ; </w:t>
      </w:r>
      <w:hyperlink r:id="rId237">
        <w:r w:rsidR="009E6AEA" w:rsidRPr="00CA148C">
          <w:rPr>
            <w:rFonts w:eastAsia="Tahoma"/>
            <w:color w:val="1155CC"/>
            <w:sz w:val="24"/>
            <w:szCs w:val="24"/>
          </w:rPr>
          <w:t>(4)Resim-iş Eğitimi_A.4.1_22</w:t>
        </w:r>
      </w:hyperlink>
      <w:r w:rsidR="00865AE2" w:rsidRPr="00865AE2">
        <w:t>)</w:t>
      </w:r>
      <w:r w:rsidRPr="00865AE2">
        <w:rPr>
          <w:rFonts w:eastAsia="Tahoma"/>
          <w:color w:val="0D0D0D"/>
          <w:sz w:val="24"/>
          <w:szCs w:val="24"/>
        </w:rPr>
        <w:t xml:space="preserve">. </w:t>
      </w:r>
    </w:p>
    <w:p w14:paraId="4AAD2EF1" w14:textId="39F274A0" w:rsidR="000C764F" w:rsidRPr="00CA148C" w:rsidRDefault="00110E9B" w:rsidP="006B5C4E">
      <w:pPr>
        <w:pStyle w:val="NormalWeb"/>
        <w:spacing w:before="300" w:beforeAutospacing="0" w:after="0" w:afterAutospacing="0"/>
        <w:jc w:val="both"/>
        <w:rPr>
          <w:color w:val="0D0D0D"/>
        </w:rPr>
      </w:pPr>
      <w:r w:rsidRPr="00CA148C">
        <w:rPr>
          <w:color w:val="0D0D0D"/>
        </w:rPr>
        <w:t>Dış paydaşlarla ilişkiler doğrultusunda İngilizce Öğretmenliği anabilim dalı öğretim üyesi Prof. Dr. Zübeyde Sinem Genç</w:t>
      </w:r>
      <w:r w:rsidR="008A330B">
        <w:rPr>
          <w:color w:val="0D0D0D"/>
        </w:rPr>
        <w:t>,</w:t>
      </w:r>
      <w:r w:rsidRPr="00CA148C">
        <w:rPr>
          <w:color w:val="0D0D0D"/>
        </w:rPr>
        <w:t xml:space="preserve"> </w:t>
      </w:r>
      <w:r w:rsidR="00D83C90" w:rsidRPr="00CA148C">
        <w:rPr>
          <w:color w:val="0D0D0D"/>
        </w:rPr>
        <w:t>Uludağ Kolejinde “</w:t>
      </w:r>
      <w:bookmarkStart w:id="49" w:name="_Hlk189152131"/>
      <w:r w:rsidR="00D83C90" w:rsidRPr="00CA148C">
        <w:rPr>
          <w:color w:val="0D0D0D"/>
        </w:rPr>
        <w:t>How to Teach Language Skills</w:t>
      </w:r>
      <w:bookmarkEnd w:id="49"/>
      <w:r w:rsidR="00D83C90" w:rsidRPr="00CA148C">
        <w:rPr>
          <w:color w:val="0D0D0D"/>
        </w:rPr>
        <w:t>” konusunda yabancı dil öğretmenlerine yönelik, İngilizcede farklı dil becerilerini, farklı yaş gruplarında en etkili şekilde kazandırma yöntemlerini içeren uygulamalı bir eğitim gerçekleştirmiştir. Öğretmenler sınıflarında kullanmak üzere konu ile ilgili yeni yöntemlerle, en son gelişmelerle tanışma fırsatı yakala</w:t>
      </w:r>
      <w:r w:rsidR="006B5C4E" w:rsidRPr="00CA148C">
        <w:rPr>
          <w:color w:val="0D0D0D"/>
        </w:rPr>
        <w:t xml:space="preserve">mış oldular </w:t>
      </w:r>
      <w:bookmarkStart w:id="50" w:name="_Hlk189152003"/>
      <w:r w:rsidR="008A330B">
        <w:rPr>
          <w:color w:val="0D0D0D"/>
        </w:rPr>
        <w:t>(</w:t>
      </w:r>
      <w:hyperlink r:id="rId238" w:history="1">
        <w:r w:rsidR="006B5C4E" w:rsidRPr="00CA148C">
          <w:rPr>
            <w:rStyle w:val="Hyperlink"/>
            <w:u w:val="none"/>
          </w:rPr>
          <w:t>(4)İnglizceÖğretmenliği_A.4.1_23</w:t>
        </w:r>
      </w:hyperlink>
      <w:r w:rsidR="008A330B">
        <w:rPr>
          <w:color w:val="0D0D0D"/>
        </w:rPr>
        <w:t>)</w:t>
      </w:r>
      <w:r w:rsidR="006B5C4E" w:rsidRPr="00CA148C">
        <w:rPr>
          <w:color w:val="0D0D0D"/>
        </w:rPr>
        <w:t>.</w:t>
      </w:r>
      <w:bookmarkEnd w:id="50"/>
      <w:r w:rsidRPr="00CA148C">
        <w:rPr>
          <w:color w:val="0D0D0D"/>
        </w:rPr>
        <w:t xml:space="preserve"> </w:t>
      </w:r>
      <w:r w:rsidR="00D83C90" w:rsidRPr="00CA148C">
        <w:rPr>
          <w:color w:val="0D0D0D"/>
        </w:rPr>
        <w:t xml:space="preserve">İngilizce Öğretmenliği anabilim dalı öğretim üyesi </w:t>
      </w:r>
      <w:r w:rsidR="006B5C4E" w:rsidRPr="00CA148C">
        <w:rPr>
          <w:color w:val="0D0D0D"/>
        </w:rPr>
        <w:t>Prof. Dr. Esim Gürsoy Bilecik İl MEM ve Ertuğrul Gazi Anadolu Lisesi iş</w:t>
      </w:r>
      <w:r w:rsidR="00201F1E">
        <w:rPr>
          <w:color w:val="0D0D0D"/>
        </w:rPr>
        <w:t xml:space="preserve"> </w:t>
      </w:r>
      <w:r w:rsidR="006B5C4E" w:rsidRPr="00CA148C">
        <w:rPr>
          <w:color w:val="0D0D0D"/>
        </w:rPr>
        <w:t xml:space="preserve">birliği ile 17 farklı okuldan gelen öğrenci ve öğretmenler ile </w:t>
      </w:r>
      <w:r w:rsidR="008A330B">
        <w:rPr>
          <w:color w:val="0D0D0D"/>
        </w:rPr>
        <w:t xml:space="preserve">“Know thyself!: Face yourself and capture the wisdom” başlıklı </w:t>
      </w:r>
      <w:r w:rsidR="006B5C4E" w:rsidRPr="00CA148C">
        <w:rPr>
          <w:color w:val="0D0D0D"/>
        </w:rPr>
        <w:t xml:space="preserve">bir </w:t>
      </w:r>
      <w:r w:rsidR="008A330B">
        <w:rPr>
          <w:color w:val="0D0D0D"/>
        </w:rPr>
        <w:t>etkinlik</w:t>
      </w:r>
      <w:r w:rsidR="006B5C4E" w:rsidRPr="00CA148C">
        <w:rPr>
          <w:color w:val="0D0D0D"/>
        </w:rPr>
        <w:t xml:space="preserve"> gerçekleştirmiştir.   </w:t>
      </w:r>
      <w:r w:rsidR="008A330B">
        <w:rPr>
          <w:color w:val="0D0D0D"/>
        </w:rPr>
        <w:t>(</w:t>
      </w:r>
      <w:hyperlink r:id="rId239" w:history="1">
        <w:r w:rsidR="006B5C4E" w:rsidRPr="00CA148C">
          <w:rPr>
            <w:rStyle w:val="Hyperlink"/>
            <w:u w:val="none"/>
          </w:rPr>
          <w:t>(4)İngilizceÖğretmenliği_A.4.1_24</w:t>
        </w:r>
      </w:hyperlink>
      <w:r w:rsidR="008A330B">
        <w:t>)</w:t>
      </w:r>
      <w:r w:rsidR="006B5C4E" w:rsidRPr="00CA148C">
        <w:rPr>
          <w:color w:val="0D0D0D"/>
        </w:rPr>
        <w:t xml:space="preserve">.  </w:t>
      </w:r>
      <w:r w:rsidR="000C764F" w:rsidRPr="00CA148C">
        <w:rPr>
          <w:color w:val="0D0D0D"/>
        </w:rPr>
        <w:t xml:space="preserve">İngilizce Öğretmenliği anabilim dalı öğretim üyesi Prof. Dr. Amanda Yeşilbursa, 30 Eylül- 01 Ekim 2024 tarihlerinde Ankara’da </w:t>
      </w:r>
      <w:bookmarkStart w:id="51" w:name="_Hlk189152281"/>
      <w:r w:rsidR="000C764F" w:rsidRPr="00CA148C">
        <w:rPr>
          <w:color w:val="0D0D0D"/>
        </w:rPr>
        <w:t xml:space="preserve">British Council tarafından düzenlenen "Değişen Dünyada İngilizce Forumuna </w:t>
      </w:r>
      <w:bookmarkEnd w:id="51"/>
      <w:r w:rsidR="000C764F" w:rsidRPr="00CA148C">
        <w:rPr>
          <w:color w:val="0D0D0D"/>
        </w:rPr>
        <w:t xml:space="preserve">davet edilmiştir. Forum sırasında Birleşik Krallık’ın Ankara Büyükelçisi Jill Morris ve British Council Türkiye Direktörü Gill Caldicott ile verimli bağlantılar kurulmuştur </w:t>
      </w:r>
      <w:r w:rsidR="008A330B">
        <w:rPr>
          <w:color w:val="0D0D0D"/>
        </w:rPr>
        <w:t>(</w:t>
      </w:r>
      <w:hyperlink r:id="rId240" w:history="1">
        <w:r w:rsidR="006B5C4E" w:rsidRPr="00CA148C">
          <w:rPr>
            <w:rStyle w:val="Hyperlink"/>
            <w:u w:val="none"/>
          </w:rPr>
          <w:t>(4)İnglizceÖğretmenliği_A.4.1_25</w:t>
        </w:r>
      </w:hyperlink>
      <w:r w:rsidR="008A330B">
        <w:t>)</w:t>
      </w:r>
      <w:r w:rsidR="000C764F" w:rsidRPr="00CA148C">
        <w:rPr>
          <w:color w:val="0D0D0D"/>
        </w:rPr>
        <w:t>.</w:t>
      </w:r>
    </w:p>
    <w:p w14:paraId="000006FA" w14:textId="77777777" w:rsidR="009E6AEA" w:rsidRPr="00CA148C" w:rsidRDefault="009E6AEA">
      <w:pPr>
        <w:spacing w:before="67" w:line="257" w:lineRule="auto"/>
        <w:rPr>
          <w:rFonts w:eastAsia="Tahoma"/>
          <w:sz w:val="24"/>
          <w:szCs w:val="24"/>
        </w:rPr>
      </w:pPr>
    </w:p>
    <w:p w14:paraId="000006FB" w14:textId="77777777" w:rsidR="009E6AEA" w:rsidRPr="00CA148C" w:rsidRDefault="00FA2328">
      <w:pPr>
        <w:spacing w:before="67" w:line="257" w:lineRule="auto"/>
        <w:rPr>
          <w:rFonts w:eastAsia="Tahoma"/>
          <w:b/>
          <w:bCs/>
          <w:color w:val="0D0D0D"/>
          <w:sz w:val="28"/>
          <w:szCs w:val="28"/>
        </w:rPr>
      </w:pPr>
      <w:r w:rsidRPr="00CA148C">
        <w:rPr>
          <w:rFonts w:eastAsia="Tahoma"/>
          <w:b/>
          <w:bCs/>
          <w:color w:val="0D0D0D"/>
          <w:sz w:val="28"/>
          <w:szCs w:val="28"/>
        </w:rPr>
        <w:t xml:space="preserve">Olgunluk Düzeyi: 4 </w:t>
      </w:r>
    </w:p>
    <w:p w14:paraId="000006FD" w14:textId="2570DE6A" w:rsidR="009E6AEA" w:rsidRPr="008A330B" w:rsidRDefault="00FA2328">
      <w:pPr>
        <w:spacing w:before="67" w:line="257" w:lineRule="auto"/>
        <w:rPr>
          <w:rFonts w:eastAsia="Tahoma"/>
          <w:b/>
          <w:bCs/>
          <w:color w:val="0D0D0D"/>
          <w:sz w:val="28"/>
          <w:szCs w:val="28"/>
        </w:rPr>
      </w:pPr>
      <w:r w:rsidRPr="00CA148C">
        <w:rPr>
          <w:rFonts w:eastAsia="Tahoma"/>
          <w:b/>
          <w:bCs/>
          <w:color w:val="0D0D0D"/>
          <w:sz w:val="28"/>
          <w:szCs w:val="28"/>
        </w:rPr>
        <w:lastRenderedPageBreak/>
        <w:t xml:space="preserve">Kanıtlar: </w:t>
      </w:r>
    </w:p>
    <w:p w14:paraId="000006FE" w14:textId="77777777" w:rsidR="009E6AEA" w:rsidRPr="00F0718A" w:rsidRDefault="00E81559" w:rsidP="00CA148C">
      <w:pPr>
        <w:spacing w:before="60"/>
        <w:jc w:val="both"/>
        <w:rPr>
          <w:rFonts w:eastAsia="Tahoma"/>
          <w:color w:val="0D0D0D"/>
          <w:sz w:val="24"/>
          <w:szCs w:val="24"/>
        </w:rPr>
      </w:pPr>
      <w:hyperlink r:id="rId241">
        <w:r w:rsidR="009E6AEA" w:rsidRPr="00F0718A">
          <w:rPr>
            <w:rFonts w:eastAsia="Tahoma"/>
            <w:color w:val="0000FF"/>
            <w:sz w:val="24"/>
            <w:szCs w:val="24"/>
          </w:rPr>
          <w:t xml:space="preserve">(4)EğitimFakültesi_A.1.3_01 </w:t>
        </w:r>
      </w:hyperlink>
      <w:r w:rsidR="009E6AEA" w:rsidRPr="00F0718A">
        <w:rPr>
          <w:rFonts w:eastAsia="Tahoma"/>
          <w:color w:val="0D0D0D"/>
          <w:sz w:val="24"/>
          <w:szCs w:val="24"/>
        </w:rPr>
        <w:t xml:space="preserve"> - Eğitim Fakültesi ve Bursa İl Millî Eğitimi Müdürlüğü sistematik ve  düzenli iş birliği kanıtları</w:t>
      </w:r>
    </w:p>
    <w:p w14:paraId="000006FF" w14:textId="77777777" w:rsidR="009E6AEA" w:rsidRPr="00F0718A" w:rsidRDefault="00E81559" w:rsidP="00CA148C">
      <w:pPr>
        <w:spacing w:before="60"/>
        <w:jc w:val="both"/>
        <w:rPr>
          <w:rFonts w:eastAsia="Tahoma"/>
          <w:color w:val="0D0D0D"/>
          <w:sz w:val="24"/>
          <w:szCs w:val="24"/>
        </w:rPr>
      </w:pPr>
      <w:hyperlink r:id="rId242">
        <w:r w:rsidR="009E6AEA" w:rsidRPr="00F0718A">
          <w:rPr>
            <w:rFonts w:eastAsia="Tahoma"/>
            <w:color w:val="1155CC"/>
            <w:sz w:val="24"/>
            <w:szCs w:val="24"/>
          </w:rPr>
          <w:t>(4)EğitimFakültesi_A.1.3_02</w:t>
        </w:r>
      </w:hyperlink>
      <w:r w:rsidR="009E6AEA" w:rsidRPr="00F0718A">
        <w:rPr>
          <w:rFonts w:eastAsia="Tahoma"/>
          <w:color w:val="0D0D0D"/>
          <w:sz w:val="24"/>
          <w:szCs w:val="24"/>
        </w:rPr>
        <w:t xml:space="preserve"> - Eğitim Fakültesi ve Bursa İl Millî Eğitimi Müdürlüğü Eğitimde İşbirliği Protokolü</w:t>
      </w:r>
    </w:p>
    <w:p w14:paraId="00000700" w14:textId="77777777" w:rsidR="009E6AEA" w:rsidRPr="00F0718A" w:rsidRDefault="00E81559" w:rsidP="00CA148C">
      <w:pPr>
        <w:spacing w:before="60"/>
        <w:jc w:val="both"/>
        <w:rPr>
          <w:rFonts w:eastAsia="Tahoma"/>
          <w:color w:val="0D0D0D"/>
          <w:sz w:val="24"/>
          <w:szCs w:val="24"/>
        </w:rPr>
      </w:pPr>
      <w:hyperlink r:id="rId243">
        <w:r w:rsidR="009E6AEA" w:rsidRPr="00F0718A">
          <w:rPr>
            <w:rFonts w:eastAsia="Tahoma"/>
            <w:color w:val="1155CC"/>
            <w:sz w:val="24"/>
            <w:szCs w:val="24"/>
          </w:rPr>
          <w:t>(4)EğitimFakültesi_A.1.3_03</w:t>
        </w:r>
      </w:hyperlink>
      <w:r w:rsidR="009E6AEA" w:rsidRPr="00F0718A">
        <w:rPr>
          <w:rFonts w:eastAsia="Tahoma"/>
          <w:color w:val="0D0D0D"/>
          <w:sz w:val="24"/>
          <w:szCs w:val="24"/>
        </w:rPr>
        <w:t xml:space="preserve"> - Eğitim Fakültesi ve Uludağ Enerji Protokolü</w:t>
      </w:r>
    </w:p>
    <w:p w14:paraId="00000701" w14:textId="77777777" w:rsidR="009E6AEA" w:rsidRPr="00F0718A" w:rsidRDefault="00E81559" w:rsidP="00CA148C">
      <w:pPr>
        <w:spacing w:before="60"/>
        <w:jc w:val="both"/>
        <w:rPr>
          <w:rFonts w:eastAsia="Tahoma"/>
          <w:color w:val="0D0D0D"/>
          <w:sz w:val="24"/>
          <w:szCs w:val="24"/>
        </w:rPr>
      </w:pPr>
      <w:hyperlink r:id="rId244">
        <w:r w:rsidR="009E6AEA" w:rsidRPr="00F0718A">
          <w:rPr>
            <w:rFonts w:eastAsia="Tahoma"/>
            <w:color w:val="1155CC"/>
            <w:sz w:val="24"/>
            <w:szCs w:val="24"/>
          </w:rPr>
          <w:t>(4)EğitimFakültesi_A.1.3_04</w:t>
        </w:r>
      </w:hyperlink>
      <w:r w:rsidR="009E6AEA" w:rsidRPr="00F0718A">
        <w:rPr>
          <w:rFonts w:eastAsia="Tahoma"/>
          <w:color w:val="0D0D0D"/>
          <w:sz w:val="24"/>
          <w:szCs w:val="24"/>
        </w:rPr>
        <w:t xml:space="preserve"> - İl Millî Eğitim Müdürlüğü İle Bursa Uludağ Üniversitesi Arasında Mesleki Ve Teknik Eğitim İş Birliği Protokolü</w:t>
      </w:r>
    </w:p>
    <w:p w14:paraId="00000702" w14:textId="77777777" w:rsidR="009E6AEA" w:rsidRPr="00F0718A" w:rsidRDefault="00E81559" w:rsidP="00CA148C">
      <w:pPr>
        <w:spacing w:before="60"/>
        <w:jc w:val="both"/>
        <w:rPr>
          <w:sz w:val="24"/>
          <w:szCs w:val="24"/>
        </w:rPr>
      </w:pPr>
      <w:hyperlink r:id="rId245">
        <w:r w:rsidR="009E6AEA" w:rsidRPr="00F0718A">
          <w:rPr>
            <w:rFonts w:eastAsia="Tahoma"/>
            <w:color w:val="0000FF"/>
            <w:sz w:val="24"/>
            <w:szCs w:val="24"/>
          </w:rPr>
          <w:t>(4)EğitimFakültesi_A.1.3_05</w:t>
        </w:r>
      </w:hyperlink>
      <w:r w:rsidR="009E6AEA" w:rsidRPr="00F0718A">
        <w:rPr>
          <w:sz w:val="24"/>
          <w:szCs w:val="24"/>
        </w:rPr>
        <w:t xml:space="preserve"> -</w:t>
      </w:r>
      <w:r w:rsidR="009E6AEA" w:rsidRPr="00F0718A">
        <w:rPr>
          <w:rFonts w:eastAsia="Tahoma"/>
          <w:color w:val="0D0D0D"/>
          <w:sz w:val="24"/>
          <w:szCs w:val="24"/>
        </w:rPr>
        <w:t xml:space="preserve"> İl Millî Eğitim Müdürlüğüne Öğretmenlik Uygulaması Çevirimiçi Toplantı yazısı</w:t>
      </w:r>
    </w:p>
    <w:p w14:paraId="00000703" w14:textId="77777777" w:rsidR="009E6AEA" w:rsidRPr="00F0718A" w:rsidRDefault="00FA2328" w:rsidP="00CA148C">
      <w:pPr>
        <w:spacing w:before="60"/>
        <w:jc w:val="both"/>
        <w:rPr>
          <w:rFonts w:eastAsia="Tahoma"/>
          <w:color w:val="0D0D0D"/>
          <w:sz w:val="24"/>
          <w:szCs w:val="24"/>
        </w:rPr>
      </w:pPr>
      <w:r w:rsidRPr="00F0718A">
        <w:rPr>
          <w:sz w:val="24"/>
          <w:szCs w:val="24"/>
        </w:rPr>
        <w:t xml:space="preserve"> </w:t>
      </w:r>
      <w:hyperlink r:id="rId246">
        <w:r w:rsidR="009E6AEA" w:rsidRPr="00F0718A">
          <w:rPr>
            <w:rFonts w:eastAsia="Tahoma"/>
            <w:color w:val="1155CC"/>
            <w:sz w:val="24"/>
            <w:szCs w:val="24"/>
          </w:rPr>
          <w:t>(4)EğitimFakültesi_A.1.3_06</w:t>
        </w:r>
      </w:hyperlink>
      <w:r w:rsidRPr="00F0718A">
        <w:rPr>
          <w:sz w:val="24"/>
          <w:szCs w:val="24"/>
        </w:rPr>
        <w:t xml:space="preserve"> </w:t>
      </w:r>
      <w:r w:rsidRPr="00F0718A">
        <w:rPr>
          <w:rFonts w:eastAsia="Tahoma"/>
          <w:color w:val="0D0D0D"/>
          <w:sz w:val="24"/>
          <w:szCs w:val="24"/>
        </w:rPr>
        <w:t>İl Millî Eğitim Müdürlüğü İle Bursa Uludağ Üniversitesi Arasında Eğitimde İş Birliği Protokolü</w:t>
      </w:r>
    </w:p>
    <w:p w14:paraId="00000704" w14:textId="77777777" w:rsidR="009E6AEA" w:rsidRPr="00F0718A" w:rsidRDefault="00FA2328" w:rsidP="00CA148C">
      <w:pPr>
        <w:spacing w:before="60"/>
        <w:jc w:val="both"/>
        <w:rPr>
          <w:rFonts w:eastAsia="Tahoma"/>
          <w:sz w:val="24"/>
          <w:szCs w:val="24"/>
        </w:rPr>
      </w:pPr>
      <w:r w:rsidRPr="00F0718A">
        <w:rPr>
          <w:sz w:val="24"/>
          <w:szCs w:val="24"/>
        </w:rPr>
        <w:t xml:space="preserve"> </w:t>
      </w:r>
      <w:hyperlink r:id="rId247">
        <w:r w:rsidR="009E6AEA" w:rsidRPr="00F0718A">
          <w:rPr>
            <w:rFonts w:eastAsia="Tahoma"/>
            <w:color w:val="0000FF"/>
            <w:sz w:val="24"/>
            <w:szCs w:val="24"/>
          </w:rPr>
          <w:t>(4)EğitimFakültesi_A.1.3_07</w:t>
        </w:r>
      </w:hyperlink>
      <w:r w:rsidRPr="00F0718A">
        <w:rPr>
          <w:rFonts w:eastAsia="Tahoma"/>
          <w:sz w:val="24"/>
          <w:szCs w:val="24"/>
        </w:rPr>
        <w:t xml:space="preserve"> Uludağ Enerji Şirketi Arasında Dayanışma Ve Destek İşbirliği Protokolü</w:t>
      </w:r>
    </w:p>
    <w:p w14:paraId="00000705" w14:textId="77777777" w:rsidR="009E6AEA" w:rsidRPr="00F0718A" w:rsidRDefault="00E81559" w:rsidP="00CA148C">
      <w:pPr>
        <w:spacing w:before="67"/>
        <w:rPr>
          <w:rFonts w:eastAsia="Tahoma"/>
          <w:sz w:val="24"/>
          <w:szCs w:val="24"/>
        </w:rPr>
      </w:pPr>
      <w:hyperlink r:id="rId248">
        <w:r w:rsidR="009E6AEA" w:rsidRPr="00F0718A">
          <w:rPr>
            <w:rFonts w:eastAsia="Tahoma"/>
            <w:color w:val="0000FF"/>
            <w:sz w:val="24"/>
            <w:szCs w:val="24"/>
          </w:rPr>
          <w:t xml:space="preserve">(4)EğitimFakültesi_A.4.1_08 </w:t>
        </w:r>
      </w:hyperlink>
      <w:r w:rsidR="009E6AEA" w:rsidRPr="00F0718A">
        <w:rPr>
          <w:rFonts w:eastAsia="Tahoma"/>
          <w:color w:val="0D0D0D"/>
          <w:sz w:val="24"/>
          <w:szCs w:val="24"/>
        </w:rPr>
        <w:t xml:space="preserve"> </w:t>
      </w:r>
      <w:r w:rsidR="009E6AEA" w:rsidRPr="00F0718A">
        <w:rPr>
          <w:rFonts w:eastAsia="Tahoma"/>
          <w:sz w:val="24"/>
          <w:szCs w:val="24"/>
        </w:rPr>
        <w:t>Öğretmenlik Uygulaması ve PDR Alan Çalışması Derslerinde  Görev Alan Yöneticiler Çevirimiçi Toplantı Tutanağı</w:t>
      </w:r>
    </w:p>
    <w:p w14:paraId="00000706" w14:textId="77777777" w:rsidR="009E6AEA" w:rsidRPr="00F0718A" w:rsidRDefault="00E81559" w:rsidP="00CA148C">
      <w:pPr>
        <w:spacing w:before="67"/>
        <w:rPr>
          <w:sz w:val="24"/>
          <w:szCs w:val="24"/>
        </w:rPr>
      </w:pPr>
      <w:hyperlink r:id="rId249">
        <w:r w:rsidR="009E6AEA" w:rsidRPr="00F0718A">
          <w:rPr>
            <w:rFonts w:eastAsia="Tahoma"/>
            <w:color w:val="0000FF"/>
            <w:sz w:val="24"/>
            <w:szCs w:val="24"/>
          </w:rPr>
          <w:t>(4)OkulÖncesi_A.4.1_09</w:t>
        </w:r>
      </w:hyperlink>
      <w:r w:rsidR="009E6AEA" w:rsidRPr="00F0718A">
        <w:rPr>
          <w:rFonts w:eastAsia="Tahoma"/>
          <w:color w:val="0D0D0D"/>
          <w:sz w:val="24"/>
          <w:szCs w:val="24"/>
        </w:rPr>
        <w:t xml:space="preserve"> – Okul Öncesi Öğretmenliği Anabilim Dalı Öğretmenlik Uygulaması Değerlendirme Anket ve Sonuçları</w:t>
      </w:r>
    </w:p>
    <w:p w14:paraId="00000707" w14:textId="77777777" w:rsidR="009E6AEA" w:rsidRPr="00F0718A" w:rsidRDefault="00E81559" w:rsidP="00CA148C">
      <w:pPr>
        <w:spacing w:before="67"/>
        <w:rPr>
          <w:rFonts w:eastAsia="Tahoma"/>
          <w:sz w:val="24"/>
          <w:szCs w:val="24"/>
        </w:rPr>
      </w:pPr>
      <w:hyperlink r:id="rId250">
        <w:r w:rsidR="009E6AEA" w:rsidRPr="00F0718A">
          <w:rPr>
            <w:rFonts w:eastAsia="Tahoma"/>
            <w:color w:val="0000FF"/>
            <w:sz w:val="24"/>
            <w:szCs w:val="24"/>
          </w:rPr>
          <w:t>(4)BÖTE_A.4.1_10</w:t>
        </w:r>
      </w:hyperlink>
      <w:r w:rsidR="009E6AEA" w:rsidRPr="00F0718A">
        <w:rPr>
          <w:rFonts w:eastAsia="Tahoma"/>
          <w:sz w:val="24"/>
          <w:szCs w:val="24"/>
        </w:rPr>
        <w:t xml:space="preserve"> – BÖTE Uygulama Okulları İşbirliği </w:t>
      </w:r>
    </w:p>
    <w:p w14:paraId="00000708" w14:textId="77777777" w:rsidR="009E6AEA" w:rsidRPr="00F0718A" w:rsidRDefault="00E81559" w:rsidP="00CA148C">
      <w:pPr>
        <w:spacing w:before="67"/>
        <w:rPr>
          <w:rFonts w:eastAsia="Tahoma"/>
          <w:color w:val="0D0D0D"/>
          <w:sz w:val="24"/>
          <w:szCs w:val="24"/>
        </w:rPr>
      </w:pPr>
      <w:hyperlink r:id="rId251">
        <w:r w:rsidR="009E6AEA" w:rsidRPr="00F0718A">
          <w:rPr>
            <w:rFonts w:eastAsia="Tahoma"/>
            <w:color w:val="0000FF"/>
            <w:sz w:val="24"/>
            <w:szCs w:val="24"/>
          </w:rPr>
          <w:t>(4)MüzikÖğretmenliği_A.4.1_11</w:t>
        </w:r>
      </w:hyperlink>
      <w:r w:rsidR="009E6AEA" w:rsidRPr="00F0718A">
        <w:rPr>
          <w:rFonts w:eastAsia="Tahoma"/>
          <w:color w:val="0D0D0D"/>
          <w:sz w:val="24"/>
          <w:szCs w:val="24"/>
        </w:rPr>
        <w:t xml:space="preserve"> Müzik Öğretmenliği Anabilim Dalı Konser Afişi</w:t>
      </w:r>
    </w:p>
    <w:p w14:paraId="00000709" w14:textId="77777777" w:rsidR="009E6AEA" w:rsidRPr="00F0718A" w:rsidRDefault="00E81559" w:rsidP="00CA148C">
      <w:pPr>
        <w:spacing w:before="67"/>
        <w:rPr>
          <w:rFonts w:eastAsia="Tahoma"/>
          <w:color w:val="0D0D0D"/>
          <w:sz w:val="24"/>
          <w:szCs w:val="24"/>
        </w:rPr>
      </w:pPr>
      <w:hyperlink r:id="rId252">
        <w:r w:rsidR="009E6AEA" w:rsidRPr="00F0718A">
          <w:rPr>
            <w:rFonts w:eastAsia="Tahoma"/>
            <w:color w:val="0000FF"/>
            <w:sz w:val="24"/>
            <w:szCs w:val="24"/>
          </w:rPr>
          <w:t>(4)MüzikÖğretmenliği_A.4.1_12</w:t>
        </w:r>
      </w:hyperlink>
      <w:r w:rsidR="009E6AEA" w:rsidRPr="00F0718A">
        <w:rPr>
          <w:rFonts w:eastAsia="Tahoma"/>
          <w:color w:val="0D0D0D"/>
          <w:sz w:val="24"/>
          <w:szCs w:val="24"/>
        </w:rPr>
        <w:t xml:space="preserve"> Müzik Öğretmenliği Anabilim Dalı Konser Afişi</w:t>
      </w:r>
    </w:p>
    <w:p w14:paraId="0000070A" w14:textId="77777777" w:rsidR="009E6AEA" w:rsidRPr="00F0718A" w:rsidRDefault="00E81559" w:rsidP="00CA148C">
      <w:pPr>
        <w:spacing w:before="67"/>
        <w:jc w:val="both"/>
        <w:rPr>
          <w:rFonts w:eastAsia="Tahoma"/>
          <w:color w:val="0D0D0D"/>
          <w:sz w:val="24"/>
          <w:szCs w:val="24"/>
        </w:rPr>
      </w:pPr>
      <w:hyperlink r:id="rId253">
        <w:r w:rsidR="009E6AEA" w:rsidRPr="00F0718A">
          <w:rPr>
            <w:rFonts w:eastAsia="Tahoma"/>
            <w:color w:val="0000FF"/>
            <w:sz w:val="24"/>
            <w:szCs w:val="24"/>
          </w:rPr>
          <w:t>(4)MüzikÖğretmenliği_A.4.1_13</w:t>
        </w:r>
      </w:hyperlink>
      <w:r w:rsidR="009E6AEA" w:rsidRPr="00F0718A">
        <w:rPr>
          <w:rFonts w:eastAsia="Tahoma"/>
          <w:color w:val="0D0D0D"/>
          <w:sz w:val="24"/>
          <w:szCs w:val="24"/>
        </w:rPr>
        <w:t xml:space="preserve"> Müzik Öğretmenliği Anabilim Dalı Konser Etkinliği</w:t>
      </w:r>
    </w:p>
    <w:p w14:paraId="0000070B" w14:textId="77777777" w:rsidR="009E6AEA" w:rsidRPr="00F0718A" w:rsidRDefault="00E81559" w:rsidP="00CA148C">
      <w:pPr>
        <w:spacing w:before="67"/>
        <w:jc w:val="both"/>
        <w:rPr>
          <w:rFonts w:eastAsia="Tahoma"/>
          <w:color w:val="0D0D0D"/>
          <w:sz w:val="24"/>
          <w:szCs w:val="24"/>
        </w:rPr>
      </w:pPr>
      <w:hyperlink r:id="rId254">
        <w:r w:rsidR="009E6AEA" w:rsidRPr="00F0718A">
          <w:rPr>
            <w:rFonts w:eastAsia="Tahoma"/>
            <w:color w:val="0000FF"/>
            <w:sz w:val="24"/>
            <w:szCs w:val="24"/>
          </w:rPr>
          <w:t>(4)MüzikÖğretmenliği_A.4.1_14</w:t>
        </w:r>
      </w:hyperlink>
      <w:r w:rsidR="009E6AEA" w:rsidRPr="00F0718A">
        <w:rPr>
          <w:rFonts w:eastAsia="Tahoma"/>
          <w:color w:val="0D0D0D"/>
          <w:sz w:val="24"/>
          <w:szCs w:val="24"/>
        </w:rPr>
        <w:t xml:space="preserve"> Müzik Öğretmenliği Anabilim Dalı Konser Etkinliği</w:t>
      </w:r>
    </w:p>
    <w:p w14:paraId="0000070C" w14:textId="77777777" w:rsidR="009E6AEA" w:rsidRPr="00F0718A" w:rsidRDefault="00E81559" w:rsidP="00CA148C">
      <w:pPr>
        <w:spacing w:before="67"/>
        <w:jc w:val="both"/>
        <w:rPr>
          <w:rFonts w:eastAsia="Tahoma"/>
          <w:color w:val="0D0D0D"/>
          <w:sz w:val="24"/>
          <w:szCs w:val="24"/>
        </w:rPr>
      </w:pPr>
      <w:hyperlink r:id="rId255">
        <w:r w:rsidR="009E6AEA" w:rsidRPr="00F0718A">
          <w:rPr>
            <w:rFonts w:eastAsia="Tahoma"/>
            <w:color w:val="0000FF"/>
            <w:sz w:val="24"/>
            <w:szCs w:val="24"/>
          </w:rPr>
          <w:t>(4)Resim-işEğitimi_A.4.1_15</w:t>
        </w:r>
      </w:hyperlink>
      <w:r w:rsidR="009E6AEA" w:rsidRPr="00F0718A">
        <w:rPr>
          <w:rFonts w:eastAsia="Tahoma"/>
          <w:color w:val="0D0D0D"/>
          <w:sz w:val="24"/>
          <w:szCs w:val="24"/>
        </w:rPr>
        <w:t xml:space="preserve"> “Nesnelerin Dili” temalı Müze Eğitimi Atölyesi </w:t>
      </w:r>
    </w:p>
    <w:p w14:paraId="0000070D" w14:textId="77777777" w:rsidR="009E6AEA" w:rsidRPr="00F0718A" w:rsidRDefault="00E81559" w:rsidP="00CA148C">
      <w:pPr>
        <w:spacing w:before="67"/>
        <w:jc w:val="both"/>
        <w:rPr>
          <w:rFonts w:eastAsia="Tahoma"/>
          <w:color w:val="0D0D0D"/>
          <w:sz w:val="24"/>
          <w:szCs w:val="24"/>
        </w:rPr>
      </w:pPr>
      <w:hyperlink r:id="rId256">
        <w:r w:rsidR="009E6AEA" w:rsidRPr="00F0718A">
          <w:rPr>
            <w:rFonts w:eastAsia="Tahoma"/>
            <w:color w:val="0000FF"/>
            <w:sz w:val="24"/>
            <w:szCs w:val="24"/>
          </w:rPr>
          <w:t>(4)Resim-işEğitimi_A.4.1_16</w:t>
        </w:r>
      </w:hyperlink>
      <w:r w:rsidR="009E6AEA" w:rsidRPr="00F0718A">
        <w:rPr>
          <w:rFonts w:eastAsia="Tahoma"/>
          <w:color w:val="0D0D0D"/>
          <w:sz w:val="24"/>
          <w:szCs w:val="24"/>
        </w:rPr>
        <w:t xml:space="preserve">  Resim İş Öğretmenliği Anabilim Dalı Merinos Tekstil Sanayi Müzesinde “İnsana Çağrı” temalı performans </w:t>
      </w:r>
    </w:p>
    <w:bookmarkStart w:id="52" w:name="_heading=h.1gf8i83" w:colFirst="0" w:colLast="0"/>
    <w:bookmarkEnd w:id="52"/>
    <w:p w14:paraId="0000070E" w14:textId="431A2686" w:rsidR="009E6AEA" w:rsidRPr="00F0718A" w:rsidRDefault="00FA2328" w:rsidP="00CA148C">
      <w:pPr>
        <w:spacing w:before="67"/>
        <w:jc w:val="both"/>
        <w:rPr>
          <w:rFonts w:eastAsia="Tahoma"/>
          <w:color w:val="0D0D0D"/>
          <w:sz w:val="24"/>
          <w:szCs w:val="24"/>
        </w:rPr>
      </w:pPr>
      <w:r w:rsidRPr="00F0718A">
        <w:rPr>
          <w:sz w:val="24"/>
          <w:szCs w:val="24"/>
        </w:rPr>
        <w:fldChar w:fldCharType="begin"/>
      </w:r>
      <w:r w:rsidRPr="00F0718A">
        <w:rPr>
          <w:sz w:val="24"/>
          <w:szCs w:val="24"/>
        </w:rPr>
        <w:instrText>HYPERLINK "https://drive.google.com/file/d/1W7-4PrcnRIDyoXPKL_VYz6RoRbM3qY1y/view?usp=drive_link" \h</w:instrText>
      </w:r>
      <w:r w:rsidRPr="00F0718A">
        <w:rPr>
          <w:sz w:val="24"/>
          <w:szCs w:val="24"/>
        </w:rPr>
        <w:fldChar w:fldCharType="separate"/>
      </w:r>
      <w:r w:rsidRPr="00F0718A">
        <w:rPr>
          <w:rFonts w:eastAsia="Tahoma"/>
          <w:color w:val="0000FF"/>
          <w:sz w:val="24"/>
          <w:szCs w:val="24"/>
        </w:rPr>
        <w:t>(4)Resim-işEğitimi_A.4.1_17</w:t>
      </w:r>
      <w:r w:rsidRPr="00F0718A">
        <w:rPr>
          <w:sz w:val="24"/>
          <w:szCs w:val="24"/>
        </w:rPr>
        <w:fldChar w:fldCharType="end"/>
      </w:r>
      <w:r w:rsidRPr="00F0718A">
        <w:rPr>
          <w:rFonts w:eastAsia="Tahoma"/>
          <w:color w:val="0D0D0D"/>
          <w:sz w:val="24"/>
          <w:szCs w:val="24"/>
        </w:rPr>
        <w:t xml:space="preserve"> Resim-İş Öğretmenliği Anabilim Dalı mezunlarının katılabileceği bir workshop</w:t>
      </w:r>
    </w:p>
    <w:p w14:paraId="0000070F" w14:textId="0F60B30F" w:rsidR="009E6AEA" w:rsidRPr="00F0718A" w:rsidRDefault="00E81559" w:rsidP="00CA148C">
      <w:pPr>
        <w:spacing w:before="67"/>
        <w:jc w:val="both"/>
        <w:rPr>
          <w:rFonts w:eastAsia="Tahoma"/>
          <w:b/>
          <w:color w:val="0D0D0D"/>
          <w:sz w:val="24"/>
          <w:szCs w:val="24"/>
        </w:rPr>
      </w:pPr>
      <w:hyperlink r:id="rId257">
        <w:r w:rsidR="009E6AEA" w:rsidRPr="00F0718A">
          <w:rPr>
            <w:rFonts w:eastAsia="Tahoma"/>
            <w:color w:val="0000FF"/>
            <w:sz w:val="24"/>
            <w:szCs w:val="24"/>
          </w:rPr>
          <w:t>(4)OkulÖncesiEğitimi_A.4.1_18</w:t>
        </w:r>
      </w:hyperlink>
      <w:r w:rsidR="009E6AEA" w:rsidRPr="00F0718A">
        <w:rPr>
          <w:rFonts w:eastAsia="Tahoma"/>
          <w:sz w:val="24"/>
          <w:szCs w:val="24"/>
        </w:rPr>
        <w:t xml:space="preserve"> BUÜ Rektörlük, Uludağ Enerji Şirketi ve </w:t>
      </w:r>
      <w:r w:rsidR="009E6AEA" w:rsidRPr="00F0718A">
        <w:rPr>
          <w:rFonts w:eastAsia="Tahoma"/>
          <w:color w:val="0D0D0D"/>
          <w:sz w:val="24"/>
          <w:szCs w:val="24"/>
        </w:rPr>
        <w:t>Okul Öncesi eğitiminde de</w:t>
      </w:r>
      <w:r w:rsidR="009E6AEA" w:rsidRPr="00F0718A">
        <w:rPr>
          <w:rFonts w:eastAsia="Tahoma"/>
          <w:sz w:val="24"/>
          <w:szCs w:val="24"/>
        </w:rPr>
        <w:t xml:space="preserve"> ana bilim dalı mezunları iş</w:t>
      </w:r>
      <w:r w:rsidR="00201F1E">
        <w:rPr>
          <w:rFonts w:eastAsia="Tahoma"/>
          <w:sz w:val="24"/>
          <w:szCs w:val="24"/>
        </w:rPr>
        <w:t xml:space="preserve"> </w:t>
      </w:r>
      <w:r w:rsidR="009E6AEA" w:rsidRPr="00F0718A">
        <w:rPr>
          <w:rFonts w:eastAsia="Tahoma"/>
          <w:sz w:val="24"/>
          <w:szCs w:val="24"/>
        </w:rPr>
        <w:t>birliğiyle "Hatay'da Yaşam ve Gelişim Kampüsü" adlı proje</w:t>
      </w:r>
    </w:p>
    <w:p w14:paraId="00000710" w14:textId="77777777" w:rsidR="009E6AEA" w:rsidRPr="00F0718A" w:rsidRDefault="00E81559" w:rsidP="00CA148C">
      <w:pPr>
        <w:spacing w:before="67"/>
        <w:jc w:val="both"/>
        <w:rPr>
          <w:rFonts w:eastAsia="Tahoma"/>
          <w:sz w:val="24"/>
          <w:szCs w:val="24"/>
        </w:rPr>
      </w:pPr>
      <w:hyperlink r:id="rId258">
        <w:r w:rsidR="009E6AEA" w:rsidRPr="00F0718A">
          <w:rPr>
            <w:rFonts w:eastAsia="Tahoma"/>
            <w:color w:val="1155CC"/>
            <w:sz w:val="24"/>
            <w:szCs w:val="24"/>
          </w:rPr>
          <w:t>(4)SınıfÖğretmenliği_A.4.1_19</w:t>
        </w:r>
      </w:hyperlink>
      <w:r w:rsidR="009E6AEA" w:rsidRPr="00F0718A">
        <w:rPr>
          <w:sz w:val="24"/>
          <w:szCs w:val="24"/>
        </w:rPr>
        <w:t xml:space="preserve"> </w:t>
      </w:r>
      <w:r w:rsidR="009E6AEA" w:rsidRPr="00F0718A">
        <w:rPr>
          <w:rFonts w:eastAsia="Tahoma"/>
          <w:sz w:val="24"/>
          <w:szCs w:val="24"/>
        </w:rPr>
        <w:t xml:space="preserve">Sınıf Öğretmenliği Anabilim Dalı iç ve dış paydaşlar için anketler </w:t>
      </w:r>
    </w:p>
    <w:p w14:paraId="00000711" w14:textId="77777777" w:rsidR="009E6AEA" w:rsidRPr="00F0718A" w:rsidRDefault="00E81559" w:rsidP="00CA148C">
      <w:pPr>
        <w:spacing w:before="67"/>
        <w:jc w:val="both"/>
        <w:rPr>
          <w:rFonts w:eastAsia="Tahoma"/>
          <w:color w:val="0D0D0D"/>
          <w:sz w:val="24"/>
          <w:szCs w:val="24"/>
        </w:rPr>
      </w:pPr>
      <w:hyperlink r:id="rId259">
        <w:r w:rsidR="009E6AEA" w:rsidRPr="00F0718A">
          <w:rPr>
            <w:rFonts w:eastAsia="Tahoma"/>
            <w:color w:val="1155CC"/>
            <w:sz w:val="24"/>
            <w:szCs w:val="24"/>
          </w:rPr>
          <w:t>(4)Resim-iş Eğitimi_A.4.1_20</w:t>
        </w:r>
      </w:hyperlink>
      <w:r w:rsidR="009E6AEA" w:rsidRPr="00F0718A">
        <w:rPr>
          <w:sz w:val="24"/>
          <w:szCs w:val="24"/>
        </w:rPr>
        <w:t xml:space="preserve"> </w:t>
      </w:r>
      <w:r w:rsidR="009E6AEA" w:rsidRPr="00F0718A">
        <w:rPr>
          <w:rFonts w:eastAsia="Tahoma"/>
          <w:color w:val="0D0D0D"/>
          <w:sz w:val="24"/>
          <w:szCs w:val="24"/>
        </w:rPr>
        <w:t xml:space="preserve">Resim-İş Öğretmenliği Anabilim Dalı mezunlar whatsapp grubu </w:t>
      </w:r>
    </w:p>
    <w:p w14:paraId="00000712" w14:textId="585EFA13" w:rsidR="009E6AEA" w:rsidRPr="00F0718A" w:rsidRDefault="00E81559" w:rsidP="00CA148C">
      <w:pPr>
        <w:spacing w:before="67"/>
        <w:jc w:val="both"/>
        <w:rPr>
          <w:rFonts w:eastAsia="Tahoma"/>
          <w:sz w:val="24"/>
          <w:szCs w:val="24"/>
        </w:rPr>
      </w:pPr>
      <w:sdt>
        <w:sdtPr>
          <w:rPr>
            <w:sz w:val="24"/>
            <w:szCs w:val="24"/>
          </w:rPr>
          <w:tag w:val="goog_rdk_45"/>
          <w:id w:val="2054191396"/>
        </w:sdtPr>
        <w:sdtEndPr/>
        <w:sdtContent/>
      </w:sdt>
      <w:hyperlink r:id="rId260" w:anchor="gid=755906581">
        <w:r w:rsidR="009E6AEA" w:rsidRPr="00F0718A">
          <w:rPr>
            <w:rFonts w:eastAsia="Tahoma"/>
            <w:color w:val="1155CC"/>
            <w:sz w:val="24"/>
            <w:szCs w:val="24"/>
          </w:rPr>
          <w:t>(4)Resim-iş Eğitimi_A.4.1_21</w:t>
        </w:r>
      </w:hyperlink>
      <w:r w:rsidR="00FA2328" w:rsidRPr="00F0718A">
        <w:rPr>
          <w:rFonts w:eastAsia="Tahoma"/>
          <w:color w:val="0D0D0D"/>
          <w:sz w:val="24"/>
          <w:szCs w:val="24"/>
        </w:rPr>
        <w:t xml:space="preserve"> </w:t>
      </w:r>
      <w:r w:rsidR="00FA2328" w:rsidRPr="00F0718A">
        <w:rPr>
          <w:sz w:val="24"/>
          <w:szCs w:val="24"/>
        </w:rPr>
        <w:t xml:space="preserve"> </w:t>
      </w:r>
      <w:r w:rsidR="00FA2328" w:rsidRPr="00F0718A">
        <w:rPr>
          <w:rFonts w:eastAsia="Tahoma"/>
          <w:sz w:val="24"/>
          <w:szCs w:val="24"/>
        </w:rPr>
        <w:t xml:space="preserve">Resim-İş Öğretmenliği </w:t>
      </w:r>
      <w:r w:rsidR="00FA2328" w:rsidRPr="00F0718A">
        <w:rPr>
          <w:rFonts w:eastAsia="Tahoma"/>
          <w:color w:val="0D0D0D"/>
          <w:sz w:val="24"/>
          <w:szCs w:val="24"/>
        </w:rPr>
        <w:t xml:space="preserve">Anabilim Dalı </w:t>
      </w:r>
      <w:r w:rsidR="00FA2328" w:rsidRPr="00F0718A">
        <w:rPr>
          <w:rFonts w:eastAsia="Tahoma"/>
          <w:sz w:val="24"/>
          <w:szCs w:val="24"/>
        </w:rPr>
        <w:t xml:space="preserve">Paydaş Mezun Verileri </w:t>
      </w:r>
    </w:p>
    <w:p w14:paraId="00000713" w14:textId="77777777" w:rsidR="009E6AEA" w:rsidRPr="00F0718A" w:rsidRDefault="00E81559" w:rsidP="00CA148C">
      <w:pPr>
        <w:spacing w:before="67"/>
        <w:jc w:val="both"/>
        <w:rPr>
          <w:rFonts w:eastAsia="Tahoma"/>
          <w:sz w:val="24"/>
          <w:szCs w:val="24"/>
        </w:rPr>
      </w:pPr>
      <w:hyperlink r:id="rId261">
        <w:r w:rsidR="009E6AEA" w:rsidRPr="00F0718A">
          <w:rPr>
            <w:rFonts w:eastAsia="Tahoma"/>
            <w:color w:val="1155CC"/>
            <w:sz w:val="24"/>
            <w:szCs w:val="24"/>
          </w:rPr>
          <w:t>(4)Resim-iş Eğitimi_A.4.1_22</w:t>
        </w:r>
      </w:hyperlink>
      <w:r w:rsidR="009E6AEA" w:rsidRPr="00F0718A">
        <w:rPr>
          <w:rFonts w:eastAsia="Tahoma"/>
          <w:color w:val="0D0D0D"/>
          <w:sz w:val="24"/>
          <w:szCs w:val="24"/>
          <w:u w:val="single"/>
        </w:rPr>
        <w:t xml:space="preserve"> </w:t>
      </w:r>
      <w:r w:rsidR="009E6AEA" w:rsidRPr="00F0718A">
        <w:rPr>
          <w:rFonts w:eastAsia="Tahoma"/>
          <w:sz w:val="24"/>
          <w:szCs w:val="24"/>
        </w:rPr>
        <w:t xml:space="preserve">Resim-İş Öğretmenliği </w:t>
      </w:r>
      <w:r w:rsidR="009E6AEA" w:rsidRPr="00F0718A">
        <w:rPr>
          <w:rFonts w:eastAsia="Tahoma"/>
          <w:color w:val="0D0D0D"/>
          <w:sz w:val="24"/>
          <w:szCs w:val="24"/>
        </w:rPr>
        <w:t>Anabilim Dalı Mezunlar Paneli</w:t>
      </w:r>
    </w:p>
    <w:p w14:paraId="00000714" w14:textId="04977912" w:rsidR="009E6AEA" w:rsidRPr="00F0718A" w:rsidRDefault="00E81559" w:rsidP="00CA148C">
      <w:pPr>
        <w:spacing w:before="67"/>
        <w:jc w:val="both"/>
        <w:rPr>
          <w:rFonts w:eastAsia="Tahoma"/>
          <w:color w:val="0D0D0D"/>
          <w:sz w:val="24"/>
          <w:szCs w:val="24"/>
        </w:rPr>
      </w:pPr>
      <w:hyperlink r:id="rId262" w:history="1">
        <w:r w:rsidR="00DE6681" w:rsidRPr="00F0718A">
          <w:rPr>
            <w:rStyle w:val="Hyperlink"/>
            <w:rFonts w:eastAsia="Tahoma"/>
            <w:sz w:val="24"/>
            <w:szCs w:val="24"/>
            <w:u w:val="none"/>
          </w:rPr>
          <w:t>(4)İnglizceÖğretmenliği_A.4.1_23</w:t>
        </w:r>
      </w:hyperlink>
      <w:r w:rsidR="00DE6681" w:rsidRPr="00F0718A">
        <w:rPr>
          <w:rFonts w:eastAsia="Tahoma"/>
          <w:color w:val="0D0D0D"/>
          <w:sz w:val="24"/>
          <w:szCs w:val="24"/>
        </w:rPr>
        <w:t xml:space="preserve"> – </w:t>
      </w:r>
      <w:bookmarkStart w:id="53" w:name="_Hlk189152203"/>
      <w:r w:rsidR="00DE6681" w:rsidRPr="00F0718A">
        <w:rPr>
          <w:rFonts w:eastAsia="Tahoma"/>
          <w:color w:val="0D0D0D"/>
          <w:sz w:val="24"/>
          <w:szCs w:val="24"/>
        </w:rPr>
        <w:t xml:space="preserve">İngilizce Öğretmenliği - İngilizce Öğretmenlerine </w:t>
      </w:r>
      <w:bookmarkEnd w:id="53"/>
      <w:r w:rsidR="00DE6681" w:rsidRPr="00F0718A">
        <w:rPr>
          <w:rFonts w:eastAsia="Tahoma"/>
          <w:color w:val="0D0D0D"/>
          <w:sz w:val="24"/>
          <w:szCs w:val="24"/>
        </w:rPr>
        <w:t>Yönelik Uygulamalı Eğitim</w:t>
      </w:r>
    </w:p>
    <w:p w14:paraId="0D3CB4D3" w14:textId="3D2D6E02" w:rsidR="00DE6681" w:rsidRPr="00F0718A" w:rsidRDefault="00E81559" w:rsidP="00CA148C">
      <w:pPr>
        <w:spacing w:before="67"/>
        <w:jc w:val="both"/>
        <w:rPr>
          <w:rFonts w:eastAsia="Tahoma"/>
          <w:color w:val="0D0D0D"/>
          <w:sz w:val="24"/>
          <w:szCs w:val="24"/>
        </w:rPr>
      </w:pPr>
      <w:hyperlink r:id="rId263" w:history="1">
        <w:r w:rsidR="00DE6681" w:rsidRPr="00F0718A">
          <w:rPr>
            <w:rStyle w:val="Hyperlink"/>
            <w:rFonts w:eastAsia="Tahoma"/>
            <w:sz w:val="24"/>
            <w:szCs w:val="24"/>
            <w:u w:val="none"/>
          </w:rPr>
          <w:t>(4)İngilizceÖğretmenliği_A.4.1_24</w:t>
        </w:r>
      </w:hyperlink>
      <w:r w:rsidR="00DE6681" w:rsidRPr="00F0718A">
        <w:rPr>
          <w:rFonts w:eastAsia="Tahoma"/>
          <w:color w:val="0D0D0D"/>
          <w:sz w:val="24"/>
          <w:szCs w:val="24"/>
        </w:rPr>
        <w:t xml:space="preserve"> - İngilizce Öğretmenliği - İngilizce Öğretmenlerine ve Anadolu Lisesi Öğrencilerine Seminer</w:t>
      </w:r>
    </w:p>
    <w:p w14:paraId="523A99FD" w14:textId="1A9CB536" w:rsidR="00DE6681" w:rsidRPr="00F0718A" w:rsidRDefault="00E81559" w:rsidP="00CA148C">
      <w:pPr>
        <w:spacing w:before="67"/>
        <w:jc w:val="both"/>
        <w:rPr>
          <w:rFonts w:eastAsia="Tahoma"/>
          <w:color w:val="0D0D0D"/>
          <w:sz w:val="24"/>
          <w:szCs w:val="24"/>
        </w:rPr>
      </w:pPr>
      <w:hyperlink r:id="rId264" w:history="1">
        <w:r w:rsidR="00DE6681" w:rsidRPr="00F0718A">
          <w:rPr>
            <w:rStyle w:val="Hyperlink"/>
            <w:rFonts w:eastAsia="Tahoma"/>
            <w:sz w:val="24"/>
            <w:szCs w:val="24"/>
            <w:u w:val="none"/>
          </w:rPr>
          <w:t>(4)İnglizceÖğretmenliği_A.4.1_25</w:t>
        </w:r>
      </w:hyperlink>
      <w:r w:rsidR="00DE6681" w:rsidRPr="00F0718A">
        <w:rPr>
          <w:rFonts w:eastAsia="Tahoma"/>
          <w:color w:val="0D0D0D"/>
          <w:sz w:val="24"/>
          <w:szCs w:val="24"/>
        </w:rPr>
        <w:t xml:space="preserve"> - İngilizce Öğretmenliği - British Council tarafından düzenlenen "Değişen Dünyada İngilizce Forumuna Katılım</w:t>
      </w:r>
    </w:p>
    <w:p w14:paraId="2A1D7E60" w14:textId="77777777" w:rsidR="00DE6681" w:rsidRPr="00F0718A" w:rsidRDefault="00DE6681" w:rsidP="00CA148C">
      <w:pPr>
        <w:spacing w:before="67"/>
        <w:jc w:val="both"/>
        <w:rPr>
          <w:rFonts w:eastAsia="Tahoma"/>
          <w:color w:val="0D0D0D"/>
          <w:sz w:val="24"/>
          <w:szCs w:val="24"/>
        </w:rPr>
      </w:pPr>
    </w:p>
    <w:p w14:paraId="00000715" w14:textId="77777777" w:rsidR="009E6AEA" w:rsidRDefault="00FA2328">
      <w:pPr>
        <w:pStyle w:val="Heading1"/>
        <w:spacing w:before="68"/>
        <w:rPr>
          <w:rFonts w:ascii="Times New Roman" w:hAnsi="Times New Roman"/>
          <w:bCs/>
          <w:sz w:val="28"/>
          <w:szCs w:val="28"/>
        </w:rPr>
      </w:pPr>
      <w:bookmarkStart w:id="54" w:name="_heading=h.3as4poj" w:colFirst="0" w:colLast="0"/>
      <w:bookmarkEnd w:id="54"/>
      <w:r w:rsidRPr="00F0718A">
        <w:rPr>
          <w:rFonts w:ascii="Times New Roman" w:hAnsi="Times New Roman"/>
          <w:bCs/>
          <w:sz w:val="28"/>
          <w:szCs w:val="28"/>
        </w:rPr>
        <w:lastRenderedPageBreak/>
        <w:t>A.4.2. Öğrenci geri bildirimleri</w:t>
      </w:r>
    </w:p>
    <w:p w14:paraId="5E2C4B7A" w14:textId="77777777" w:rsidR="00F0718A" w:rsidRPr="00F0718A" w:rsidRDefault="00F0718A" w:rsidP="00F0718A"/>
    <w:p w14:paraId="00000717" w14:textId="63093647" w:rsidR="009E6AEA" w:rsidRPr="008A330B" w:rsidRDefault="00FA2328">
      <w:pPr>
        <w:spacing w:before="67" w:line="257" w:lineRule="auto"/>
        <w:jc w:val="both"/>
        <w:rPr>
          <w:rFonts w:eastAsia="Tahoma"/>
          <w:color w:val="0D0D0D"/>
          <w:sz w:val="24"/>
          <w:szCs w:val="24"/>
        </w:rPr>
      </w:pPr>
      <w:r w:rsidRPr="00F0718A">
        <w:rPr>
          <w:rFonts w:eastAsia="Tahoma"/>
          <w:color w:val="0D0D0D"/>
          <w:sz w:val="24"/>
          <w:szCs w:val="24"/>
        </w:rPr>
        <w:t xml:space="preserve">Fakültemizde öğrenci geribildirimlerinden yararlanmak üzere Fakülte web sayfamızda görüş ve önerileri iletmek üzere iletişim kanalları </w:t>
      </w:r>
      <w:hyperlink r:id="rId265">
        <w:r w:rsidR="009E6AEA" w:rsidRPr="00F0718A">
          <w:rPr>
            <w:rFonts w:eastAsia="Tahoma"/>
            <w:sz w:val="24"/>
            <w:szCs w:val="24"/>
          </w:rPr>
          <w:t>oluşturulmuştur</w:t>
        </w:r>
      </w:hyperlink>
      <w:r w:rsidRPr="00F0718A">
        <w:rPr>
          <w:sz w:val="24"/>
          <w:szCs w:val="24"/>
        </w:rPr>
        <w:t xml:space="preserve"> </w:t>
      </w:r>
      <w:r w:rsidR="008A330B">
        <w:rPr>
          <w:sz w:val="24"/>
          <w:szCs w:val="24"/>
        </w:rPr>
        <w:t>(</w:t>
      </w:r>
      <w:hyperlink r:id="rId266">
        <w:r w:rsidR="009E6AEA" w:rsidRPr="00F0718A">
          <w:rPr>
            <w:rFonts w:eastAsia="Tahoma"/>
            <w:color w:val="1155CC"/>
            <w:sz w:val="24"/>
            <w:szCs w:val="24"/>
            <w:u w:val="single"/>
          </w:rPr>
          <w:t>(4)EğitimFakültesi_A.4.2_01</w:t>
        </w:r>
      </w:hyperlink>
      <w:r w:rsidR="008A330B">
        <w:t>)</w:t>
      </w:r>
      <w:r w:rsidRPr="00F0718A">
        <w:rPr>
          <w:rFonts w:eastAsia="Tahoma"/>
          <w:color w:val="0D0D0D"/>
          <w:sz w:val="24"/>
          <w:szCs w:val="24"/>
        </w:rPr>
        <w:t>. Öğrenci Memnuniyet Anketine katılımı arttırmak Fakültemizin son iki altı aylık dönemde hazırlamış olduğu Sürekli iyileştirme Planlarının ilk maddelerinden olmuştur.</w:t>
      </w:r>
    </w:p>
    <w:p w14:paraId="00000718" w14:textId="77777777" w:rsidR="009E6AEA" w:rsidRPr="00F0718A" w:rsidRDefault="00FA2328">
      <w:pPr>
        <w:spacing w:before="67" w:line="257" w:lineRule="auto"/>
        <w:jc w:val="both"/>
        <w:rPr>
          <w:rFonts w:eastAsia="Tahoma"/>
          <w:sz w:val="24"/>
          <w:szCs w:val="24"/>
        </w:rPr>
      </w:pPr>
      <w:r w:rsidRPr="00F0718A">
        <w:rPr>
          <w:rFonts w:eastAsia="Tahoma"/>
          <w:sz w:val="24"/>
          <w:szCs w:val="24"/>
        </w:rPr>
        <w:t>Öğrenci görüşü (ders, dersin öğretim elemanı, diploma programı, hizmet ve genel memnuniyet seviyesi, vb) sistematik olarak Üniversitenin (</w:t>
      </w:r>
      <w:hyperlink r:id="rId267">
        <w:r w:rsidR="009E6AEA" w:rsidRPr="00F0718A">
          <w:rPr>
            <w:rFonts w:eastAsia="Tahoma"/>
            <w:color w:val="1155CC"/>
            <w:sz w:val="24"/>
            <w:szCs w:val="24"/>
            <w:u w:val="single"/>
          </w:rPr>
          <w:t>(4)EğitimFakültesi_A.4.2_02</w:t>
        </w:r>
      </w:hyperlink>
      <w:r w:rsidRPr="00F0718A">
        <w:rPr>
          <w:rFonts w:eastAsia="Tahoma"/>
          <w:sz w:val="24"/>
          <w:szCs w:val="24"/>
        </w:rPr>
        <w:t xml:space="preserve">) ve ana bilim dalının hazırlamış olduğu anketler kullanılarak gerçekleştirilmektedir. Anketlerin sonuçları ana bilim dalı ve üniversite kalite komisyonları tarafından değerlendirildikten sonra öğretim üyeleriyle paylaşılmaktadır. Ayrıca, öğrenci şikayetleri için dilekçe yoluyla başvuru yolları da bulunmaktadır. </w:t>
      </w:r>
    </w:p>
    <w:p w14:paraId="00000719" w14:textId="1F6D4C1E" w:rsidR="009E6AEA" w:rsidRPr="00F0718A" w:rsidRDefault="00FA2328">
      <w:pPr>
        <w:spacing w:before="67" w:line="257" w:lineRule="auto"/>
        <w:jc w:val="both"/>
        <w:rPr>
          <w:rFonts w:eastAsia="Tahoma"/>
          <w:color w:val="0D0D0D"/>
          <w:sz w:val="24"/>
          <w:szCs w:val="24"/>
        </w:rPr>
      </w:pPr>
      <w:r w:rsidRPr="00F0718A">
        <w:rPr>
          <w:rFonts w:eastAsia="Tahoma"/>
          <w:sz w:val="24"/>
          <w:szCs w:val="24"/>
        </w:rPr>
        <w:t xml:space="preserve">Önceki bölümlerde de (A.1.4) belirtildiği üzere </w:t>
      </w:r>
      <w:r w:rsidRPr="00F0718A">
        <w:rPr>
          <w:rFonts w:eastAsia="Tahoma"/>
          <w:color w:val="0D0D0D"/>
          <w:sz w:val="24"/>
          <w:szCs w:val="24"/>
        </w:rPr>
        <w:t>2024 yılında Eğitim Fakültesi, Ölçme ve Değerlendirme Komisyonu oluşturmuştur. Bu komisyon tarafından hazırlanan öğretim elemanı ve ders değerlendirme anketi ve etkinlik değerlendirme anketleri öğrencilere uygulanmış ve sonuçları anabilim dalı başkanlıkları aracılığıyla ilgili öğretim elemanları ile paylaşılmıştır. Bu anlamda birimimiz öğrenci geri bildirimlerini gerek dersler gerekse etkinlikler bazında almaktadır. (</w:t>
      </w:r>
      <w:hyperlink r:id="rId268">
        <w:r w:rsidR="009E6AEA" w:rsidRPr="00F0718A">
          <w:rPr>
            <w:rFonts w:eastAsia="Tahoma"/>
            <w:color w:val="0000FF"/>
            <w:sz w:val="24"/>
            <w:szCs w:val="24"/>
            <w:u w:val="single"/>
          </w:rPr>
          <w:t>(4)İngilizceÖğretmenliği_A.4.2_03</w:t>
        </w:r>
      </w:hyperlink>
      <w:r w:rsidRPr="00F0718A">
        <w:rPr>
          <w:rFonts w:eastAsia="Tahoma"/>
          <w:color w:val="0D0D0D"/>
          <w:sz w:val="24"/>
          <w:szCs w:val="24"/>
        </w:rPr>
        <w:t xml:space="preserve"> ;  </w:t>
      </w:r>
      <w:hyperlink r:id="rId269">
        <w:r w:rsidR="009E6AEA" w:rsidRPr="00F0718A">
          <w:rPr>
            <w:rFonts w:eastAsia="Tahoma"/>
            <w:color w:val="0000FF"/>
            <w:sz w:val="24"/>
            <w:szCs w:val="24"/>
            <w:u w:val="single"/>
          </w:rPr>
          <w:t>(4)SınıfÖğretmenliği_A.4.2_04</w:t>
        </w:r>
      </w:hyperlink>
      <w:r w:rsidRPr="00F0718A">
        <w:rPr>
          <w:rFonts w:eastAsia="Tahoma"/>
          <w:color w:val="0D0D0D"/>
          <w:sz w:val="24"/>
          <w:szCs w:val="24"/>
        </w:rPr>
        <w:t xml:space="preserve">; </w:t>
      </w:r>
      <w:hyperlink r:id="rId270">
        <w:r w:rsidR="009E6AEA" w:rsidRPr="00F0718A">
          <w:rPr>
            <w:rFonts w:eastAsia="Tahoma"/>
            <w:color w:val="0000FF"/>
            <w:sz w:val="24"/>
            <w:szCs w:val="24"/>
            <w:u w:val="single"/>
          </w:rPr>
          <w:t>(4)ÖzelEğitim_A.4.2_05</w:t>
        </w:r>
      </w:hyperlink>
      <w:r w:rsidRPr="00F0718A">
        <w:rPr>
          <w:rFonts w:eastAsia="Tahoma"/>
          <w:color w:val="0D0D0D"/>
          <w:sz w:val="24"/>
          <w:szCs w:val="24"/>
        </w:rPr>
        <w:t xml:space="preserve"> ;  </w:t>
      </w:r>
      <w:sdt>
        <w:sdtPr>
          <w:rPr>
            <w:sz w:val="24"/>
            <w:szCs w:val="24"/>
          </w:rPr>
          <w:tag w:val="goog_rdk_47"/>
          <w:id w:val="-1818329840"/>
        </w:sdtPr>
        <w:sdtEndPr/>
        <w:sdtContent/>
      </w:sdt>
      <w:sdt>
        <w:sdtPr>
          <w:rPr>
            <w:sz w:val="24"/>
            <w:szCs w:val="24"/>
          </w:rPr>
          <w:tag w:val="goog_rdk_48"/>
          <w:id w:val="845062722"/>
        </w:sdtPr>
        <w:sdtEndPr/>
        <w:sdtContent/>
      </w:sdt>
      <w:r w:rsidRPr="00F0718A">
        <w:rPr>
          <w:rFonts w:eastAsia="Tahoma"/>
          <w:sz w:val="24"/>
          <w:szCs w:val="24"/>
        </w:rPr>
        <w:t xml:space="preserve"> </w:t>
      </w:r>
      <w:hyperlink r:id="rId271">
        <w:r w:rsidR="009E6AEA" w:rsidRPr="00F0718A">
          <w:rPr>
            <w:rFonts w:eastAsia="Tahoma"/>
            <w:color w:val="1155CC"/>
            <w:sz w:val="24"/>
            <w:szCs w:val="24"/>
            <w:u w:val="single"/>
          </w:rPr>
          <w:t>(4)Resim-iş Eğitimi_A.4.2_06</w:t>
        </w:r>
      </w:hyperlink>
      <w:r w:rsidR="00FC23A0">
        <w:t xml:space="preserve"> ;</w:t>
      </w:r>
      <w:r w:rsidRPr="00F0718A">
        <w:rPr>
          <w:rFonts w:eastAsia="Tahoma"/>
          <w:sz w:val="24"/>
          <w:szCs w:val="24"/>
        </w:rPr>
        <w:t xml:space="preserve"> </w:t>
      </w:r>
      <w:hyperlink r:id="rId272" w:history="1">
        <w:r w:rsidR="00FC23A0" w:rsidRPr="00FC23A0">
          <w:rPr>
            <w:rStyle w:val="Hyperlink"/>
            <w:rFonts w:eastAsia="Tahoma"/>
            <w:sz w:val="24"/>
            <w:szCs w:val="24"/>
          </w:rPr>
          <w:t>(4)EğitimFakültesi_A.4.2_07</w:t>
        </w:r>
      </w:hyperlink>
      <w:r w:rsidRPr="00F0718A">
        <w:rPr>
          <w:rFonts w:eastAsia="Tahoma"/>
          <w:sz w:val="24"/>
          <w:szCs w:val="24"/>
        </w:rPr>
        <w:t xml:space="preserve">) </w:t>
      </w:r>
    </w:p>
    <w:p w14:paraId="0000071B" w14:textId="77777777" w:rsidR="009E6AEA" w:rsidRPr="00F0718A" w:rsidRDefault="009E6AEA">
      <w:pPr>
        <w:spacing w:before="67" w:line="257" w:lineRule="auto"/>
        <w:rPr>
          <w:rFonts w:eastAsia="Tahoma"/>
          <w:color w:val="0D0D0D"/>
          <w:sz w:val="24"/>
          <w:szCs w:val="24"/>
        </w:rPr>
      </w:pPr>
    </w:p>
    <w:p w14:paraId="0000071C" w14:textId="77777777" w:rsidR="009E6AEA" w:rsidRPr="00F0718A" w:rsidRDefault="00FA2328">
      <w:pPr>
        <w:spacing w:before="67" w:line="257" w:lineRule="auto"/>
        <w:rPr>
          <w:rFonts w:eastAsia="Tahoma"/>
          <w:b/>
          <w:bCs/>
          <w:color w:val="0D0D0D"/>
          <w:sz w:val="28"/>
          <w:szCs w:val="28"/>
        </w:rPr>
      </w:pPr>
      <w:r w:rsidRPr="00F0718A">
        <w:rPr>
          <w:rFonts w:eastAsia="Tahoma"/>
          <w:b/>
          <w:bCs/>
          <w:color w:val="0D0D0D"/>
          <w:sz w:val="28"/>
          <w:szCs w:val="28"/>
        </w:rPr>
        <w:t>Olgunluk Düzeyi: 4</w:t>
      </w:r>
    </w:p>
    <w:p w14:paraId="0000071D" w14:textId="72067113" w:rsidR="009E6AEA" w:rsidRPr="00F0718A" w:rsidRDefault="00FA2328">
      <w:pPr>
        <w:spacing w:before="67" w:line="257" w:lineRule="auto"/>
        <w:rPr>
          <w:rFonts w:eastAsia="Tahoma"/>
          <w:b/>
          <w:bCs/>
          <w:color w:val="0D0D0D"/>
          <w:sz w:val="28"/>
          <w:szCs w:val="28"/>
        </w:rPr>
      </w:pPr>
      <w:r w:rsidRPr="00F0718A">
        <w:rPr>
          <w:rFonts w:eastAsia="Tahoma"/>
          <w:b/>
          <w:bCs/>
          <w:color w:val="0D0D0D"/>
          <w:sz w:val="28"/>
          <w:szCs w:val="28"/>
        </w:rPr>
        <w:t>Kanıtlar</w:t>
      </w:r>
    </w:p>
    <w:p w14:paraId="0000071E" w14:textId="77777777" w:rsidR="009E6AEA" w:rsidRPr="00F0718A" w:rsidRDefault="00E81559">
      <w:pPr>
        <w:spacing w:before="67" w:line="257" w:lineRule="auto"/>
        <w:rPr>
          <w:rFonts w:eastAsia="Tahoma"/>
          <w:sz w:val="24"/>
          <w:szCs w:val="24"/>
        </w:rPr>
      </w:pPr>
      <w:hyperlink r:id="rId273">
        <w:r w:rsidR="009E6AEA" w:rsidRPr="00F0718A">
          <w:rPr>
            <w:rFonts w:eastAsia="Tahoma"/>
            <w:color w:val="1155CC"/>
            <w:sz w:val="24"/>
            <w:szCs w:val="24"/>
            <w:u w:val="single"/>
          </w:rPr>
          <w:t>(4)EğitimFakültesi_A.4.2_01</w:t>
        </w:r>
      </w:hyperlink>
      <w:r w:rsidR="009E6AEA" w:rsidRPr="00F0718A">
        <w:rPr>
          <w:rFonts w:eastAsia="Tahoma"/>
          <w:sz w:val="24"/>
          <w:szCs w:val="24"/>
        </w:rPr>
        <w:t xml:space="preserve"> - BUÜ Öğrenci İletişim Merkezi Web Duyurusu</w:t>
      </w:r>
    </w:p>
    <w:p w14:paraId="0000071F" w14:textId="77777777" w:rsidR="009E6AEA" w:rsidRPr="00F0718A" w:rsidRDefault="00E81559">
      <w:pPr>
        <w:spacing w:before="67" w:line="257" w:lineRule="auto"/>
        <w:rPr>
          <w:rFonts w:eastAsia="Tahoma"/>
          <w:sz w:val="24"/>
          <w:szCs w:val="24"/>
        </w:rPr>
      </w:pPr>
      <w:hyperlink r:id="rId274">
        <w:r w:rsidR="009E6AEA" w:rsidRPr="00F0718A">
          <w:rPr>
            <w:rFonts w:eastAsia="Tahoma"/>
            <w:color w:val="1155CC"/>
            <w:sz w:val="24"/>
            <w:szCs w:val="24"/>
            <w:u w:val="single"/>
          </w:rPr>
          <w:t>(4)EğitimFakültesi_A.4.2_02</w:t>
        </w:r>
      </w:hyperlink>
      <w:r w:rsidR="009E6AEA" w:rsidRPr="00F0718A">
        <w:rPr>
          <w:rFonts w:eastAsia="Tahoma"/>
          <w:color w:val="1155CC"/>
          <w:sz w:val="24"/>
          <w:szCs w:val="24"/>
          <w:u w:val="single"/>
        </w:rPr>
        <w:t xml:space="preserve"> </w:t>
      </w:r>
      <w:r w:rsidR="009E6AEA" w:rsidRPr="00F0718A">
        <w:rPr>
          <w:rFonts w:eastAsia="Tahoma"/>
          <w:sz w:val="24"/>
          <w:szCs w:val="24"/>
        </w:rPr>
        <w:t>- BUÜ Ön Lisans ve Lisans Öğrenci Memnuniyet Anket Formu</w:t>
      </w:r>
    </w:p>
    <w:p w14:paraId="00000720" w14:textId="77777777" w:rsidR="009E6AEA" w:rsidRPr="00F0718A" w:rsidRDefault="00E81559">
      <w:pPr>
        <w:spacing w:before="67" w:line="257" w:lineRule="auto"/>
        <w:jc w:val="both"/>
        <w:rPr>
          <w:rFonts w:eastAsia="Tahoma"/>
          <w:color w:val="0D0D0D"/>
          <w:sz w:val="24"/>
          <w:szCs w:val="24"/>
        </w:rPr>
      </w:pPr>
      <w:hyperlink r:id="rId275">
        <w:r w:rsidR="009E6AEA" w:rsidRPr="00F0718A">
          <w:rPr>
            <w:rFonts w:eastAsia="Tahoma"/>
            <w:color w:val="0000FF"/>
            <w:sz w:val="24"/>
            <w:szCs w:val="24"/>
            <w:u w:val="single"/>
          </w:rPr>
          <w:t>(4)İngilizceÖğretmenliği_A.4.2_03</w:t>
        </w:r>
      </w:hyperlink>
      <w:r w:rsidR="009E6AEA" w:rsidRPr="00F0718A">
        <w:rPr>
          <w:rFonts w:eastAsia="Tahoma"/>
          <w:color w:val="0D0D0D"/>
          <w:sz w:val="24"/>
          <w:szCs w:val="24"/>
        </w:rPr>
        <w:t xml:space="preserve"> İngilizce Öğretmenliği Anabilim Dalı öğrenci anket linki </w:t>
      </w:r>
    </w:p>
    <w:p w14:paraId="00000721" w14:textId="77777777" w:rsidR="009E6AEA" w:rsidRPr="00F0718A" w:rsidRDefault="00E81559">
      <w:pPr>
        <w:spacing w:before="67" w:line="257" w:lineRule="auto"/>
        <w:jc w:val="both"/>
        <w:rPr>
          <w:rFonts w:eastAsia="Tahoma"/>
          <w:color w:val="0D0D0D"/>
          <w:sz w:val="24"/>
          <w:szCs w:val="24"/>
        </w:rPr>
      </w:pPr>
      <w:hyperlink r:id="rId276">
        <w:r w:rsidR="009E6AEA" w:rsidRPr="00F0718A">
          <w:rPr>
            <w:rFonts w:eastAsia="Tahoma"/>
            <w:color w:val="0000FF"/>
            <w:sz w:val="24"/>
            <w:szCs w:val="24"/>
            <w:u w:val="single"/>
          </w:rPr>
          <w:t>(4)SınıfÖğretmenliği_A.4.2_04</w:t>
        </w:r>
      </w:hyperlink>
      <w:r w:rsidR="009E6AEA" w:rsidRPr="00F0718A">
        <w:rPr>
          <w:rFonts w:eastAsia="Tahoma"/>
          <w:color w:val="0D0D0D"/>
          <w:sz w:val="24"/>
          <w:szCs w:val="24"/>
        </w:rPr>
        <w:t xml:space="preserve"> Sınıf Öğretmenliği Anabilim Dalı öğrenci anket linki</w:t>
      </w:r>
    </w:p>
    <w:p w14:paraId="00000722" w14:textId="77777777" w:rsidR="009E6AEA" w:rsidRPr="00F0718A" w:rsidRDefault="00E81559">
      <w:pPr>
        <w:spacing w:before="67" w:line="257" w:lineRule="auto"/>
        <w:jc w:val="both"/>
        <w:rPr>
          <w:rFonts w:eastAsia="Tahoma"/>
          <w:color w:val="0D0D0D"/>
          <w:sz w:val="24"/>
          <w:szCs w:val="24"/>
        </w:rPr>
      </w:pPr>
      <w:hyperlink r:id="rId277">
        <w:r w:rsidR="009E6AEA" w:rsidRPr="00F0718A">
          <w:rPr>
            <w:rFonts w:eastAsia="Tahoma"/>
            <w:color w:val="0000FF"/>
            <w:sz w:val="24"/>
            <w:szCs w:val="24"/>
            <w:u w:val="single"/>
          </w:rPr>
          <w:t>(4)ÖzelEğitim_A.4.2_05</w:t>
        </w:r>
      </w:hyperlink>
      <w:r w:rsidR="009E6AEA" w:rsidRPr="00F0718A">
        <w:rPr>
          <w:rFonts w:eastAsia="Tahoma"/>
          <w:color w:val="0D0D0D"/>
          <w:sz w:val="24"/>
          <w:szCs w:val="24"/>
        </w:rPr>
        <w:t xml:space="preserve"> Özel Eğitim Öğretmenliği Anabilim Dalı öğrenci anket linki</w:t>
      </w:r>
    </w:p>
    <w:p w14:paraId="00000723" w14:textId="4E74E772" w:rsidR="009E6AEA" w:rsidRPr="00F0718A" w:rsidRDefault="00E81559">
      <w:pPr>
        <w:spacing w:before="67" w:line="257" w:lineRule="auto"/>
        <w:jc w:val="both"/>
        <w:rPr>
          <w:rFonts w:eastAsia="Tahoma"/>
          <w:color w:val="0D0D0D"/>
          <w:sz w:val="24"/>
          <w:szCs w:val="24"/>
        </w:rPr>
      </w:pPr>
      <w:sdt>
        <w:sdtPr>
          <w:rPr>
            <w:sz w:val="24"/>
            <w:szCs w:val="24"/>
          </w:rPr>
          <w:tag w:val="goog_rdk_49"/>
          <w:id w:val="-1883472013"/>
        </w:sdtPr>
        <w:sdtEndPr/>
        <w:sdtContent/>
      </w:sdt>
      <w:hyperlink r:id="rId278">
        <w:r w:rsidR="009E6AEA" w:rsidRPr="00F0718A">
          <w:rPr>
            <w:rFonts w:eastAsia="Tahoma"/>
            <w:color w:val="1155CC"/>
            <w:sz w:val="24"/>
            <w:szCs w:val="24"/>
            <w:u w:val="single"/>
          </w:rPr>
          <w:t>(4)Resim-iş Eğitimi_A.4.2_06</w:t>
        </w:r>
      </w:hyperlink>
      <w:r w:rsidR="00FA2328" w:rsidRPr="00F0718A">
        <w:rPr>
          <w:rFonts w:eastAsia="Tahoma"/>
          <w:sz w:val="24"/>
          <w:szCs w:val="24"/>
        </w:rPr>
        <w:t xml:space="preserve"> Resim İş Eğitimi Anabilim Dalı öğrenci anket linki</w:t>
      </w:r>
    </w:p>
    <w:bookmarkStart w:id="55" w:name="_heading=h.1pxezwc" w:colFirst="0" w:colLast="0"/>
    <w:bookmarkStart w:id="56" w:name="_Hlk196998679"/>
    <w:bookmarkEnd w:id="55"/>
    <w:p w14:paraId="3BD6602C" w14:textId="57C71CE6" w:rsidR="00FC23A0" w:rsidRPr="00FC23A0" w:rsidRDefault="00FC23A0" w:rsidP="00FC23A0">
      <w:pPr>
        <w:spacing w:line="360" w:lineRule="auto"/>
        <w:jc w:val="both"/>
        <w:rPr>
          <w:sz w:val="24"/>
          <w:szCs w:val="24"/>
        </w:rPr>
      </w:pPr>
      <w:r w:rsidRPr="00FC23A0">
        <w:rPr>
          <w:rFonts w:eastAsia="+mn-ea"/>
          <w:color w:val="548DD4" w:themeColor="text2" w:themeTint="99"/>
          <w:spacing w:val="-15"/>
          <w:sz w:val="24"/>
          <w:szCs w:val="24"/>
          <w:u w:val="single" w:color="0000ED"/>
        </w:rPr>
        <w:fldChar w:fldCharType="begin"/>
      </w:r>
      <w:r w:rsidRPr="00FC23A0">
        <w:rPr>
          <w:rFonts w:eastAsia="+mn-ea"/>
          <w:color w:val="548DD4" w:themeColor="text2" w:themeTint="99"/>
          <w:spacing w:val="-15"/>
          <w:sz w:val="24"/>
          <w:szCs w:val="24"/>
          <w:u w:val="single" w:color="0000ED"/>
        </w:rPr>
        <w:instrText>HYPERLINK "https://api.yokak.gov.tr/Storage/uludag/2024/ProofFiles/%5B4%5D(4)A.4.2-Anket_Toplant%C4%B1s%C4%B1_S%C4%B0F.pdf"</w:instrText>
      </w:r>
      <w:r w:rsidRPr="00FC23A0">
        <w:rPr>
          <w:rFonts w:eastAsia="+mn-ea"/>
          <w:color w:val="548DD4" w:themeColor="text2" w:themeTint="99"/>
          <w:spacing w:val="-15"/>
          <w:sz w:val="24"/>
          <w:szCs w:val="24"/>
          <w:u w:val="single" w:color="0000ED"/>
        </w:rPr>
        <w:fldChar w:fldCharType="separate"/>
      </w:r>
      <w:r w:rsidRPr="00FC23A0">
        <w:rPr>
          <w:rFonts w:eastAsia="+mn-ea"/>
          <w:color w:val="548DD4" w:themeColor="text2" w:themeTint="99"/>
          <w:spacing w:val="-15"/>
          <w:sz w:val="24"/>
          <w:szCs w:val="24"/>
          <w:u w:val="single" w:color="0000ED"/>
        </w:rPr>
        <w:t>(4)EğitimFakültesi_A.4.2_07</w:t>
      </w:r>
      <w:r w:rsidRPr="00FC23A0">
        <w:rPr>
          <w:rFonts w:eastAsia="+mn-ea"/>
          <w:color w:val="548DD4" w:themeColor="text2" w:themeTint="99"/>
          <w:spacing w:val="-15"/>
          <w:sz w:val="24"/>
          <w:szCs w:val="24"/>
          <w:u w:val="single" w:color="0000ED"/>
        </w:rPr>
        <w:fldChar w:fldCharType="end"/>
      </w:r>
      <w:r w:rsidRPr="00FC23A0">
        <w:rPr>
          <w:rFonts w:eastAsia="+mn-ea"/>
          <w:color w:val="548DD4" w:themeColor="text2" w:themeTint="99"/>
          <w:spacing w:val="-15"/>
          <w:sz w:val="24"/>
          <w:szCs w:val="24"/>
        </w:rPr>
        <w:t xml:space="preserve"> </w:t>
      </w:r>
      <w:bookmarkEnd w:id="56"/>
      <w:r w:rsidRPr="00FC23A0">
        <w:rPr>
          <w:rFonts w:eastAsia="+mn-ea"/>
          <w:color w:val="548DD4" w:themeColor="text2" w:themeTint="99"/>
          <w:spacing w:val="-15"/>
          <w:sz w:val="24"/>
          <w:szCs w:val="24"/>
        </w:rPr>
        <w:t xml:space="preserve"> </w:t>
      </w:r>
      <w:r w:rsidRPr="00FC23A0">
        <w:rPr>
          <w:rFonts w:eastAsia="+mn-ea"/>
          <w:spacing w:val="-15"/>
          <w:sz w:val="24"/>
          <w:szCs w:val="24"/>
        </w:rPr>
        <w:t>Memnuniyet Anketi</w:t>
      </w:r>
      <w:r>
        <w:rPr>
          <w:rFonts w:eastAsia="+mn-ea"/>
          <w:spacing w:val="-15"/>
          <w:sz w:val="24"/>
          <w:szCs w:val="24"/>
        </w:rPr>
        <w:t xml:space="preserve"> </w:t>
      </w:r>
      <w:r w:rsidRPr="00FC23A0">
        <w:rPr>
          <w:rFonts w:eastAsia="+mn-ea"/>
          <w:spacing w:val="-15"/>
          <w:sz w:val="24"/>
          <w:szCs w:val="24"/>
        </w:rPr>
        <w:t xml:space="preserve">Değerlendirme ve </w:t>
      </w:r>
      <w:r w:rsidRPr="00FC23A0">
        <w:rPr>
          <w:rFonts w:eastAsia="+mn-ea"/>
          <w:spacing w:val="-2"/>
          <w:sz w:val="24"/>
          <w:szCs w:val="24"/>
        </w:rPr>
        <w:t>Sürekli İyileştirme Toplantısı</w:t>
      </w:r>
    </w:p>
    <w:p w14:paraId="00000725" w14:textId="77777777" w:rsidR="009E6AEA" w:rsidRDefault="009E6AEA">
      <w:pPr>
        <w:pStyle w:val="Heading1"/>
        <w:spacing w:before="68"/>
      </w:pPr>
    </w:p>
    <w:p w14:paraId="4F183955" w14:textId="77777777" w:rsidR="00C72AB7" w:rsidRDefault="00C72AB7">
      <w:pPr>
        <w:pStyle w:val="Heading1"/>
        <w:spacing w:before="68"/>
        <w:rPr>
          <w:rFonts w:ascii="Times New Roman" w:hAnsi="Times New Roman"/>
          <w:bCs/>
          <w:sz w:val="28"/>
          <w:szCs w:val="28"/>
        </w:rPr>
      </w:pPr>
    </w:p>
    <w:p w14:paraId="423C2A3E" w14:textId="77777777" w:rsidR="00C72AB7" w:rsidRDefault="00C72AB7">
      <w:pPr>
        <w:pStyle w:val="Heading1"/>
        <w:spacing w:before="68"/>
        <w:rPr>
          <w:rFonts w:ascii="Times New Roman" w:hAnsi="Times New Roman"/>
          <w:bCs/>
          <w:sz w:val="28"/>
          <w:szCs w:val="28"/>
        </w:rPr>
      </w:pPr>
    </w:p>
    <w:p w14:paraId="00000726" w14:textId="6F5C47D2" w:rsidR="009E6AEA" w:rsidRDefault="00FA2328">
      <w:pPr>
        <w:pStyle w:val="Heading1"/>
        <w:spacing w:before="68"/>
        <w:rPr>
          <w:rFonts w:ascii="Times New Roman" w:hAnsi="Times New Roman"/>
          <w:bCs/>
          <w:sz w:val="28"/>
          <w:szCs w:val="28"/>
        </w:rPr>
      </w:pPr>
      <w:r w:rsidRPr="00F0718A">
        <w:rPr>
          <w:rFonts w:ascii="Times New Roman" w:hAnsi="Times New Roman"/>
          <w:bCs/>
          <w:sz w:val="28"/>
          <w:szCs w:val="28"/>
        </w:rPr>
        <w:t>A.4.3. Mezun ilişkileri yönetimi</w:t>
      </w:r>
    </w:p>
    <w:p w14:paraId="4986B20D" w14:textId="77777777" w:rsidR="00F0718A" w:rsidRPr="00F0718A" w:rsidRDefault="00F0718A" w:rsidP="00F0718A"/>
    <w:p w14:paraId="00000728" w14:textId="1CC29827" w:rsidR="009E6AEA" w:rsidRPr="00F0718A" w:rsidRDefault="00FA2328">
      <w:pPr>
        <w:spacing w:before="67" w:line="257" w:lineRule="auto"/>
        <w:jc w:val="both"/>
        <w:rPr>
          <w:rFonts w:eastAsia="Tahoma"/>
          <w:color w:val="0D0D0D"/>
          <w:sz w:val="24"/>
          <w:szCs w:val="24"/>
        </w:rPr>
      </w:pPr>
      <w:bookmarkStart w:id="57" w:name="_heading=h.40ew0vw" w:colFirst="0" w:colLast="0"/>
      <w:bookmarkEnd w:id="57"/>
      <w:r w:rsidRPr="00F0718A">
        <w:rPr>
          <w:rFonts w:eastAsia="Tahoma"/>
          <w:color w:val="0D0D0D"/>
          <w:sz w:val="24"/>
          <w:szCs w:val="24"/>
        </w:rPr>
        <w:t>Fakültemizde akredite olan 8 ana bilim dalımızın web sayfalarında mezunlara yönelik anketlere (</w:t>
      </w:r>
      <w:hyperlink r:id="rId279">
        <w:r w:rsidR="008A330B">
          <w:rPr>
            <w:rFonts w:eastAsia="Tahoma"/>
            <w:color w:val="1155CC"/>
            <w:sz w:val="24"/>
            <w:szCs w:val="24"/>
            <w:u w:val="single"/>
          </w:rPr>
          <w:t>(3)RehberlikvePsikolojikDanışmanlık_A.4.3_01</w:t>
        </w:r>
      </w:hyperlink>
      <w:r w:rsidRPr="00F0718A">
        <w:rPr>
          <w:rFonts w:eastAsia="Tahoma"/>
          <w:color w:val="0D0D0D"/>
          <w:sz w:val="24"/>
          <w:szCs w:val="24"/>
        </w:rPr>
        <w:t xml:space="preserve">; </w:t>
      </w:r>
      <w:hyperlink r:id="rId280">
        <w:r w:rsidR="008A330B">
          <w:rPr>
            <w:rFonts w:eastAsia="Tahoma"/>
            <w:color w:val="1155CC"/>
            <w:sz w:val="24"/>
            <w:szCs w:val="24"/>
            <w:u w:val="single"/>
          </w:rPr>
          <w:t>(3)İngilizceÖğretmenliği_A.4.3_02</w:t>
        </w:r>
      </w:hyperlink>
      <w:r w:rsidRPr="00F0718A">
        <w:rPr>
          <w:rFonts w:eastAsia="Tahoma"/>
          <w:color w:val="0D0D0D"/>
          <w:sz w:val="24"/>
          <w:szCs w:val="24"/>
        </w:rPr>
        <w:t xml:space="preserve">;) yer verilmektedir. Birimimizde kariyer günlerinde mezunlarımız davet edilmiş ve deneyimlerini öğretmen adayları ile paylaşmıştır </w:t>
      </w:r>
      <w:hyperlink r:id="rId281">
        <w:r w:rsidR="008A330B">
          <w:rPr>
            <w:rFonts w:eastAsia="Tahoma"/>
            <w:color w:val="0000FF"/>
            <w:sz w:val="24"/>
            <w:szCs w:val="24"/>
            <w:u w:val="single"/>
          </w:rPr>
          <w:t>(3)İngilizceÖğretmenliği_A.4.3_03</w:t>
        </w:r>
      </w:hyperlink>
      <w:r w:rsidRPr="00F0718A">
        <w:rPr>
          <w:rFonts w:eastAsia="Tahoma"/>
          <w:color w:val="0D0D0D"/>
          <w:sz w:val="24"/>
          <w:szCs w:val="24"/>
        </w:rPr>
        <w:t xml:space="preserve">. Resim-İş Öğretmenliği Anabilim Dalımız mezunları için seminer düzenlemiştir </w:t>
      </w:r>
      <w:hyperlink r:id="rId282">
        <w:r w:rsidR="008A330B">
          <w:rPr>
            <w:rFonts w:eastAsia="Tahoma"/>
            <w:color w:val="0000FF"/>
            <w:sz w:val="24"/>
            <w:szCs w:val="24"/>
            <w:u w:val="single"/>
          </w:rPr>
          <w:t xml:space="preserve">(3)Resim-işEğitimi_A.4.3_04 </w:t>
        </w:r>
      </w:hyperlink>
      <w:r w:rsidRPr="00F0718A">
        <w:rPr>
          <w:rFonts w:eastAsia="Tahoma"/>
          <w:color w:val="0D0D0D"/>
          <w:sz w:val="24"/>
          <w:szCs w:val="24"/>
        </w:rPr>
        <w:t>.</w:t>
      </w:r>
    </w:p>
    <w:p w14:paraId="0000072A" w14:textId="77777777" w:rsidR="009E6AEA" w:rsidRDefault="009E6AEA">
      <w:pPr>
        <w:spacing w:before="67" w:line="257" w:lineRule="auto"/>
        <w:jc w:val="both"/>
        <w:rPr>
          <w:rFonts w:ascii="Tahoma" w:eastAsia="Tahoma" w:hAnsi="Tahoma" w:cs="Tahoma"/>
          <w:color w:val="0D0D0D"/>
          <w:sz w:val="24"/>
          <w:szCs w:val="24"/>
        </w:rPr>
      </w:pPr>
    </w:p>
    <w:p w14:paraId="0000072B" w14:textId="3BC8E364" w:rsidR="009E6AEA" w:rsidRPr="00F0718A" w:rsidRDefault="00FA2328">
      <w:pPr>
        <w:spacing w:before="67" w:line="257" w:lineRule="auto"/>
        <w:rPr>
          <w:rFonts w:eastAsia="Tahoma"/>
          <w:b/>
          <w:bCs/>
          <w:color w:val="0D0D0D"/>
          <w:sz w:val="28"/>
          <w:szCs w:val="28"/>
        </w:rPr>
      </w:pPr>
      <w:r w:rsidRPr="00F0718A">
        <w:rPr>
          <w:rFonts w:eastAsia="Tahoma"/>
          <w:b/>
          <w:bCs/>
          <w:color w:val="0D0D0D"/>
          <w:sz w:val="28"/>
          <w:szCs w:val="28"/>
        </w:rPr>
        <w:t xml:space="preserve">Olgunluk Düzeyi: </w:t>
      </w:r>
      <w:r w:rsidR="00827334">
        <w:rPr>
          <w:rFonts w:eastAsia="Tahoma"/>
          <w:b/>
          <w:bCs/>
          <w:color w:val="0D0D0D"/>
          <w:sz w:val="28"/>
          <w:szCs w:val="28"/>
        </w:rPr>
        <w:t>3</w:t>
      </w:r>
    </w:p>
    <w:p w14:paraId="0000072C" w14:textId="77777777" w:rsidR="009E6AEA" w:rsidRPr="00F0718A" w:rsidRDefault="00FA2328">
      <w:pPr>
        <w:spacing w:before="67" w:line="257" w:lineRule="auto"/>
        <w:rPr>
          <w:rFonts w:eastAsia="Tahoma"/>
          <w:b/>
          <w:bCs/>
          <w:color w:val="0D0D0D"/>
          <w:sz w:val="28"/>
          <w:szCs w:val="28"/>
        </w:rPr>
      </w:pPr>
      <w:r w:rsidRPr="00F0718A">
        <w:rPr>
          <w:rFonts w:eastAsia="Tahoma"/>
          <w:b/>
          <w:bCs/>
          <w:color w:val="0D0D0D"/>
          <w:sz w:val="28"/>
          <w:szCs w:val="28"/>
        </w:rPr>
        <w:lastRenderedPageBreak/>
        <w:t>Kanıtlar:</w:t>
      </w:r>
    </w:p>
    <w:p w14:paraId="0000072D" w14:textId="25E8DE66" w:rsidR="009E6AEA" w:rsidRPr="00F0718A" w:rsidRDefault="00E81559">
      <w:pPr>
        <w:spacing w:before="67" w:line="257" w:lineRule="auto"/>
        <w:jc w:val="both"/>
        <w:rPr>
          <w:rFonts w:eastAsia="Tahoma"/>
          <w:color w:val="0D0D0D"/>
          <w:sz w:val="24"/>
          <w:szCs w:val="24"/>
        </w:rPr>
      </w:pPr>
      <w:hyperlink r:id="rId283">
        <w:r w:rsidR="008A330B">
          <w:rPr>
            <w:rFonts w:eastAsia="Tahoma"/>
            <w:color w:val="1155CC"/>
            <w:sz w:val="24"/>
            <w:szCs w:val="24"/>
            <w:u w:val="single"/>
          </w:rPr>
          <w:t>(3)Rehberlik ve Psikolojik Danışmanlık_A.4.3_01</w:t>
        </w:r>
      </w:hyperlink>
      <w:r w:rsidR="009E6AEA" w:rsidRPr="00F0718A">
        <w:rPr>
          <w:sz w:val="24"/>
          <w:szCs w:val="24"/>
        </w:rPr>
        <w:t xml:space="preserve"> – </w:t>
      </w:r>
      <w:r w:rsidR="009E6AEA" w:rsidRPr="00F0718A">
        <w:rPr>
          <w:rFonts w:eastAsia="Tahoma"/>
          <w:sz w:val="24"/>
          <w:szCs w:val="24"/>
        </w:rPr>
        <w:t xml:space="preserve">Rehberlik ve Psikolojik Danışmanlık Öğretmenliği Anabilim Dalı Mezun Anketi Kanıtı </w:t>
      </w:r>
      <w:r w:rsidR="009E6AEA" w:rsidRPr="00F0718A">
        <w:rPr>
          <w:rFonts w:eastAsia="Tahoma"/>
          <w:color w:val="0D0D0D"/>
          <w:sz w:val="24"/>
          <w:szCs w:val="24"/>
        </w:rPr>
        <w:t xml:space="preserve"> </w:t>
      </w:r>
    </w:p>
    <w:p w14:paraId="0000072E" w14:textId="670BB6AA" w:rsidR="009E6AEA" w:rsidRPr="00F0718A" w:rsidRDefault="00E81559">
      <w:pPr>
        <w:spacing w:before="67" w:line="257" w:lineRule="auto"/>
        <w:jc w:val="both"/>
        <w:rPr>
          <w:rFonts w:eastAsia="Tahoma"/>
          <w:color w:val="0D0D0D"/>
          <w:sz w:val="24"/>
          <w:szCs w:val="24"/>
        </w:rPr>
      </w:pPr>
      <w:hyperlink r:id="rId284">
        <w:r w:rsidR="008A330B">
          <w:rPr>
            <w:rFonts w:eastAsia="Tahoma"/>
            <w:color w:val="1155CC"/>
            <w:sz w:val="24"/>
            <w:szCs w:val="24"/>
            <w:u w:val="single"/>
          </w:rPr>
          <w:t>(3)İngilizceÖğretmenliği_A.4.3_02</w:t>
        </w:r>
      </w:hyperlink>
      <w:r w:rsidR="009E6AEA" w:rsidRPr="00F0718A">
        <w:rPr>
          <w:rFonts w:eastAsia="Tahoma"/>
          <w:color w:val="0D0D0D"/>
          <w:sz w:val="24"/>
          <w:szCs w:val="24"/>
        </w:rPr>
        <w:t xml:space="preserve"> – İngilizce Öğretmenliği Anabilim Dalı Mezun Anket Kanıtı  </w:t>
      </w:r>
    </w:p>
    <w:p w14:paraId="0000072F" w14:textId="2115C514" w:rsidR="009E6AEA" w:rsidRPr="00F0718A" w:rsidRDefault="00E81559">
      <w:pPr>
        <w:spacing w:before="67" w:line="257" w:lineRule="auto"/>
        <w:jc w:val="both"/>
        <w:rPr>
          <w:rFonts w:eastAsia="Tahoma"/>
          <w:color w:val="0D0D0D"/>
          <w:sz w:val="24"/>
          <w:szCs w:val="24"/>
        </w:rPr>
      </w:pPr>
      <w:hyperlink r:id="rId285">
        <w:r w:rsidR="008A330B">
          <w:rPr>
            <w:rFonts w:eastAsia="Tahoma"/>
            <w:color w:val="0000FF"/>
            <w:sz w:val="24"/>
            <w:szCs w:val="24"/>
            <w:u w:val="single"/>
          </w:rPr>
          <w:t>(3)İngilizceÖğretmenliği_A.4.3_03</w:t>
        </w:r>
      </w:hyperlink>
      <w:r w:rsidR="009E6AEA" w:rsidRPr="00F0718A">
        <w:rPr>
          <w:rFonts w:eastAsia="Tahoma"/>
          <w:color w:val="0D0D0D"/>
          <w:sz w:val="24"/>
          <w:szCs w:val="24"/>
        </w:rPr>
        <w:t xml:space="preserve"> - İngilizce Öğretmenliği Anabilim Dalı Kariyer Günleri- Mezun Öğretmenlerimiz</w:t>
      </w:r>
    </w:p>
    <w:p w14:paraId="00000730" w14:textId="6A3829C5" w:rsidR="009E6AEA" w:rsidRPr="00F0718A" w:rsidRDefault="00E81559">
      <w:pPr>
        <w:spacing w:before="67" w:line="257" w:lineRule="auto"/>
        <w:jc w:val="both"/>
        <w:rPr>
          <w:rFonts w:eastAsia="Tahoma"/>
          <w:color w:val="0D0D0D"/>
          <w:sz w:val="24"/>
          <w:szCs w:val="24"/>
        </w:rPr>
      </w:pPr>
      <w:hyperlink r:id="rId286">
        <w:r w:rsidR="008A330B">
          <w:rPr>
            <w:rFonts w:eastAsia="Tahoma"/>
            <w:color w:val="0000FF"/>
            <w:sz w:val="24"/>
            <w:szCs w:val="24"/>
            <w:u w:val="single"/>
          </w:rPr>
          <w:t xml:space="preserve">(3)Resim-işEğitimi_A.4.3_04 </w:t>
        </w:r>
      </w:hyperlink>
      <w:r w:rsidR="009E6AEA" w:rsidRPr="00F0718A">
        <w:rPr>
          <w:rFonts w:eastAsia="Tahoma"/>
          <w:color w:val="0D0D0D"/>
          <w:sz w:val="24"/>
          <w:szCs w:val="24"/>
        </w:rPr>
        <w:t xml:space="preserve"> Resim-İş Öğretmenliği Anabilim Dalı Mezunlar için seminer</w:t>
      </w:r>
    </w:p>
    <w:p w14:paraId="00000731" w14:textId="77777777" w:rsidR="009E6AEA" w:rsidRPr="00F0718A" w:rsidRDefault="009E6AEA">
      <w:pPr>
        <w:spacing w:before="67" w:line="257" w:lineRule="auto"/>
        <w:rPr>
          <w:rFonts w:eastAsia="Tahoma"/>
          <w:color w:val="0D0D0D"/>
          <w:sz w:val="24"/>
          <w:szCs w:val="24"/>
        </w:rPr>
      </w:pPr>
    </w:p>
    <w:p w14:paraId="00000733" w14:textId="38B0835E" w:rsidR="009E6AEA" w:rsidRPr="00F0718A" w:rsidRDefault="00FA2328" w:rsidP="00F0718A">
      <w:pPr>
        <w:pStyle w:val="Heading1"/>
        <w:spacing w:before="68"/>
        <w:rPr>
          <w:rFonts w:ascii="Times New Roman" w:hAnsi="Times New Roman"/>
          <w:bCs/>
          <w:sz w:val="28"/>
          <w:szCs w:val="28"/>
        </w:rPr>
      </w:pPr>
      <w:bookmarkStart w:id="58" w:name="_heading=h.49x2ik5" w:colFirst="0" w:colLast="0"/>
      <w:bookmarkEnd w:id="58"/>
      <w:r w:rsidRPr="00F0718A">
        <w:rPr>
          <w:rFonts w:ascii="Times New Roman" w:hAnsi="Times New Roman"/>
          <w:bCs/>
          <w:sz w:val="28"/>
          <w:szCs w:val="28"/>
        </w:rPr>
        <w:t>A.5. Uluslararasılaşma</w:t>
      </w:r>
    </w:p>
    <w:p w14:paraId="00000734" w14:textId="77777777" w:rsidR="009E6AEA" w:rsidRDefault="00FA2328">
      <w:pPr>
        <w:pStyle w:val="Heading1"/>
        <w:spacing w:before="68"/>
        <w:rPr>
          <w:rFonts w:ascii="Times New Roman" w:hAnsi="Times New Roman"/>
          <w:bCs/>
          <w:sz w:val="28"/>
          <w:szCs w:val="28"/>
        </w:rPr>
      </w:pPr>
      <w:bookmarkStart w:id="59" w:name="_heading=h.2p2csry" w:colFirst="0" w:colLast="0"/>
      <w:bookmarkEnd w:id="59"/>
      <w:r w:rsidRPr="00F0718A">
        <w:rPr>
          <w:rFonts w:ascii="Times New Roman" w:hAnsi="Times New Roman"/>
          <w:bCs/>
          <w:sz w:val="28"/>
          <w:szCs w:val="28"/>
        </w:rPr>
        <w:t>A.5.1. Uluslararasılaşma süreçlerinin yönetimi</w:t>
      </w:r>
    </w:p>
    <w:p w14:paraId="040B465A" w14:textId="77777777" w:rsidR="00F0718A" w:rsidRPr="00F0718A" w:rsidRDefault="00F0718A" w:rsidP="00F0718A"/>
    <w:p w14:paraId="00000735" w14:textId="6930A3B7" w:rsidR="009E6AEA" w:rsidRPr="00F0718A" w:rsidRDefault="00FA2328">
      <w:pPr>
        <w:spacing w:before="67" w:line="257" w:lineRule="auto"/>
        <w:jc w:val="both"/>
        <w:rPr>
          <w:rFonts w:eastAsia="Tahoma"/>
          <w:color w:val="0D0D0D"/>
          <w:sz w:val="24"/>
          <w:szCs w:val="24"/>
        </w:rPr>
      </w:pPr>
      <w:r w:rsidRPr="00F0718A">
        <w:rPr>
          <w:rFonts w:eastAsia="Tahoma"/>
          <w:color w:val="0D0D0D"/>
          <w:sz w:val="24"/>
          <w:szCs w:val="24"/>
        </w:rPr>
        <w:t>Fakültemizin uluslararasılaşma süreçleri ağırlıklı olarak ERASMUS ve SECONDOS değişim programları kapsamında öğrenci ve personel hareketliliği ile gerçekleşmektedir. Her öğretim yılında Uluslararası ofisin Ulusal Ajanstan sağladığı bütçe ölçüsünde öğrenciler ve öğretim elemanları/üyeleri ERASMUS (</w:t>
      </w:r>
      <w:hyperlink r:id="rId287">
        <w:r w:rsidR="008A330B">
          <w:rPr>
            <w:rFonts w:eastAsia="Tahoma"/>
            <w:color w:val="1155CC"/>
            <w:sz w:val="24"/>
            <w:szCs w:val="24"/>
            <w:u w:val="single"/>
          </w:rPr>
          <w:t>(3)EğitimFakültesi_A.5.1_01</w:t>
        </w:r>
      </w:hyperlink>
      <w:r w:rsidRPr="00F0718A">
        <w:rPr>
          <w:rFonts w:eastAsia="Tahoma"/>
          <w:color w:val="0D0D0D"/>
          <w:sz w:val="24"/>
          <w:szCs w:val="24"/>
        </w:rPr>
        <w:t xml:space="preserve">) değişim programından yararlanmaktadır. </w:t>
      </w:r>
    </w:p>
    <w:p w14:paraId="00000736" w14:textId="77777777" w:rsidR="009E6AEA" w:rsidRPr="00F0718A" w:rsidRDefault="009E6AEA">
      <w:pPr>
        <w:spacing w:before="67" w:line="257" w:lineRule="auto"/>
        <w:jc w:val="both"/>
        <w:rPr>
          <w:rFonts w:eastAsia="Tahoma"/>
          <w:color w:val="0D0D0D"/>
          <w:sz w:val="24"/>
          <w:szCs w:val="24"/>
        </w:rPr>
      </w:pPr>
    </w:p>
    <w:p w14:paraId="00000737" w14:textId="579DD0D7" w:rsidR="009E6AEA" w:rsidRPr="00F0718A" w:rsidRDefault="00FA2328">
      <w:pPr>
        <w:spacing w:before="67" w:line="257" w:lineRule="auto"/>
        <w:jc w:val="both"/>
        <w:rPr>
          <w:rFonts w:eastAsia="Tahoma"/>
          <w:color w:val="0D0D0D"/>
          <w:sz w:val="24"/>
          <w:szCs w:val="24"/>
        </w:rPr>
      </w:pPr>
      <w:bookmarkStart w:id="60" w:name="_heading=h.2fk6b3p" w:colFirst="0" w:colLast="0"/>
      <w:bookmarkEnd w:id="60"/>
      <w:r w:rsidRPr="00F0718A">
        <w:rPr>
          <w:rFonts w:eastAsia="Tahoma"/>
          <w:color w:val="0D0D0D"/>
          <w:sz w:val="24"/>
          <w:szCs w:val="24"/>
        </w:rPr>
        <w:t xml:space="preserve">Ayrıca ERASMUS kapsamındaki faaliyetlerin dışında, çeşitli bölümlerimizde öğretim üyelerimizin uluslararası yürüttükleri uluslararası çalışmalar bulunmaktadır. Örneğin Müzik Eğitimi ana bilim dalımızın öğretmen eğitimine katkısı bağlamında Müzik Eğitimi Ana Bilim Dalı öğretim üyelerinden Prof. Dr. Sezen Özeke, Dünya çapında müzik eğitim açısından önemli bir birlik olan Avrupa Okul Müzik Eğitimi Birliğinin (EAS) son iki dönemdir yönetim kurulu üyeliğini gerçekleştirmektedir. Bunun yanı sıra yine EAS’ın düzenlediği yıllık konferansların bir parçası olan Öğrenci Forumunda müzik eğitimi ana bilim dalı öğrencileri aktif olarak görev almaktadır. Bunun yanı sıra Avrupa’nın çeşitli ülkelerinden caz müziği ile ilgilenen genç müzisyenleri bir araya getirerek, farklı kültürleri ve müzikleri tanıyarak uluslararası müzikal bir diyalog kurmalarını amaçlayan Avrupa Caz Okulu (European Jazz School) projesi kapsamında özellikle Bursa Uludağ Üniversitesinin de bu projeye katılması ile geleneksel Türk müziklerinin caz müziği </w:t>
      </w:r>
      <w:r w:rsidR="008A330B" w:rsidRPr="00F0718A">
        <w:rPr>
          <w:rFonts w:eastAsia="Tahoma"/>
          <w:color w:val="0D0D0D"/>
          <w:sz w:val="24"/>
          <w:szCs w:val="24"/>
        </w:rPr>
        <w:t>ile</w:t>
      </w:r>
      <w:r w:rsidRPr="00F0718A">
        <w:rPr>
          <w:rFonts w:eastAsia="Tahoma"/>
          <w:color w:val="0D0D0D"/>
          <w:sz w:val="24"/>
          <w:szCs w:val="24"/>
        </w:rPr>
        <w:t xml:space="preserve"> harmanlanarak sunulduğu bir ortam oluşturulmaktadır. Proje bu yönüyle de çok zengin bir öğrenme ortamı sunmaktadır. Bu kapsamda her yıl öğrencilerimizi Avrupa’nın farklı ülkelerine giderek müzik etkileşimi içinde bulunmaktadırlar (</w:t>
      </w:r>
      <w:hyperlink r:id="rId288">
        <w:r w:rsidR="008A330B">
          <w:rPr>
            <w:rFonts w:eastAsia="Tahoma"/>
            <w:color w:val="0000FF"/>
            <w:sz w:val="24"/>
            <w:szCs w:val="24"/>
            <w:u w:val="single"/>
          </w:rPr>
          <w:t xml:space="preserve">(3)MüzikÖğretmenliği_A.5.1_02 </w:t>
        </w:r>
      </w:hyperlink>
      <w:hyperlink r:id="rId289">
        <w:r w:rsidR="009E6AEA" w:rsidRPr="00F0718A">
          <w:rPr>
            <w:color w:val="0000FF"/>
            <w:sz w:val="24"/>
            <w:szCs w:val="24"/>
            <w:u w:val="single"/>
          </w:rPr>
          <w:t xml:space="preserve"> </w:t>
        </w:r>
      </w:hyperlink>
      <w:r w:rsidRPr="00F0718A">
        <w:rPr>
          <w:rFonts w:eastAsia="Tahoma"/>
          <w:color w:val="0D0D0D"/>
          <w:sz w:val="24"/>
          <w:szCs w:val="24"/>
        </w:rPr>
        <w:t>).</w:t>
      </w:r>
    </w:p>
    <w:p w14:paraId="00000738" w14:textId="77777777" w:rsidR="009E6AEA" w:rsidRPr="00F0718A" w:rsidRDefault="009E6AEA">
      <w:pPr>
        <w:spacing w:before="67" w:line="257" w:lineRule="auto"/>
        <w:jc w:val="both"/>
        <w:rPr>
          <w:rFonts w:eastAsia="Tahoma"/>
          <w:color w:val="0D0D0D"/>
          <w:sz w:val="24"/>
          <w:szCs w:val="24"/>
        </w:rPr>
      </w:pPr>
    </w:p>
    <w:p w14:paraId="00000739" w14:textId="34E25275" w:rsidR="009E6AEA" w:rsidRPr="00F0718A" w:rsidRDefault="00FA2328">
      <w:pPr>
        <w:pBdr>
          <w:top w:val="nil"/>
          <w:left w:val="nil"/>
          <w:bottom w:val="nil"/>
          <w:right w:val="nil"/>
          <w:between w:val="nil"/>
        </w:pBdr>
        <w:spacing w:before="67"/>
        <w:jc w:val="both"/>
        <w:rPr>
          <w:color w:val="000000"/>
          <w:sz w:val="24"/>
          <w:szCs w:val="24"/>
        </w:rPr>
      </w:pPr>
      <w:bookmarkStart w:id="61" w:name="_heading=h.upglbi" w:colFirst="0" w:colLast="0"/>
      <w:bookmarkEnd w:id="61"/>
      <w:r w:rsidRPr="00F0718A">
        <w:rPr>
          <w:rFonts w:eastAsia="Tahoma"/>
          <w:color w:val="000000"/>
          <w:sz w:val="24"/>
          <w:szCs w:val="24"/>
        </w:rPr>
        <w:t xml:space="preserve">Türkiye ile Almanya arasındaki okul ve gençlik değişimleri yoluyla bu iki ülkeden gençlerin karşılaşması, ilişkilerin güçlendirilmesi ve sosyal katılımını hedefleyen Gençlik Köprüsü Türkiye-Almanya programı kapsamında Sezen Özeke önderliğinde Wurzburg’daki Müzik Üniversitesinden Prof. Dr. Alexis Kivi rehberliğinde öğrenciler ana bilim dalımıza gelerek bir dizi etkinlik etkinlik gerçekleştirmişlerdir. Bu çerçevede </w:t>
      </w:r>
      <w:r w:rsidRPr="00F0718A">
        <w:rPr>
          <w:rFonts w:eastAsia="Tahoma"/>
          <w:color w:val="0D0D0D"/>
          <w:sz w:val="24"/>
          <w:szCs w:val="24"/>
        </w:rPr>
        <w:t xml:space="preserve">Müzik Öğretmenliği “Almanya-Türkiye Müzik Öğretmen Adayları Buluşması” etkinliğine ev sahipliği yapmıştır. </w:t>
      </w:r>
      <w:r w:rsidR="008A330B">
        <w:rPr>
          <w:rFonts w:eastAsia="Tahoma"/>
          <w:color w:val="0D0D0D"/>
          <w:sz w:val="24"/>
          <w:szCs w:val="24"/>
        </w:rPr>
        <w:t>(</w:t>
      </w:r>
      <w:hyperlink r:id="rId290">
        <w:r w:rsidR="008A330B">
          <w:rPr>
            <w:rFonts w:eastAsia="Tahoma"/>
            <w:color w:val="0000FF"/>
            <w:sz w:val="24"/>
            <w:szCs w:val="24"/>
            <w:u w:val="single"/>
          </w:rPr>
          <w:t>(3)MüzikÖğretmenliği_A.5.1_03</w:t>
        </w:r>
      </w:hyperlink>
      <w:r w:rsidR="008A330B">
        <w:t>)</w:t>
      </w:r>
      <w:r w:rsidRPr="00F0718A">
        <w:rPr>
          <w:rFonts w:eastAsia="Tahoma"/>
          <w:color w:val="0D0D0D"/>
          <w:sz w:val="24"/>
          <w:szCs w:val="24"/>
        </w:rPr>
        <w:t xml:space="preserve">. </w:t>
      </w:r>
    </w:p>
    <w:p w14:paraId="0000073A" w14:textId="3AF1D94A" w:rsidR="009E6AEA" w:rsidRPr="00F0718A" w:rsidRDefault="00FA2328">
      <w:pPr>
        <w:pBdr>
          <w:top w:val="nil"/>
          <w:left w:val="nil"/>
          <w:bottom w:val="nil"/>
          <w:right w:val="nil"/>
          <w:between w:val="nil"/>
        </w:pBdr>
        <w:spacing w:before="67"/>
        <w:jc w:val="both"/>
        <w:rPr>
          <w:rFonts w:eastAsia="Tahoma"/>
          <w:color w:val="0D0D0D"/>
          <w:sz w:val="24"/>
          <w:szCs w:val="24"/>
        </w:rPr>
      </w:pPr>
      <w:r w:rsidRPr="00F0718A">
        <w:rPr>
          <w:rFonts w:eastAsia="Tahoma"/>
          <w:color w:val="0D0D0D"/>
          <w:sz w:val="24"/>
          <w:szCs w:val="24"/>
        </w:rPr>
        <w:t xml:space="preserve">Anabilim dalımızda uluslararasılaşma süreçleri kapsamında gerçekleştrilen etkinliklerin şeffaf, kapsayıcı ve katılımcı bir biçimde gerçekleştirilmesine özen gösterilmektedir. Bu kapsamda öğretim üyemiz Prof. Şirin Akbulut Demirci çeşitli ülkelerde konserler ve görüşmeler </w:t>
      </w:r>
      <w:r w:rsidRPr="00F0718A">
        <w:rPr>
          <w:rFonts w:eastAsia="Tahoma"/>
          <w:color w:val="0D0D0D"/>
          <w:sz w:val="24"/>
          <w:szCs w:val="24"/>
        </w:rPr>
        <w:lastRenderedPageBreak/>
        <w:t xml:space="preserve">gerçekleştirmiş, yeni Erasmus anlaşmalarının yapılmasına öncülük etmiştir </w:t>
      </w:r>
      <w:r w:rsidR="008A330B">
        <w:rPr>
          <w:rFonts w:eastAsia="Tahoma"/>
          <w:color w:val="0D0D0D"/>
          <w:sz w:val="24"/>
          <w:szCs w:val="24"/>
        </w:rPr>
        <w:t>(</w:t>
      </w:r>
      <w:hyperlink r:id="rId291">
        <w:r w:rsidR="008A330B">
          <w:rPr>
            <w:rFonts w:eastAsia="Tahoma"/>
            <w:color w:val="0000FF"/>
            <w:sz w:val="24"/>
            <w:szCs w:val="24"/>
            <w:u w:val="single"/>
          </w:rPr>
          <w:t>(3)MüzikÖğretmenliği_A.5.1_04</w:t>
        </w:r>
      </w:hyperlink>
      <w:r w:rsidRPr="00F0718A">
        <w:rPr>
          <w:rFonts w:eastAsia="Tahoma"/>
          <w:color w:val="0D0D0D"/>
          <w:sz w:val="24"/>
          <w:szCs w:val="24"/>
        </w:rPr>
        <w:t xml:space="preserve"> </w:t>
      </w:r>
      <w:r w:rsidR="008A330B">
        <w:rPr>
          <w:rFonts w:eastAsia="Tahoma"/>
          <w:color w:val="0D0D0D"/>
          <w:sz w:val="24"/>
          <w:szCs w:val="24"/>
        </w:rPr>
        <w:t>)</w:t>
      </w:r>
      <w:r w:rsidRPr="00F0718A">
        <w:rPr>
          <w:rFonts w:eastAsia="Tahoma"/>
          <w:color w:val="0D0D0D"/>
          <w:sz w:val="24"/>
          <w:szCs w:val="24"/>
        </w:rPr>
        <w:t>. </w:t>
      </w:r>
    </w:p>
    <w:p w14:paraId="0000073E" w14:textId="3A234A2D" w:rsidR="009E6AEA" w:rsidRPr="008A330B" w:rsidRDefault="00FA2328" w:rsidP="008A330B">
      <w:pPr>
        <w:pBdr>
          <w:top w:val="nil"/>
          <w:left w:val="nil"/>
          <w:bottom w:val="nil"/>
          <w:right w:val="nil"/>
          <w:between w:val="nil"/>
        </w:pBdr>
        <w:spacing w:before="67"/>
        <w:jc w:val="both"/>
        <w:rPr>
          <w:color w:val="000000"/>
          <w:sz w:val="24"/>
          <w:szCs w:val="24"/>
        </w:rPr>
      </w:pPr>
      <w:r w:rsidRPr="00F0718A">
        <w:rPr>
          <w:rFonts w:eastAsia="Tahoma"/>
          <w:color w:val="0D0D0D"/>
          <w:sz w:val="24"/>
          <w:szCs w:val="24"/>
        </w:rPr>
        <w:t xml:space="preserve">Almanca Öğretmenliği Anabilim Dalına 06.06.2024 tarihinde yazar Rebekka Endler söyleşi için konuk olmuştur </w:t>
      </w:r>
      <w:r w:rsidR="008A330B">
        <w:rPr>
          <w:rFonts w:eastAsia="Tahoma"/>
          <w:color w:val="0D0D0D"/>
          <w:sz w:val="24"/>
          <w:szCs w:val="24"/>
        </w:rPr>
        <w:t>(</w:t>
      </w:r>
      <w:hyperlink r:id="rId292">
        <w:r w:rsidR="008A330B">
          <w:rPr>
            <w:rFonts w:eastAsia="Tahoma"/>
            <w:color w:val="0000FF"/>
            <w:sz w:val="24"/>
            <w:szCs w:val="24"/>
            <w:u w:val="single"/>
          </w:rPr>
          <w:t>(3)AlmancaÖğretmenliği_A.5.1_05</w:t>
        </w:r>
      </w:hyperlink>
      <w:r w:rsidR="008A330B">
        <w:t>)</w:t>
      </w:r>
      <w:r w:rsidRPr="00F0718A">
        <w:rPr>
          <w:rFonts w:eastAsia="Tahoma"/>
          <w:color w:val="0D0D0D"/>
          <w:sz w:val="24"/>
          <w:szCs w:val="24"/>
        </w:rPr>
        <w:t xml:space="preserve">.  </w:t>
      </w:r>
    </w:p>
    <w:p w14:paraId="0000073F" w14:textId="36DA5F83" w:rsidR="009E6AEA" w:rsidRPr="00F0718A" w:rsidRDefault="00FA2328">
      <w:pPr>
        <w:spacing w:before="67" w:line="257" w:lineRule="auto"/>
        <w:rPr>
          <w:rFonts w:eastAsia="Tahoma"/>
          <w:b/>
          <w:bCs/>
          <w:color w:val="0D0D0D"/>
          <w:sz w:val="28"/>
          <w:szCs w:val="28"/>
        </w:rPr>
      </w:pPr>
      <w:r w:rsidRPr="00F0718A">
        <w:rPr>
          <w:rFonts w:eastAsia="Tahoma"/>
          <w:b/>
          <w:bCs/>
          <w:color w:val="0D0D0D"/>
          <w:sz w:val="28"/>
          <w:szCs w:val="28"/>
        </w:rPr>
        <w:t xml:space="preserve">Olgunluk Düzeyi: </w:t>
      </w:r>
      <w:r w:rsidR="008A330B">
        <w:rPr>
          <w:rFonts w:eastAsia="Tahoma"/>
          <w:b/>
          <w:bCs/>
          <w:color w:val="0D0D0D"/>
          <w:sz w:val="28"/>
          <w:szCs w:val="28"/>
        </w:rPr>
        <w:t>3</w:t>
      </w:r>
    </w:p>
    <w:p w14:paraId="00000740" w14:textId="77777777" w:rsidR="009E6AEA" w:rsidRPr="00F0718A" w:rsidRDefault="00FA2328">
      <w:pPr>
        <w:spacing w:before="67" w:line="257" w:lineRule="auto"/>
        <w:rPr>
          <w:rFonts w:eastAsia="Tahoma"/>
          <w:b/>
          <w:bCs/>
          <w:color w:val="0D0D0D"/>
          <w:sz w:val="28"/>
          <w:szCs w:val="28"/>
        </w:rPr>
      </w:pPr>
      <w:r w:rsidRPr="00F0718A">
        <w:rPr>
          <w:rFonts w:eastAsia="Tahoma"/>
          <w:b/>
          <w:bCs/>
          <w:color w:val="0D0D0D"/>
          <w:sz w:val="28"/>
          <w:szCs w:val="28"/>
        </w:rPr>
        <w:t>Kanıtlar:</w:t>
      </w:r>
    </w:p>
    <w:p w14:paraId="00000741" w14:textId="061195BF" w:rsidR="009E6AEA" w:rsidRPr="00F0718A" w:rsidRDefault="00E81559">
      <w:pPr>
        <w:spacing w:before="67" w:line="257" w:lineRule="auto"/>
        <w:rPr>
          <w:rFonts w:eastAsia="Tahoma"/>
          <w:sz w:val="24"/>
          <w:szCs w:val="24"/>
        </w:rPr>
      </w:pPr>
      <w:hyperlink r:id="rId293">
        <w:r w:rsidR="008A330B">
          <w:rPr>
            <w:rFonts w:eastAsia="Tahoma"/>
            <w:color w:val="1155CC"/>
            <w:sz w:val="24"/>
            <w:szCs w:val="24"/>
            <w:u w:val="single"/>
          </w:rPr>
          <w:t>(3)EğitimFakültesi_A.5.1_01</w:t>
        </w:r>
      </w:hyperlink>
      <w:r w:rsidR="009E6AEA" w:rsidRPr="00F0718A">
        <w:rPr>
          <w:rFonts w:eastAsia="Tahoma"/>
          <w:sz w:val="24"/>
          <w:szCs w:val="24"/>
        </w:rPr>
        <w:t xml:space="preserve"> – Erasmus Web Sayfası   </w:t>
      </w:r>
    </w:p>
    <w:p w14:paraId="0BAABA0B" w14:textId="77777777" w:rsidR="008A330B" w:rsidRDefault="00E81559">
      <w:pPr>
        <w:spacing w:before="67" w:line="257" w:lineRule="auto"/>
        <w:jc w:val="both"/>
        <w:rPr>
          <w:rFonts w:eastAsia="Tahoma"/>
          <w:color w:val="0D0D0D"/>
          <w:sz w:val="24"/>
          <w:szCs w:val="24"/>
        </w:rPr>
      </w:pPr>
      <w:hyperlink r:id="rId294">
        <w:r w:rsidR="008A330B">
          <w:rPr>
            <w:rFonts w:eastAsia="Tahoma"/>
            <w:color w:val="0000FF"/>
            <w:sz w:val="24"/>
            <w:szCs w:val="24"/>
            <w:u w:val="single"/>
          </w:rPr>
          <w:t xml:space="preserve">(3)MüzikÖğretmenliği_A.5.1_02 </w:t>
        </w:r>
      </w:hyperlink>
      <w:hyperlink r:id="rId295">
        <w:r w:rsidR="009E6AEA" w:rsidRPr="00F0718A">
          <w:rPr>
            <w:color w:val="0000FF"/>
            <w:sz w:val="24"/>
            <w:szCs w:val="24"/>
            <w:u w:val="single"/>
          </w:rPr>
          <w:t xml:space="preserve"> </w:t>
        </w:r>
      </w:hyperlink>
      <w:r w:rsidR="009E6AEA" w:rsidRPr="00F0718A">
        <w:rPr>
          <w:rFonts w:eastAsia="Tahoma"/>
          <w:color w:val="0D0D0D"/>
          <w:sz w:val="24"/>
          <w:szCs w:val="24"/>
        </w:rPr>
        <w:t>- Müzik Öğretmenliği Anabilim Dalı ve Avrupa Caz Okulu iş</w:t>
      </w:r>
      <w:r w:rsidR="00201F1E">
        <w:rPr>
          <w:rFonts w:eastAsia="Tahoma"/>
          <w:color w:val="0D0D0D"/>
          <w:sz w:val="24"/>
          <w:szCs w:val="24"/>
        </w:rPr>
        <w:t xml:space="preserve"> </w:t>
      </w:r>
      <w:r w:rsidR="009E6AEA" w:rsidRPr="00F0718A">
        <w:rPr>
          <w:rFonts w:eastAsia="Tahoma"/>
          <w:color w:val="0D0D0D"/>
          <w:sz w:val="24"/>
          <w:szCs w:val="24"/>
        </w:rPr>
        <w:t xml:space="preserve">birliği </w:t>
      </w:r>
    </w:p>
    <w:p w14:paraId="00000742" w14:textId="26E0E9E8" w:rsidR="009E6AEA" w:rsidRPr="00F0718A" w:rsidRDefault="00E81559">
      <w:pPr>
        <w:spacing w:before="67" w:line="257" w:lineRule="auto"/>
        <w:jc w:val="both"/>
        <w:rPr>
          <w:rFonts w:eastAsia="Tahoma"/>
          <w:color w:val="0D0D0D"/>
          <w:sz w:val="24"/>
          <w:szCs w:val="24"/>
        </w:rPr>
      </w:pPr>
      <w:hyperlink r:id="rId296">
        <w:r w:rsidR="008A330B">
          <w:rPr>
            <w:rFonts w:eastAsia="Tahoma"/>
            <w:color w:val="0000FF"/>
            <w:sz w:val="24"/>
            <w:szCs w:val="24"/>
            <w:u w:val="single"/>
          </w:rPr>
          <w:t>(3)MüzikÖğretmenliği_A.5.1_03</w:t>
        </w:r>
      </w:hyperlink>
      <w:r w:rsidR="009E6AEA" w:rsidRPr="00F0718A">
        <w:rPr>
          <w:rFonts w:eastAsia="Tahoma"/>
          <w:color w:val="0D0D0D"/>
          <w:sz w:val="24"/>
          <w:szCs w:val="24"/>
        </w:rPr>
        <w:t xml:space="preserve"> Müzik Öğretmenliği Anabilim Dalı  “Almanya-Türkiye Müzik Öğretmen Adayları Buluşması” </w:t>
      </w:r>
    </w:p>
    <w:p w14:paraId="00000743" w14:textId="2372EF45" w:rsidR="009E6AEA" w:rsidRPr="00F0718A" w:rsidRDefault="00E81559">
      <w:pPr>
        <w:spacing w:before="67" w:line="257" w:lineRule="auto"/>
        <w:rPr>
          <w:sz w:val="24"/>
          <w:szCs w:val="24"/>
        </w:rPr>
      </w:pPr>
      <w:hyperlink r:id="rId297">
        <w:r w:rsidR="008A330B">
          <w:rPr>
            <w:rFonts w:eastAsia="Tahoma"/>
            <w:color w:val="0000FF"/>
            <w:sz w:val="24"/>
            <w:szCs w:val="24"/>
            <w:u w:val="single"/>
          </w:rPr>
          <w:t>(3)MüzikÖğretmenliği_A.5.1_04</w:t>
        </w:r>
      </w:hyperlink>
      <w:r w:rsidR="009E6AEA" w:rsidRPr="00F0718A">
        <w:rPr>
          <w:rFonts w:eastAsia="Tahoma"/>
          <w:color w:val="0D0D0D"/>
          <w:sz w:val="24"/>
          <w:szCs w:val="24"/>
        </w:rPr>
        <w:t xml:space="preserve"> – Müzik Öğretmenliği Anabilim Dalı ERASMUS- Öğretim Üyesi Hareketliliği</w:t>
      </w:r>
    </w:p>
    <w:p w14:paraId="00000744" w14:textId="3AC4102F" w:rsidR="009E6AEA" w:rsidRPr="00F0718A" w:rsidRDefault="00E81559">
      <w:pPr>
        <w:pBdr>
          <w:top w:val="nil"/>
          <w:left w:val="nil"/>
          <w:bottom w:val="nil"/>
          <w:right w:val="nil"/>
          <w:between w:val="nil"/>
        </w:pBdr>
        <w:spacing w:before="67"/>
        <w:jc w:val="both"/>
        <w:rPr>
          <w:color w:val="000000"/>
          <w:sz w:val="24"/>
          <w:szCs w:val="24"/>
        </w:rPr>
      </w:pPr>
      <w:hyperlink r:id="rId298">
        <w:r w:rsidR="008A330B">
          <w:rPr>
            <w:rFonts w:eastAsia="Tahoma"/>
            <w:color w:val="0000FF"/>
            <w:sz w:val="24"/>
            <w:szCs w:val="24"/>
            <w:u w:val="single"/>
          </w:rPr>
          <w:t>(3)AlmancaÖğretmenliği_A.5.1_05</w:t>
        </w:r>
      </w:hyperlink>
      <w:r w:rsidR="009E6AEA" w:rsidRPr="00F0718A">
        <w:rPr>
          <w:rFonts w:eastAsia="Tahoma"/>
          <w:color w:val="0D0D0D"/>
          <w:sz w:val="24"/>
          <w:szCs w:val="24"/>
        </w:rPr>
        <w:t xml:space="preserve">.  Almanca Öğretmenliği Anabilim yazar Rebekka Endler söyleşisi </w:t>
      </w:r>
    </w:p>
    <w:p w14:paraId="00000745" w14:textId="77777777" w:rsidR="009E6AEA" w:rsidRDefault="009E6AEA">
      <w:pPr>
        <w:pStyle w:val="Heading1"/>
        <w:spacing w:before="68"/>
        <w:rPr>
          <w:b w:val="0"/>
        </w:rPr>
      </w:pPr>
      <w:bookmarkStart w:id="62" w:name="_heading=h.147n2zr" w:colFirst="0" w:colLast="0"/>
      <w:bookmarkEnd w:id="62"/>
    </w:p>
    <w:p w14:paraId="00000746" w14:textId="77777777" w:rsidR="009E6AEA" w:rsidRPr="00F0718A" w:rsidRDefault="00FA2328">
      <w:pPr>
        <w:pStyle w:val="Heading1"/>
        <w:spacing w:before="68"/>
        <w:rPr>
          <w:rFonts w:ascii="Times New Roman" w:hAnsi="Times New Roman"/>
          <w:bCs/>
          <w:sz w:val="28"/>
          <w:szCs w:val="28"/>
        </w:rPr>
      </w:pPr>
      <w:r w:rsidRPr="00F0718A">
        <w:rPr>
          <w:rFonts w:ascii="Times New Roman" w:hAnsi="Times New Roman"/>
          <w:bCs/>
          <w:sz w:val="28"/>
          <w:szCs w:val="28"/>
        </w:rPr>
        <w:t>A.5.2. Uluslararasılaşma kaynakları</w:t>
      </w:r>
    </w:p>
    <w:p w14:paraId="00000747" w14:textId="77777777" w:rsidR="009E6AEA" w:rsidRPr="00F0718A" w:rsidRDefault="00FA2328">
      <w:pPr>
        <w:spacing w:before="67" w:line="257" w:lineRule="auto"/>
        <w:jc w:val="both"/>
        <w:rPr>
          <w:rFonts w:eastAsia="Tahoma"/>
          <w:color w:val="0D0D0D"/>
          <w:sz w:val="28"/>
          <w:szCs w:val="28"/>
        </w:rPr>
      </w:pPr>
      <w:r w:rsidRPr="00F0718A">
        <w:rPr>
          <w:rFonts w:eastAsia="Tahoma"/>
          <w:color w:val="0D0D0D"/>
          <w:sz w:val="28"/>
          <w:szCs w:val="28"/>
        </w:rPr>
        <w:t>Birimin uluslararasılaşmaya ayırdığı kaynakların (mali, fiziksel, insan gücü) belirlenmesi, paylaşılması ve kurumsallaşması anlamında gelişmeye açık yönü bulunmaktadır. Bu kaynakların nicelik ve nitelik bağlamında izlenmesi ve değerlendirilmesi gelişmeye açık bir yöndür.</w:t>
      </w:r>
    </w:p>
    <w:p w14:paraId="00000748" w14:textId="77777777" w:rsidR="009E6AEA" w:rsidRPr="00F0718A" w:rsidRDefault="009E6AEA">
      <w:pPr>
        <w:spacing w:before="67" w:line="257" w:lineRule="auto"/>
        <w:jc w:val="both"/>
        <w:rPr>
          <w:rFonts w:eastAsia="Tahoma"/>
          <w:color w:val="0D0D0D"/>
          <w:sz w:val="28"/>
          <w:szCs w:val="28"/>
        </w:rPr>
      </w:pPr>
    </w:p>
    <w:p w14:paraId="00000749" w14:textId="77777777" w:rsidR="009E6AEA" w:rsidRPr="00F0718A" w:rsidRDefault="00FA2328">
      <w:pPr>
        <w:spacing w:before="67" w:line="257" w:lineRule="auto"/>
        <w:rPr>
          <w:rFonts w:eastAsia="Tahoma"/>
          <w:b/>
          <w:bCs/>
          <w:color w:val="0D0D0D"/>
          <w:sz w:val="28"/>
          <w:szCs w:val="28"/>
        </w:rPr>
      </w:pPr>
      <w:r w:rsidRPr="00F0718A">
        <w:rPr>
          <w:rFonts w:eastAsia="Tahoma"/>
          <w:b/>
          <w:bCs/>
          <w:color w:val="0D0D0D"/>
          <w:sz w:val="28"/>
          <w:szCs w:val="28"/>
        </w:rPr>
        <w:t xml:space="preserve">Olgunluk Düzeyi:1 </w:t>
      </w:r>
    </w:p>
    <w:p w14:paraId="0000074A" w14:textId="77777777" w:rsidR="009E6AEA" w:rsidRDefault="009E6AEA">
      <w:pPr>
        <w:pBdr>
          <w:top w:val="nil"/>
          <w:left w:val="nil"/>
          <w:bottom w:val="nil"/>
          <w:right w:val="nil"/>
          <w:between w:val="nil"/>
        </w:pBdr>
        <w:spacing w:before="67" w:line="257" w:lineRule="auto"/>
        <w:ind w:left="567"/>
        <w:rPr>
          <w:rFonts w:ascii="Tahoma" w:eastAsia="Tahoma" w:hAnsi="Tahoma" w:cs="Tahoma"/>
          <w:color w:val="0D0D0D"/>
          <w:sz w:val="24"/>
          <w:szCs w:val="24"/>
        </w:rPr>
      </w:pPr>
    </w:p>
    <w:p w14:paraId="0000074B" w14:textId="77777777" w:rsidR="009E6AEA" w:rsidRDefault="00FA2328">
      <w:pPr>
        <w:pStyle w:val="Heading1"/>
        <w:spacing w:before="68"/>
        <w:rPr>
          <w:rFonts w:ascii="Times New Roman" w:hAnsi="Times New Roman"/>
          <w:bCs/>
          <w:sz w:val="28"/>
          <w:szCs w:val="28"/>
        </w:rPr>
      </w:pPr>
      <w:bookmarkStart w:id="63" w:name="_heading=h.3o7alnk" w:colFirst="0" w:colLast="0"/>
      <w:bookmarkEnd w:id="63"/>
      <w:r w:rsidRPr="00F0718A">
        <w:rPr>
          <w:rFonts w:ascii="Times New Roman" w:hAnsi="Times New Roman"/>
          <w:bCs/>
          <w:sz w:val="28"/>
          <w:szCs w:val="28"/>
        </w:rPr>
        <w:t>A.5.3. Uluslararasılaşma performansı</w:t>
      </w:r>
    </w:p>
    <w:p w14:paraId="3E5338CC" w14:textId="77777777" w:rsidR="00F0718A" w:rsidRPr="00F0718A" w:rsidRDefault="00F0718A" w:rsidP="00F0718A">
      <w:pPr>
        <w:jc w:val="both"/>
      </w:pPr>
    </w:p>
    <w:p w14:paraId="0000074C" w14:textId="68B3B691" w:rsidR="009E6AEA" w:rsidRPr="00F0718A" w:rsidRDefault="00FA2328" w:rsidP="00F0718A">
      <w:pPr>
        <w:spacing w:before="67" w:line="257" w:lineRule="auto"/>
        <w:jc w:val="both"/>
        <w:rPr>
          <w:rFonts w:eastAsia="Tahoma"/>
          <w:color w:val="0D0D0D"/>
          <w:sz w:val="24"/>
          <w:szCs w:val="24"/>
        </w:rPr>
      </w:pPr>
      <w:r w:rsidRPr="00F0718A">
        <w:rPr>
          <w:rFonts w:eastAsia="Tahoma"/>
          <w:color w:val="0D0D0D"/>
          <w:sz w:val="24"/>
          <w:szCs w:val="24"/>
        </w:rPr>
        <w:t xml:space="preserve">Fakültemizde öğrenci uluslararası hareketliliğini arttırmak ve uluslararası öğrenciler ile etkileşimi arttırmak amacıyla Uluslararası Öğrenci Birimi kurulmuştur </w:t>
      </w:r>
      <w:r w:rsidR="008D7E72">
        <w:rPr>
          <w:rFonts w:eastAsia="Tahoma"/>
          <w:color w:val="0D0D0D"/>
          <w:sz w:val="24"/>
          <w:szCs w:val="24"/>
        </w:rPr>
        <w:t>(</w:t>
      </w:r>
      <w:hyperlink r:id="rId299">
        <w:r w:rsidR="008A330B">
          <w:rPr>
            <w:rFonts w:eastAsia="Tahoma"/>
            <w:color w:val="0000FF"/>
            <w:sz w:val="24"/>
            <w:szCs w:val="24"/>
            <w:u w:val="single"/>
          </w:rPr>
          <w:t>(3)EğitimFakültesi_A.5.3_01</w:t>
        </w:r>
      </w:hyperlink>
      <w:r w:rsidR="008D7E72">
        <w:t>)</w:t>
      </w:r>
      <w:r w:rsidRPr="00F0718A">
        <w:rPr>
          <w:rFonts w:eastAsia="Tahoma"/>
          <w:color w:val="0D0D0D"/>
          <w:sz w:val="24"/>
          <w:szCs w:val="24"/>
        </w:rPr>
        <w:t xml:space="preserve"> . </w:t>
      </w:r>
      <w:r w:rsidRPr="00F0718A">
        <w:rPr>
          <w:rFonts w:eastAsia="Tahoma"/>
          <w:color w:val="212529"/>
          <w:sz w:val="24"/>
          <w:szCs w:val="24"/>
          <w:highlight w:val="white"/>
        </w:rPr>
        <w:t xml:space="preserve">Eğitim Fakültesi Uluslararası Öğrenci Birimi whatsapp grubu kurulmuş ve linki paylaşılmıştır. İlgili birimin toplantıları ve çalışmaları için kullanabilecekleri bir ofis tahsis edilmiştir </w:t>
      </w:r>
      <w:r w:rsidR="008D7E72">
        <w:rPr>
          <w:rFonts w:eastAsia="Tahoma"/>
          <w:color w:val="212529"/>
          <w:sz w:val="24"/>
          <w:szCs w:val="24"/>
        </w:rPr>
        <w:t>(</w:t>
      </w:r>
      <w:hyperlink r:id="rId300">
        <w:r w:rsidR="008A330B">
          <w:rPr>
            <w:rFonts w:eastAsia="Tahoma"/>
            <w:color w:val="0000FF"/>
            <w:sz w:val="24"/>
            <w:szCs w:val="24"/>
            <w:highlight w:val="white"/>
            <w:u w:val="single"/>
          </w:rPr>
          <w:t>(3)EğitimFakültesi_A.5.3_02</w:t>
        </w:r>
      </w:hyperlink>
      <w:r w:rsidR="008D7E72">
        <w:t>)</w:t>
      </w:r>
      <w:r w:rsidRPr="00F0718A">
        <w:rPr>
          <w:rFonts w:eastAsia="Tahoma"/>
          <w:color w:val="212529"/>
          <w:sz w:val="24"/>
          <w:szCs w:val="24"/>
          <w:highlight w:val="white"/>
        </w:rPr>
        <w:t xml:space="preserve">.  </w:t>
      </w:r>
    </w:p>
    <w:p w14:paraId="0000074E" w14:textId="0BECE7A6" w:rsidR="009E6AEA" w:rsidRPr="00F0718A" w:rsidRDefault="00FA2328" w:rsidP="00F0718A">
      <w:pPr>
        <w:spacing w:before="67" w:line="257" w:lineRule="auto"/>
        <w:jc w:val="both"/>
        <w:rPr>
          <w:rFonts w:eastAsia="Tahoma"/>
          <w:color w:val="0D0D0D"/>
          <w:sz w:val="24"/>
          <w:szCs w:val="24"/>
        </w:rPr>
      </w:pPr>
      <w:r w:rsidRPr="00F0718A">
        <w:rPr>
          <w:rFonts w:eastAsia="Tahoma"/>
          <w:color w:val="0D0D0D"/>
          <w:sz w:val="24"/>
          <w:szCs w:val="24"/>
        </w:rPr>
        <w:t>Uluslararası hareketliliği korumak ve artırmak üzere Erasmus ofisi ile iş birliği içinde, Erasmus anlaşmaları yenilenmekte ve yeni üniversitelerle anlaşmalar yapılmaktadır (</w:t>
      </w:r>
      <w:hyperlink r:id="rId301" w:anchor="gid=134618855">
        <w:r w:rsidR="008D7E72">
          <w:rPr>
            <w:rFonts w:eastAsia="Tahoma"/>
            <w:color w:val="1155CC"/>
            <w:sz w:val="24"/>
            <w:szCs w:val="24"/>
            <w:u w:val="single"/>
          </w:rPr>
          <w:t>(3)EğitimFakültesi_A.5.3_03</w:t>
        </w:r>
      </w:hyperlink>
      <w:r w:rsidRPr="00F0718A">
        <w:rPr>
          <w:rFonts w:eastAsia="Tahoma"/>
          <w:color w:val="0D0D0D"/>
          <w:sz w:val="24"/>
          <w:szCs w:val="24"/>
        </w:rPr>
        <w:t xml:space="preserve"> ). Anabilim Dalları kendi öğrencileri için ayrı Erasmus bilgilendirme toplantısı yapmaktadırlar </w:t>
      </w:r>
      <w:r w:rsidR="008D7E72">
        <w:rPr>
          <w:rFonts w:eastAsia="Tahoma"/>
          <w:color w:val="0D0D0D"/>
          <w:sz w:val="24"/>
          <w:szCs w:val="24"/>
        </w:rPr>
        <w:t>(</w:t>
      </w:r>
      <w:hyperlink r:id="rId302">
        <w:r w:rsidR="008D7E72">
          <w:rPr>
            <w:rFonts w:eastAsia="Tahoma"/>
            <w:color w:val="0000FF"/>
            <w:sz w:val="24"/>
            <w:szCs w:val="24"/>
            <w:u w:val="single"/>
          </w:rPr>
          <w:t>(3)AlmancaÖğretmenliği_A.5.3_04</w:t>
        </w:r>
      </w:hyperlink>
      <w:r w:rsidRPr="00F0718A">
        <w:rPr>
          <w:rFonts w:eastAsia="Tahoma"/>
          <w:color w:val="0D0D0D"/>
          <w:sz w:val="24"/>
          <w:szCs w:val="24"/>
        </w:rPr>
        <w:t xml:space="preserve">;  </w:t>
      </w:r>
      <w:hyperlink r:id="rId303">
        <w:r w:rsidR="008D7E72">
          <w:rPr>
            <w:rFonts w:eastAsia="Tahoma"/>
            <w:color w:val="0000FF"/>
            <w:sz w:val="24"/>
            <w:szCs w:val="24"/>
            <w:u w:val="single"/>
          </w:rPr>
          <w:t>(3)FenBilgisiöğretmenliği_A.5.3_05</w:t>
        </w:r>
      </w:hyperlink>
      <w:r w:rsidR="008D7E72">
        <w:t>).</w:t>
      </w:r>
      <w:r w:rsidRPr="00F0718A">
        <w:rPr>
          <w:rFonts w:eastAsia="Tahoma"/>
          <w:color w:val="0D0D0D"/>
          <w:sz w:val="24"/>
          <w:szCs w:val="24"/>
        </w:rPr>
        <w:t xml:space="preserve">  </w:t>
      </w:r>
    </w:p>
    <w:p w14:paraId="0000074F" w14:textId="07592102" w:rsidR="009E6AEA" w:rsidRDefault="00FA2328" w:rsidP="00F0718A">
      <w:pPr>
        <w:spacing w:before="67" w:line="257" w:lineRule="auto"/>
        <w:jc w:val="both"/>
        <w:rPr>
          <w:rFonts w:eastAsia="Tahoma"/>
          <w:color w:val="0D0D0D"/>
          <w:sz w:val="24"/>
          <w:szCs w:val="24"/>
        </w:rPr>
      </w:pPr>
      <w:r w:rsidRPr="00F0718A">
        <w:rPr>
          <w:rFonts w:eastAsia="Tahoma"/>
          <w:color w:val="0D0D0D"/>
          <w:sz w:val="24"/>
          <w:szCs w:val="24"/>
        </w:rPr>
        <w:t xml:space="preserve">Fakültemizin yabancı uyruklu öğrenci sayıları ve uluslararası değişim programlarına katılan öğrenci sayıları aşağıda verilmiştir.  </w:t>
      </w:r>
    </w:p>
    <w:p w14:paraId="015403CD" w14:textId="77777777" w:rsidR="00E33207" w:rsidRPr="00F0718A" w:rsidRDefault="00E33207" w:rsidP="00F0718A">
      <w:pPr>
        <w:spacing w:before="67" w:line="257" w:lineRule="auto"/>
        <w:jc w:val="both"/>
        <w:rPr>
          <w:rFonts w:eastAsia="Tahoma"/>
          <w:color w:val="0D0D0D"/>
          <w:sz w:val="24"/>
          <w:szCs w:val="24"/>
        </w:rPr>
      </w:pPr>
    </w:p>
    <w:p w14:paraId="00000750" w14:textId="77777777" w:rsidR="009E6AEA" w:rsidRPr="00F0718A" w:rsidRDefault="009E6AEA" w:rsidP="00F0718A">
      <w:pPr>
        <w:spacing w:before="67" w:line="257" w:lineRule="auto"/>
        <w:jc w:val="both"/>
        <w:rPr>
          <w:rFonts w:eastAsia="Tahoma"/>
          <w:color w:val="0D0D0D"/>
          <w:sz w:val="24"/>
          <w:szCs w:val="24"/>
        </w:rPr>
      </w:pPr>
    </w:p>
    <w:tbl>
      <w:tblPr>
        <w:tblStyle w:val="aff1"/>
        <w:tblpPr w:leftFromText="141" w:rightFromText="141" w:vertAnchor="text" w:tblpY="73"/>
        <w:tblW w:w="8921" w:type="dxa"/>
        <w:tblInd w:w="0" w:type="dxa"/>
        <w:tblLayout w:type="fixed"/>
        <w:tblLook w:val="0400" w:firstRow="0" w:lastRow="0" w:firstColumn="0" w:lastColumn="0" w:noHBand="0" w:noVBand="1"/>
      </w:tblPr>
      <w:tblGrid>
        <w:gridCol w:w="2352"/>
        <w:gridCol w:w="1800"/>
        <w:gridCol w:w="1800"/>
        <w:gridCol w:w="1800"/>
        <w:gridCol w:w="1169"/>
      </w:tblGrid>
      <w:tr w:rsidR="009E6AEA" w14:paraId="5C908C43" w14:textId="77777777">
        <w:trPr>
          <w:trHeight w:val="442"/>
        </w:trPr>
        <w:tc>
          <w:tcPr>
            <w:tcW w:w="2352"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tcPr>
          <w:p w14:paraId="00000751"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lastRenderedPageBreak/>
              <w:t xml:space="preserve">Amaç (A1) </w:t>
            </w:r>
          </w:p>
        </w:tc>
        <w:tc>
          <w:tcPr>
            <w:tcW w:w="6569" w:type="dxa"/>
            <w:gridSpan w:val="4"/>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tcPr>
          <w:p w14:paraId="00000752" w14:textId="139C955F" w:rsidR="009E6AEA" w:rsidRDefault="00214FB6">
            <w:pPr>
              <w:spacing w:before="67" w:line="257" w:lineRule="auto"/>
              <w:rPr>
                <w:rFonts w:ascii="Tahoma" w:eastAsia="Tahoma" w:hAnsi="Tahoma" w:cs="Tahoma"/>
                <w:color w:val="0D0D0D"/>
                <w:sz w:val="24"/>
                <w:szCs w:val="24"/>
              </w:rPr>
            </w:pPr>
            <w:r w:rsidRPr="00214FB6">
              <w:rPr>
                <w:rFonts w:ascii="Tahoma" w:eastAsia="Tahoma" w:hAnsi="Tahoma" w:cs="Tahoma"/>
                <w:b/>
                <w:bCs/>
                <w:color w:val="0D0D0D"/>
                <w:sz w:val="24"/>
                <w:szCs w:val="24"/>
              </w:rPr>
              <w:t>Eğitim - Öğretimin Kalitesini Artırmak</w:t>
            </w:r>
          </w:p>
        </w:tc>
      </w:tr>
      <w:tr w:rsidR="009E6AEA" w14:paraId="3061D9A8" w14:textId="77777777">
        <w:trPr>
          <w:trHeight w:val="316"/>
        </w:trPr>
        <w:tc>
          <w:tcPr>
            <w:tcW w:w="2352" w:type="dxa"/>
            <w:tcBorders>
              <w:top w:val="single" w:sz="24"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756"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Hedef (H1.2)</w:t>
            </w:r>
          </w:p>
        </w:tc>
        <w:tc>
          <w:tcPr>
            <w:tcW w:w="6569" w:type="dxa"/>
            <w:gridSpan w:val="4"/>
            <w:tcBorders>
              <w:top w:val="single" w:sz="24"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757" w14:textId="0B0C98E2" w:rsidR="009E6AEA" w:rsidRDefault="00214FB6">
            <w:pPr>
              <w:spacing w:before="67" w:line="257" w:lineRule="auto"/>
              <w:rPr>
                <w:rFonts w:ascii="Tahoma" w:eastAsia="Tahoma" w:hAnsi="Tahoma" w:cs="Tahoma"/>
                <w:color w:val="0D0D0D"/>
                <w:sz w:val="24"/>
                <w:szCs w:val="24"/>
              </w:rPr>
            </w:pPr>
            <w:r w:rsidRPr="00214FB6">
              <w:rPr>
                <w:rFonts w:ascii="Tahoma" w:eastAsia="Tahoma" w:hAnsi="Tahoma" w:cs="Tahoma"/>
                <w:b/>
                <w:bCs/>
                <w:color w:val="0D0D0D"/>
                <w:sz w:val="24"/>
                <w:szCs w:val="24"/>
              </w:rPr>
              <w:t>Eğitim ve Öğretimde Uluslararasılaşmayı Artırmak</w:t>
            </w:r>
          </w:p>
        </w:tc>
      </w:tr>
      <w:tr w:rsidR="009E6AEA" w14:paraId="34E7CA6A" w14:textId="77777777">
        <w:trPr>
          <w:trHeight w:val="625"/>
        </w:trPr>
        <w:tc>
          <w:tcPr>
            <w:tcW w:w="2352"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75B"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Stratejik Performans</w:t>
            </w:r>
          </w:p>
          <w:p w14:paraId="0000075C"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Göstergeleri</w:t>
            </w:r>
          </w:p>
        </w:tc>
        <w:tc>
          <w:tcPr>
            <w:tcW w:w="1800"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75D"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2021</w:t>
            </w:r>
          </w:p>
        </w:tc>
        <w:tc>
          <w:tcPr>
            <w:tcW w:w="1800"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75E"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2022</w:t>
            </w:r>
          </w:p>
        </w:tc>
        <w:tc>
          <w:tcPr>
            <w:tcW w:w="1800"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75F"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2023</w:t>
            </w:r>
          </w:p>
        </w:tc>
        <w:tc>
          <w:tcPr>
            <w:tcW w:w="1169"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00000760"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2024</w:t>
            </w:r>
          </w:p>
        </w:tc>
      </w:tr>
      <w:tr w:rsidR="009E6AEA" w14:paraId="3B4D09D1" w14:textId="77777777">
        <w:trPr>
          <w:trHeight w:val="807"/>
        </w:trPr>
        <w:tc>
          <w:tcPr>
            <w:tcW w:w="2352"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761"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PG1.2.2</w:t>
            </w:r>
          </w:p>
          <w:p w14:paraId="00000762"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Yabancı Uyruklu Öğrenci</w:t>
            </w:r>
          </w:p>
          <w:p w14:paraId="00000763"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Sayısı</w:t>
            </w:r>
          </w:p>
        </w:tc>
        <w:tc>
          <w:tcPr>
            <w:tcW w:w="1800"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764"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156</w:t>
            </w:r>
          </w:p>
        </w:tc>
        <w:tc>
          <w:tcPr>
            <w:tcW w:w="1800"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765"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134</w:t>
            </w:r>
          </w:p>
        </w:tc>
        <w:tc>
          <w:tcPr>
            <w:tcW w:w="1800"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766"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87</w:t>
            </w:r>
          </w:p>
        </w:tc>
        <w:tc>
          <w:tcPr>
            <w:tcW w:w="1169"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767"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564</w:t>
            </w:r>
          </w:p>
        </w:tc>
      </w:tr>
      <w:tr w:rsidR="009E6AEA" w14:paraId="157E7171" w14:textId="77777777">
        <w:trPr>
          <w:trHeight w:val="807"/>
        </w:trPr>
        <w:tc>
          <w:tcPr>
            <w:tcW w:w="2352"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768"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PG1.2.3 Uluslararası değişim programlarına katılan öğrenci sayısı</w:t>
            </w:r>
          </w:p>
        </w:tc>
        <w:tc>
          <w:tcPr>
            <w:tcW w:w="1800"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769"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17</w:t>
            </w:r>
          </w:p>
        </w:tc>
        <w:tc>
          <w:tcPr>
            <w:tcW w:w="1800"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76A"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3</w:t>
            </w:r>
          </w:p>
        </w:tc>
        <w:tc>
          <w:tcPr>
            <w:tcW w:w="1800"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76B"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8</w:t>
            </w:r>
          </w:p>
        </w:tc>
        <w:tc>
          <w:tcPr>
            <w:tcW w:w="1169"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76C"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15</w:t>
            </w:r>
          </w:p>
        </w:tc>
      </w:tr>
    </w:tbl>
    <w:p w14:paraId="0000076D" w14:textId="77777777" w:rsidR="009E6AEA" w:rsidRDefault="009E6AEA">
      <w:pPr>
        <w:spacing w:before="67" w:line="257" w:lineRule="auto"/>
        <w:rPr>
          <w:rFonts w:ascii="Tahoma" w:eastAsia="Tahoma" w:hAnsi="Tahoma" w:cs="Tahoma"/>
          <w:color w:val="0D0D0D"/>
          <w:sz w:val="24"/>
          <w:szCs w:val="24"/>
        </w:rPr>
      </w:pPr>
    </w:p>
    <w:p w14:paraId="0000078A" w14:textId="673C42FA" w:rsidR="009E6AEA" w:rsidRPr="00F0718A" w:rsidRDefault="00FA2328">
      <w:pPr>
        <w:spacing w:before="67" w:line="257" w:lineRule="auto"/>
        <w:rPr>
          <w:rFonts w:eastAsia="Tahoma"/>
          <w:color w:val="0D0D0D"/>
          <w:sz w:val="24"/>
          <w:szCs w:val="24"/>
        </w:rPr>
      </w:pPr>
      <w:r w:rsidRPr="00F0718A">
        <w:rPr>
          <w:rFonts w:eastAsia="Tahoma"/>
          <w:color w:val="0D0D0D"/>
          <w:sz w:val="24"/>
          <w:szCs w:val="24"/>
        </w:rPr>
        <w:t>Birimimizde eğitim gören uluslararası öğrencilerin geldikleri ülkeler aşağıdaki tabloda belirtilmiştir.</w:t>
      </w:r>
    </w:p>
    <w:p w14:paraId="0000078B" w14:textId="77777777" w:rsidR="009E6AEA" w:rsidRPr="00F0718A" w:rsidRDefault="009E6AEA">
      <w:pPr>
        <w:spacing w:before="67" w:line="257" w:lineRule="auto"/>
        <w:rPr>
          <w:rFonts w:eastAsia="Tahoma"/>
          <w:color w:val="0D0D0D"/>
          <w:sz w:val="24"/>
          <w:szCs w:val="24"/>
        </w:rPr>
      </w:pPr>
    </w:p>
    <w:tbl>
      <w:tblPr>
        <w:tblStyle w:val="aff2"/>
        <w:tblW w:w="6096" w:type="dxa"/>
        <w:tblInd w:w="2462" w:type="dxa"/>
        <w:tblLayout w:type="fixed"/>
        <w:tblLook w:val="0000" w:firstRow="0" w:lastRow="0" w:firstColumn="0" w:lastColumn="0" w:noHBand="0" w:noVBand="0"/>
      </w:tblPr>
      <w:tblGrid>
        <w:gridCol w:w="3208"/>
        <w:gridCol w:w="2888"/>
      </w:tblGrid>
      <w:tr w:rsidR="009E6AEA" w14:paraId="2ED2BFB6" w14:textId="77777777">
        <w:trPr>
          <w:trHeight w:val="294"/>
        </w:trPr>
        <w:tc>
          <w:tcPr>
            <w:tcW w:w="3208" w:type="dxa"/>
            <w:tcBorders>
              <w:top w:val="nil"/>
              <w:left w:val="nil"/>
            </w:tcBorders>
            <w:shd w:val="clear" w:color="auto" w:fill="8DB3E1"/>
          </w:tcPr>
          <w:p w14:paraId="0000078C" w14:textId="77777777" w:rsidR="009E6AEA" w:rsidRDefault="00FA2328">
            <w:pPr>
              <w:widowControl w:val="0"/>
              <w:rPr>
                <w:rFonts w:ascii="Tahoma" w:eastAsia="Tahoma" w:hAnsi="Tahoma" w:cs="Tahoma"/>
                <w:sz w:val="24"/>
                <w:szCs w:val="24"/>
              </w:rPr>
            </w:pPr>
            <w:r>
              <w:rPr>
                <w:rFonts w:ascii="Tahoma" w:eastAsia="Tahoma" w:hAnsi="Tahoma" w:cs="Tahoma"/>
                <w:sz w:val="24"/>
                <w:szCs w:val="24"/>
              </w:rPr>
              <w:t>UYRUK</w:t>
            </w:r>
          </w:p>
        </w:tc>
        <w:tc>
          <w:tcPr>
            <w:tcW w:w="2888" w:type="dxa"/>
            <w:tcBorders>
              <w:top w:val="nil"/>
              <w:right w:val="nil"/>
            </w:tcBorders>
            <w:shd w:val="clear" w:color="auto" w:fill="8DB3E1"/>
          </w:tcPr>
          <w:p w14:paraId="0000078D" w14:textId="77777777" w:rsidR="009E6AEA" w:rsidRDefault="00FA2328">
            <w:pPr>
              <w:widowControl w:val="0"/>
              <w:rPr>
                <w:rFonts w:ascii="Tahoma" w:eastAsia="Tahoma" w:hAnsi="Tahoma" w:cs="Tahoma"/>
                <w:sz w:val="24"/>
                <w:szCs w:val="24"/>
              </w:rPr>
            </w:pPr>
            <w:r>
              <w:rPr>
                <w:rFonts w:ascii="Tahoma" w:eastAsia="Tahoma" w:hAnsi="Tahoma" w:cs="Tahoma"/>
                <w:sz w:val="24"/>
                <w:szCs w:val="24"/>
              </w:rPr>
              <w:t>SAYI</w:t>
            </w:r>
          </w:p>
        </w:tc>
      </w:tr>
      <w:tr w:rsidR="009E6AEA" w14:paraId="661183C7" w14:textId="77777777">
        <w:trPr>
          <w:trHeight w:val="270"/>
        </w:trPr>
        <w:tc>
          <w:tcPr>
            <w:tcW w:w="3208" w:type="dxa"/>
            <w:tcBorders>
              <w:left w:val="nil"/>
            </w:tcBorders>
            <w:shd w:val="clear" w:color="auto" w:fill="E9EEF7"/>
          </w:tcPr>
          <w:p w14:paraId="0000078E" w14:textId="77777777" w:rsidR="009E6AEA" w:rsidRDefault="00FA2328">
            <w:pPr>
              <w:widowControl w:val="0"/>
              <w:rPr>
                <w:rFonts w:ascii="Tahoma" w:eastAsia="Tahoma" w:hAnsi="Tahoma" w:cs="Tahoma"/>
                <w:sz w:val="24"/>
                <w:szCs w:val="24"/>
              </w:rPr>
            </w:pPr>
            <w:r>
              <w:rPr>
                <w:rFonts w:ascii="Tahoma" w:eastAsia="Tahoma" w:hAnsi="Tahoma" w:cs="Tahoma"/>
                <w:sz w:val="24"/>
                <w:szCs w:val="24"/>
              </w:rPr>
              <w:t>AFGANİSTAN</w:t>
            </w:r>
          </w:p>
        </w:tc>
        <w:tc>
          <w:tcPr>
            <w:tcW w:w="2888" w:type="dxa"/>
            <w:tcBorders>
              <w:right w:val="nil"/>
            </w:tcBorders>
            <w:shd w:val="clear" w:color="auto" w:fill="E9EEF7"/>
          </w:tcPr>
          <w:p w14:paraId="0000078F"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11</w:t>
            </w:r>
          </w:p>
        </w:tc>
      </w:tr>
      <w:tr w:rsidR="009E6AEA" w14:paraId="48F96141" w14:textId="77777777">
        <w:trPr>
          <w:trHeight w:val="267"/>
        </w:trPr>
        <w:tc>
          <w:tcPr>
            <w:tcW w:w="3208" w:type="dxa"/>
            <w:tcBorders>
              <w:left w:val="nil"/>
            </w:tcBorders>
            <w:shd w:val="clear" w:color="auto" w:fill="E9EEF7"/>
          </w:tcPr>
          <w:p w14:paraId="00000790" w14:textId="77777777" w:rsidR="009E6AEA" w:rsidRDefault="00FA2328">
            <w:pPr>
              <w:widowControl w:val="0"/>
              <w:rPr>
                <w:rFonts w:ascii="Tahoma" w:eastAsia="Tahoma" w:hAnsi="Tahoma" w:cs="Tahoma"/>
                <w:sz w:val="24"/>
                <w:szCs w:val="24"/>
              </w:rPr>
            </w:pPr>
            <w:r>
              <w:rPr>
                <w:rFonts w:ascii="Tahoma" w:eastAsia="Tahoma" w:hAnsi="Tahoma" w:cs="Tahoma"/>
                <w:sz w:val="24"/>
                <w:szCs w:val="24"/>
              </w:rPr>
              <w:t>ALMANYA</w:t>
            </w:r>
          </w:p>
        </w:tc>
        <w:tc>
          <w:tcPr>
            <w:tcW w:w="2888" w:type="dxa"/>
            <w:tcBorders>
              <w:right w:val="nil"/>
            </w:tcBorders>
            <w:shd w:val="clear" w:color="auto" w:fill="E9EEF7"/>
          </w:tcPr>
          <w:p w14:paraId="00000791" w14:textId="77777777" w:rsidR="009E6AEA" w:rsidRDefault="00FA2328">
            <w:pPr>
              <w:widowControl w:val="0"/>
              <w:rPr>
                <w:rFonts w:ascii="Tahoma" w:eastAsia="Tahoma" w:hAnsi="Tahoma" w:cs="Tahoma"/>
                <w:sz w:val="24"/>
                <w:szCs w:val="24"/>
              </w:rPr>
            </w:pPr>
            <w:r>
              <w:rPr>
                <w:rFonts w:ascii="Tahoma" w:eastAsia="Tahoma" w:hAnsi="Tahoma" w:cs="Tahoma"/>
                <w:sz w:val="24"/>
                <w:szCs w:val="24"/>
              </w:rPr>
              <w:t>6</w:t>
            </w:r>
          </w:p>
        </w:tc>
      </w:tr>
      <w:tr w:rsidR="009E6AEA" w14:paraId="2214CD09" w14:textId="77777777">
        <w:trPr>
          <w:trHeight w:val="267"/>
        </w:trPr>
        <w:tc>
          <w:tcPr>
            <w:tcW w:w="3208" w:type="dxa"/>
            <w:tcBorders>
              <w:left w:val="nil"/>
            </w:tcBorders>
            <w:shd w:val="clear" w:color="auto" w:fill="E9EEF7"/>
          </w:tcPr>
          <w:p w14:paraId="00000792" w14:textId="77777777" w:rsidR="009E6AEA" w:rsidRDefault="00FA2328">
            <w:pPr>
              <w:widowControl w:val="0"/>
              <w:rPr>
                <w:rFonts w:ascii="Tahoma" w:eastAsia="Tahoma" w:hAnsi="Tahoma" w:cs="Tahoma"/>
                <w:sz w:val="24"/>
                <w:szCs w:val="24"/>
              </w:rPr>
            </w:pPr>
            <w:r>
              <w:rPr>
                <w:rFonts w:ascii="Tahoma" w:eastAsia="Tahoma" w:hAnsi="Tahoma" w:cs="Tahoma"/>
                <w:sz w:val="24"/>
                <w:szCs w:val="24"/>
              </w:rPr>
              <w:t>AMERİKA BİRLEŞİK DEVLETLERİDEVLETLERİ</w:t>
            </w:r>
          </w:p>
        </w:tc>
        <w:tc>
          <w:tcPr>
            <w:tcW w:w="2888" w:type="dxa"/>
            <w:tcBorders>
              <w:right w:val="nil"/>
            </w:tcBorders>
            <w:shd w:val="clear" w:color="auto" w:fill="E9EEF7"/>
          </w:tcPr>
          <w:p w14:paraId="00000793"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130AA49E" w14:textId="77777777">
        <w:trPr>
          <w:trHeight w:val="441"/>
        </w:trPr>
        <w:tc>
          <w:tcPr>
            <w:tcW w:w="3208" w:type="dxa"/>
            <w:tcBorders>
              <w:left w:val="nil"/>
            </w:tcBorders>
            <w:shd w:val="clear" w:color="auto" w:fill="E9EEF7"/>
          </w:tcPr>
          <w:p w14:paraId="00000794" w14:textId="77777777" w:rsidR="009E6AEA" w:rsidRDefault="00FA2328">
            <w:pPr>
              <w:widowControl w:val="0"/>
              <w:rPr>
                <w:rFonts w:ascii="Tahoma" w:eastAsia="Tahoma" w:hAnsi="Tahoma" w:cs="Tahoma"/>
                <w:sz w:val="24"/>
                <w:szCs w:val="24"/>
              </w:rPr>
            </w:pPr>
            <w:r>
              <w:rPr>
                <w:rFonts w:ascii="Tahoma" w:eastAsia="Tahoma" w:hAnsi="Tahoma" w:cs="Tahoma"/>
                <w:sz w:val="24"/>
                <w:szCs w:val="24"/>
              </w:rPr>
              <w:t>ARNAVUTLUK</w:t>
            </w:r>
          </w:p>
        </w:tc>
        <w:tc>
          <w:tcPr>
            <w:tcW w:w="2888" w:type="dxa"/>
            <w:tcBorders>
              <w:right w:val="nil"/>
            </w:tcBorders>
            <w:shd w:val="clear" w:color="auto" w:fill="E9EEF7"/>
          </w:tcPr>
          <w:p w14:paraId="00000795"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12</w:t>
            </w:r>
          </w:p>
        </w:tc>
      </w:tr>
      <w:tr w:rsidR="009E6AEA" w14:paraId="1A5A0CC7" w14:textId="77777777">
        <w:trPr>
          <w:trHeight w:val="267"/>
        </w:trPr>
        <w:tc>
          <w:tcPr>
            <w:tcW w:w="3208" w:type="dxa"/>
            <w:tcBorders>
              <w:left w:val="nil"/>
            </w:tcBorders>
            <w:shd w:val="clear" w:color="auto" w:fill="E9EEF7"/>
          </w:tcPr>
          <w:p w14:paraId="00000796" w14:textId="77777777" w:rsidR="009E6AEA" w:rsidRDefault="00FA2328">
            <w:pPr>
              <w:widowControl w:val="0"/>
              <w:rPr>
                <w:rFonts w:ascii="Tahoma" w:eastAsia="Tahoma" w:hAnsi="Tahoma" w:cs="Tahoma"/>
                <w:sz w:val="24"/>
                <w:szCs w:val="24"/>
              </w:rPr>
            </w:pPr>
            <w:r>
              <w:rPr>
                <w:rFonts w:ascii="Tahoma" w:eastAsia="Tahoma" w:hAnsi="Tahoma" w:cs="Tahoma"/>
                <w:sz w:val="24"/>
                <w:szCs w:val="24"/>
              </w:rPr>
              <w:t>AVUSTRALYA</w:t>
            </w:r>
          </w:p>
        </w:tc>
        <w:tc>
          <w:tcPr>
            <w:tcW w:w="2888" w:type="dxa"/>
            <w:tcBorders>
              <w:right w:val="nil"/>
            </w:tcBorders>
            <w:shd w:val="clear" w:color="auto" w:fill="E9EEF7"/>
          </w:tcPr>
          <w:p w14:paraId="00000797"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0BA8FDCC" w14:textId="77777777">
        <w:trPr>
          <w:trHeight w:val="270"/>
        </w:trPr>
        <w:tc>
          <w:tcPr>
            <w:tcW w:w="3208" w:type="dxa"/>
            <w:tcBorders>
              <w:left w:val="nil"/>
            </w:tcBorders>
            <w:shd w:val="clear" w:color="auto" w:fill="E9EEF7"/>
          </w:tcPr>
          <w:p w14:paraId="00000798" w14:textId="77777777" w:rsidR="009E6AEA" w:rsidRDefault="00FA2328">
            <w:pPr>
              <w:widowControl w:val="0"/>
              <w:rPr>
                <w:rFonts w:ascii="Tahoma" w:eastAsia="Tahoma" w:hAnsi="Tahoma" w:cs="Tahoma"/>
                <w:sz w:val="24"/>
                <w:szCs w:val="24"/>
              </w:rPr>
            </w:pPr>
            <w:r>
              <w:rPr>
                <w:rFonts w:ascii="Tahoma" w:eastAsia="Tahoma" w:hAnsi="Tahoma" w:cs="Tahoma"/>
                <w:sz w:val="24"/>
                <w:szCs w:val="24"/>
              </w:rPr>
              <w:t>AZERBAYCAN</w:t>
            </w:r>
          </w:p>
        </w:tc>
        <w:tc>
          <w:tcPr>
            <w:tcW w:w="2888" w:type="dxa"/>
            <w:tcBorders>
              <w:right w:val="nil"/>
            </w:tcBorders>
            <w:shd w:val="clear" w:color="auto" w:fill="E9EEF7"/>
          </w:tcPr>
          <w:p w14:paraId="00000799" w14:textId="77777777" w:rsidR="009E6AEA" w:rsidRDefault="00FA2328">
            <w:pPr>
              <w:widowControl w:val="0"/>
              <w:rPr>
                <w:rFonts w:ascii="Tahoma" w:eastAsia="Tahoma" w:hAnsi="Tahoma" w:cs="Tahoma"/>
                <w:sz w:val="24"/>
                <w:szCs w:val="24"/>
              </w:rPr>
            </w:pPr>
            <w:r>
              <w:rPr>
                <w:rFonts w:ascii="Tahoma" w:eastAsia="Tahoma" w:hAnsi="Tahoma" w:cs="Tahoma"/>
                <w:sz w:val="24"/>
                <w:szCs w:val="24"/>
              </w:rPr>
              <w:t>86</w:t>
            </w:r>
          </w:p>
        </w:tc>
      </w:tr>
      <w:tr w:rsidR="009E6AEA" w14:paraId="6D1D23DE" w14:textId="77777777">
        <w:trPr>
          <w:trHeight w:val="270"/>
        </w:trPr>
        <w:tc>
          <w:tcPr>
            <w:tcW w:w="3208" w:type="dxa"/>
            <w:tcBorders>
              <w:left w:val="nil"/>
            </w:tcBorders>
            <w:shd w:val="clear" w:color="auto" w:fill="E9EEF7"/>
          </w:tcPr>
          <w:p w14:paraId="0000079A" w14:textId="77777777" w:rsidR="009E6AEA" w:rsidRDefault="00FA2328">
            <w:pPr>
              <w:widowControl w:val="0"/>
              <w:rPr>
                <w:rFonts w:ascii="Tahoma" w:eastAsia="Tahoma" w:hAnsi="Tahoma" w:cs="Tahoma"/>
                <w:sz w:val="24"/>
                <w:szCs w:val="24"/>
              </w:rPr>
            </w:pPr>
            <w:r>
              <w:rPr>
                <w:rFonts w:ascii="Tahoma" w:eastAsia="Tahoma" w:hAnsi="Tahoma" w:cs="Tahoma"/>
                <w:sz w:val="24"/>
                <w:szCs w:val="24"/>
              </w:rPr>
              <w:t>BANGLADEŞ</w:t>
            </w:r>
          </w:p>
        </w:tc>
        <w:tc>
          <w:tcPr>
            <w:tcW w:w="2888" w:type="dxa"/>
            <w:tcBorders>
              <w:right w:val="nil"/>
            </w:tcBorders>
            <w:shd w:val="clear" w:color="auto" w:fill="E9EEF7"/>
          </w:tcPr>
          <w:p w14:paraId="0000079B"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11F5F4A9" w14:textId="77777777">
        <w:trPr>
          <w:trHeight w:val="270"/>
        </w:trPr>
        <w:tc>
          <w:tcPr>
            <w:tcW w:w="3208" w:type="dxa"/>
            <w:tcBorders>
              <w:left w:val="nil"/>
            </w:tcBorders>
            <w:shd w:val="clear" w:color="auto" w:fill="E9EEF7"/>
          </w:tcPr>
          <w:p w14:paraId="0000079C" w14:textId="77777777" w:rsidR="009E6AEA" w:rsidRDefault="00FA2328">
            <w:pPr>
              <w:widowControl w:val="0"/>
              <w:rPr>
                <w:rFonts w:ascii="Tahoma" w:eastAsia="Tahoma" w:hAnsi="Tahoma" w:cs="Tahoma"/>
                <w:sz w:val="24"/>
                <w:szCs w:val="24"/>
              </w:rPr>
            </w:pPr>
            <w:r>
              <w:rPr>
                <w:rFonts w:ascii="Tahoma" w:eastAsia="Tahoma" w:hAnsi="Tahoma" w:cs="Tahoma"/>
                <w:sz w:val="24"/>
                <w:szCs w:val="24"/>
              </w:rPr>
              <w:t>BİRLEŞİK KRALLIK</w:t>
            </w:r>
          </w:p>
        </w:tc>
        <w:tc>
          <w:tcPr>
            <w:tcW w:w="2888" w:type="dxa"/>
            <w:tcBorders>
              <w:right w:val="nil"/>
            </w:tcBorders>
            <w:shd w:val="clear" w:color="auto" w:fill="E9EEF7"/>
          </w:tcPr>
          <w:p w14:paraId="0000079D"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23B7B85C" w14:textId="77777777">
        <w:trPr>
          <w:trHeight w:val="270"/>
        </w:trPr>
        <w:tc>
          <w:tcPr>
            <w:tcW w:w="3208" w:type="dxa"/>
            <w:tcBorders>
              <w:left w:val="nil"/>
            </w:tcBorders>
            <w:shd w:val="clear" w:color="auto" w:fill="E9EEF7"/>
          </w:tcPr>
          <w:p w14:paraId="0000079E" w14:textId="77777777" w:rsidR="009E6AEA" w:rsidRDefault="00FA2328">
            <w:pPr>
              <w:widowControl w:val="0"/>
              <w:rPr>
                <w:rFonts w:ascii="Tahoma" w:eastAsia="Tahoma" w:hAnsi="Tahoma" w:cs="Tahoma"/>
                <w:sz w:val="24"/>
                <w:szCs w:val="24"/>
              </w:rPr>
            </w:pPr>
            <w:r>
              <w:rPr>
                <w:rFonts w:ascii="Tahoma" w:eastAsia="Tahoma" w:hAnsi="Tahoma" w:cs="Tahoma"/>
                <w:sz w:val="24"/>
                <w:szCs w:val="24"/>
              </w:rPr>
              <w:t>BOSNA-HERSEK</w:t>
            </w:r>
          </w:p>
        </w:tc>
        <w:tc>
          <w:tcPr>
            <w:tcW w:w="2888" w:type="dxa"/>
            <w:tcBorders>
              <w:right w:val="nil"/>
            </w:tcBorders>
            <w:shd w:val="clear" w:color="auto" w:fill="E9EEF7"/>
          </w:tcPr>
          <w:p w14:paraId="0000079F"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5A286767" w14:textId="77777777">
        <w:trPr>
          <w:trHeight w:val="270"/>
        </w:trPr>
        <w:tc>
          <w:tcPr>
            <w:tcW w:w="3208" w:type="dxa"/>
            <w:tcBorders>
              <w:left w:val="nil"/>
            </w:tcBorders>
            <w:shd w:val="clear" w:color="auto" w:fill="E9EEF7"/>
          </w:tcPr>
          <w:p w14:paraId="000007A0" w14:textId="77777777" w:rsidR="009E6AEA" w:rsidRDefault="00FA2328">
            <w:pPr>
              <w:widowControl w:val="0"/>
              <w:rPr>
                <w:rFonts w:ascii="Tahoma" w:eastAsia="Tahoma" w:hAnsi="Tahoma" w:cs="Tahoma"/>
                <w:sz w:val="24"/>
                <w:szCs w:val="24"/>
              </w:rPr>
            </w:pPr>
            <w:r>
              <w:rPr>
                <w:rFonts w:ascii="Tahoma" w:eastAsia="Tahoma" w:hAnsi="Tahoma" w:cs="Tahoma"/>
                <w:sz w:val="24"/>
                <w:szCs w:val="24"/>
              </w:rPr>
              <w:t>BULGARİSTAN</w:t>
            </w:r>
          </w:p>
        </w:tc>
        <w:tc>
          <w:tcPr>
            <w:tcW w:w="2888" w:type="dxa"/>
            <w:tcBorders>
              <w:right w:val="nil"/>
            </w:tcBorders>
            <w:shd w:val="clear" w:color="auto" w:fill="E9EEF7"/>
          </w:tcPr>
          <w:p w14:paraId="000007A1" w14:textId="77777777" w:rsidR="009E6AEA" w:rsidRDefault="00FA2328">
            <w:pPr>
              <w:widowControl w:val="0"/>
              <w:rPr>
                <w:rFonts w:ascii="Tahoma" w:eastAsia="Tahoma" w:hAnsi="Tahoma" w:cs="Tahoma"/>
                <w:sz w:val="24"/>
                <w:szCs w:val="24"/>
              </w:rPr>
            </w:pPr>
            <w:r>
              <w:rPr>
                <w:rFonts w:ascii="Tahoma" w:eastAsia="Tahoma" w:hAnsi="Tahoma" w:cs="Tahoma"/>
                <w:sz w:val="24"/>
                <w:szCs w:val="24"/>
              </w:rPr>
              <w:t>52</w:t>
            </w:r>
          </w:p>
        </w:tc>
      </w:tr>
      <w:tr w:rsidR="009E6AEA" w14:paraId="5B13CD48" w14:textId="77777777">
        <w:trPr>
          <w:trHeight w:val="270"/>
        </w:trPr>
        <w:tc>
          <w:tcPr>
            <w:tcW w:w="3208" w:type="dxa"/>
            <w:tcBorders>
              <w:left w:val="nil"/>
            </w:tcBorders>
            <w:shd w:val="clear" w:color="auto" w:fill="E9EEF7"/>
          </w:tcPr>
          <w:p w14:paraId="000007A2" w14:textId="77777777" w:rsidR="009E6AEA" w:rsidRDefault="00FA2328">
            <w:pPr>
              <w:widowControl w:val="0"/>
              <w:rPr>
                <w:rFonts w:ascii="Tahoma" w:eastAsia="Tahoma" w:hAnsi="Tahoma" w:cs="Tahoma"/>
                <w:sz w:val="24"/>
                <w:szCs w:val="24"/>
              </w:rPr>
            </w:pPr>
            <w:r>
              <w:rPr>
                <w:rFonts w:ascii="Tahoma" w:eastAsia="Tahoma" w:hAnsi="Tahoma" w:cs="Tahoma"/>
                <w:sz w:val="24"/>
                <w:szCs w:val="24"/>
              </w:rPr>
              <w:t>BURKİNA FASO</w:t>
            </w:r>
          </w:p>
        </w:tc>
        <w:tc>
          <w:tcPr>
            <w:tcW w:w="2888" w:type="dxa"/>
            <w:tcBorders>
              <w:right w:val="nil"/>
            </w:tcBorders>
            <w:shd w:val="clear" w:color="auto" w:fill="E9EEF7"/>
          </w:tcPr>
          <w:p w14:paraId="000007A3" w14:textId="77777777" w:rsidR="009E6AEA" w:rsidRDefault="00FA2328">
            <w:pPr>
              <w:widowControl w:val="0"/>
              <w:rPr>
                <w:rFonts w:ascii="Tahoma" w:eastAsia="Tahoma" w:hAnsi="Tahoma" w:cs="Tahoma"/>
                <w:sz w:val="24"/>
                <w:szCs w:val="24"/>
              </w:rPr>
            </w:pPr>
            <w:r>
              <w:rPr>
                <w:rFonts w:ascii="Tahoma" w:eastAsia="Tahoma" w:hAnsi="Tahoma" w:cs="Tahoma"/>
                <w:sz w:val="24"/>
                <w:szCs w:val="24"/>
              </w:rPr>
              <w:t>2</w:t>
            </w:r>
          </w:p>
        </w:tc>
      </w:tr>
      <w:tr w:rsidR="009E6AEA" w14:paraId="21B72E75" w14:textId="77777777">
        <w:trPr>
          <w:trHeight w:val="270"/>
        </w:trPr>
        <w:tc>
          <w:tcPr>
            <w:tcW w:w="3208" w:type="dxa"/>
            <w:tcBorders>
              <w:left w:val="nil"/>
            </w:tcBorders>
            <w:shd w:val="clear" w:color="auto" w:fill="E9EEF7"/>
          </w:tcPr>
          <w:p w14:paraId="000007A4" w14:textId="77777777" w:rsidR="009E6AEA" w:rsidRDefault="00FA2328">
            <w:pPr>
              <w:widowControl w:val="0"/>
              <w:rPr>
                <w:rFonts w:ascii="Tahoma" w:eastAsia="Tahoma" w:hAnsi="Tahoma" w:cs="Tahoma"/>
                <w:sz w:val="24"/>
                <w:szCs w:val="24"/>
              </w:rPr>
            </w:pPr>
            <w:r>
              <w:rPr>
                <w:rFonts w:ascii="Tahoma" w:eastAsia="Tahoma" w:hAnsi="Tahoma" w:cs="Tahoma"/>
                <w:sz w:val="24"/>
                <w:szCs w:val="24"/>
              </w:rPr>
              <w:t>CEZAYİR</w:t>
            </w:r>
          </w:p>
        </w:tc>
        <w:tc>
          <w:tcPr>
            <w:tcW w:w="2888" w:type="dxa"/>
            <w:tcBorders>
              <w:right w:val="nil"/>
            </w:tcBorders>
            <w:shd w:val="clear" w:color="auto" w:fill="E9EEF7"/>
          </w:tcPr>
          <w:p w14:paraId="000007A5"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0B7DF62E" w14:textId="77777777">
        <w:trPr>
          <w:trHeight w:val="270"/>
        </w:trPr>
        <w:tc>
          <w:tcPr>
            <w:tcW w:w="3208" w:type="dxa"/>
            <w:tcBorders>
              <w:left w:val="nil"/>
            </w:tcBorders>
            <w:shd w:val="clear" w:color="auto" w:fill="E9EEF7"/>
          </w:tcPr>
          <w:p w14:paraId="000007A6" w14:textId="77777777" w:rsidR="009E6AEA" w:rsidRDefault="00FA2328">
            <w:pPr>
              <w:widowControl w:val="0"/>
              <w:rPr>
                <w:rFonts w:ascii="Tahoma" w:eastAsia="Tahoma" w:hAnsi="Tahoma" w:cs="Tahoma"/>
                <w:sz w:val="24"/>
                <w:szCs w:val="24"/>
              </w:rPr>
            </w:pPr>
            <w:r>
              <w:rPr>
                <w:rFonts w:ascii="Tahoma" w:eastAsia="Tahoma" w:hAnsi="Tahoma" w:cs="Tahoma"/>
                <w:sz w:val="24"/>
                <w:szCs w:val="24"/>
              </w:rPr>
              <w:t>ÇİN HALK CUMHURİYETİ</w:t>
            </w:r>
          </w:p>
        </w:tc>
        <w:tc>
          <w:tcPr>
            <w:tcW w:w="2888" w:type="dxa"/>
            <w:tcBorders>
              <w:right w:val="nil"/>
            </w:tcBorders>
            <w:shd w:val="clear" w:color="auto" w:fill="E9EEF7"/>
          </w:tcPr>
          <w:p w14:paraId="000007A7" w14:textId="77777777" w:rsidR="009E6AEA" w:rsidRDefault="00FA2328">
            <w:pPr>
              <w:widowControl w:val="0"/>
              <w:rPr>
                <w:rFonts w:ascii="Tahoma" w:eastAsia="Tahoma" w:hAnsi="Tahoma" w:cs="Tahoma"/>
                <w:sz w:val="24"/>
                <w:szCs w:val="24"/>
              </w:rPr>
            </w:pPr>
            <w:r>
              <w:rPr>
                <w:rFonts w:ascii="Tahoma" w:eastAsia="Tahoma" w:hAnsi="Tahoma" w:cs="Tahoma"/>
                <w:sz w:val="24"/>
                <w:szCs w:val="24"/>
              </w:rPr>
              <w:t>3</w:t>
            </w:r>
          </w:p>
        </w:tc>
      </w:tr>
      <w:tr w:rsidR="009E6AEA" w14:paraId="7A59F49C" w14:textId="77777777">
        <w:trPr>
          <w:trHeight w:val="270"/>
        </w:trPr>
        <w:tc>
          <w:tcPr>
            <w:tcW w:w="3208" w:type="dxa"/>
            <w:tcBorders>
              <w:left w:val="nil"/>
            </w:tcBorders>
            <w:shd w:val="clear" w:color="auto" w:fill="E9EEF7"/>
          </w:tcPr>
          <w:p w14:paraId="000007A8" w14:textId="77777777" w:rsidR="009E6AEA" w:rsidRDefault="00FA2328">
            <w:pPr>
              <w:widowControl w:val="0"/>
              <w:rPr>
                <w:rFonts w:ascii="Tahoma" w:eastAsia="Tahoma" w:hAnsi="Tahoma" w:cs="Tahoma"/>
                <w:sz w:val="24"/>
                <w:szCs w:val="24"/>
              </w:rPr>
            </w:pPr>
            <w:r>
              <w:rPr>
                <w:rFonts w:ascii="Tahoma" w:eastAsia="Tahoma" w:hAnsi="Tahoma" w:cs="Tahoma"/>
                <w:sz w:val="24"/>
                <w:szCs w:val="24"/>
              </w:rPr>
              <w:t>ÇİN TAYVAN</w:t>
            </w:r>
          </w:p>
        </w:tc>
        <w:tc>
          <w:tcPr>
            <w:tcW w:w="2888" w:type="dxa"/>
            <w:tcBorders>
              <w:right w:val="nil"/>
            </w:tcBorders>
            <w:shd w:val="clear" w:color="auto" w:fill="E9EEF7"/>
          </w:tcPr>
          <w:p w14:paraId="000007A9"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680A03D3" w14:textId="77777777">
        <w:trPr>
          <w:trHeight w:val="270"/>
        </w:trPr>
        <w:tc>
          <w:tcPr>
            <w:tcW w:w="3208" w:type="dxa"/>
            <w:tcBorders>
              <w:left w:val="nil"/>
            </w:tcBorders>
            <w:shd w:val="clear" w:color="auto" w:fill="E9EEF7"/>
          </w:tcPr>
          <w:p w14:paraId="000007AA" w14:textId="77777777" w:rsidR="009E6AEA" w:rsidRDefault="00FA2328">
            <w:pPr>
              <w:widowControl w:val="0"/>
              <w:rPr>
                <w:rFonts w:ascii="Tahoma" w:eastAsia="Tahoma" w:hAnsi="Tahoma" w:cs="Tahoma"/>
                <w:sz w:val="24"/>
                <w:szCs w:val="24"/>
              </w:rPr>
            </w:pPr>
            <w:r>
              <w:rPr>
                <w:rFonts w:ascii="Tahoma" w:eastAsia="Tahoma" w:hAnsi="Tahoma" w:cs="Tahoma"/>
                <w:sz w:val="24"/>
                <w:szCs w:val="24"/>
              </w:rPr>
              <w:t>ENDONEZYA</w:t>
            </w:r>
          </w:p>
        </w:tc>
        <w:tc>
          <w:tcPr>
            <w:tcW w:w="2888" w:type="dxa"/>
            <w:tcBorders>
              <w:right w:val="nil"/>
            </w:tcBorders>
            <w:shd w:val="clear" w:color="auto" w:fill="E9EEF7"/>
          </w:tcPr>
          <w:p w14:paraId="000007AB" w14:textId="77777777" w:rsidR="009E6AEA" w:rsidRDefault="00FA2328">
            <w:pPr>
              <w:widowControl w:val="0"/>
              <w:rPr>
                <w:rFonts w:ascii="Tahoma" w:eastAsia="Tahoma" w:hAnsi="Tahoma" w:cs="Tahoma"/>
                <w:sz w:val="24"/>
                <w:szCs w:val="24"/>
              </w:rPr>
            </w:pPr>
            <w:r>
              <w:rPr>
                <w:rFonts w:ascii="Tahoma" w:eastAsia="Tahoma" w:hAnsi="Tahoma" w:cs="Tahoma"/>
                <w:sz w:val="24"/>
                <w:szCs w:val="24"/>
              </w:rPr>
              <w:t>26</w:t>
            </w:r>
          </w:p>
        </w:tc>
      </w:tr>
      <w:tr w:rsidR="009E6AEA" w14:paraId="634198EE" w14:textId="77777777">
        <w:trPr>
          <w:trHeight w:val="270"/>
        </w:trPr>
        <w:tc>
          <w:tcPr>
            <w:tcW w:w="3208" w:type="dxa"/>
            <w:tcBorders>
              <w:left w:val="nil"/>
            </w:tcBorders>
            <w:shd w:val="clear" w:color="auto" w:fill="E9EEF7"/>
          </w:tcPr>
          <w:p w14:paraId="000007AC" w14:textId="77777777" w:rsidR="009E6AEA" w:rsidRDefault="00FA2328">
            <w:pPr>
              <w:widowControl w:val="0"/>
              <w:rPr>
                <w:rFonts w:ascii="Tahoma" w:eastAsia="Tahoma" w:hAnsi="Tahoma" w:cs="Tahoma"/>
                <w:sz w:val="24"/>
                <w:szCs w:val="24"/>
              </w:rPr>
            </w:pPr>
            <w:r>
              <w:rPr>
                <w:rFonts w:ascii="Tahoma" w:eastAsia="Tahoma" w:hAnsi="Tahoma" w:cs="Tahoma"/>
                <w:sz w:val="24"/>
                <w:szCs w:val="24"/>
              </w:rPr>
              <w:t>FAS</w:t>
            </w:r>
          </w:p>
        </w:tc>
        <w:tc>
          <w:tcPr>
            <w:tcW w:w="2888" w:type="dxa"/>
            <w:tcBorders>
              <w:right w:val="nil"/>
            </w:tcBorders>
            <w:shd w:val="clear" w:color="auto" w:fill="E9EEF7"/>
          </w:tcPr>
          <w:p w14:paraId="000007AD" w14:textId="77777777" w:rsidR="009E6AEA" w:rsidRDefault="00FA2328">
            <w:pPr>
              <w:widowControl w:val="0"/>
              <w:rPr>
                <w:rFonts w:ascii="Tahoma" w:eastAsia="Tahoma" w:hAnsi="Tahoma" w:cs="Tahoma"/>
                <w:sz w:val="24"/>
                <w:szCs w:val="24"/>
              </w:rPr>
            </w:pPr>
            <w:r>
              <w:rPr>
                <w:rFonts w:ascii="Tahoma" w:eastAsia="Tahoma" w:hAnsi="Tahoma" w:cs="Tahoma"/>
                <w:sz w:val="24"/>
                <w:szCs w:val="24"/>
              </w:rPr>
              <w:t>3</w:t>
            </w:r>
          </w:p>
        </w:tc>
      </w:tr>
      <w:tr w:rsidR="009E6AEA" w14:paraId="6694D626" w14:textId="77777777">
        <w:trPr>
          <w:trHeight w:val="270"/>
        </w:trPr>
        <w:tc>
          <w:tcPr>
            <w:tcW w:w="3208" w:type="dxa"/>
            <w:tcBorders>
              <w:left w:val="nil"/>
            </w:tcBorders>
            <w:shd w:val="clear" w:color="auto" w:fill="E9EEF7"/>
          </w:tcPr>
          <w:p w14:paraId="000007AE" w14:textId="77777777" w:rsidR="009E6AEA" w:rsidRDefault="00FA2328">
            <w:pPr>
              <w:widowControl w:val="0"/>
              <w:rPr>
                <w:rFonts w:ascii="Tahoma" w:eastAsia="Tahoma" w:hAnsi="Tahoma" w:cs="Tahoma"/>
                <w:sz w:val="24"/>
                <w:szCs w:val="24"/>
              </w:rPr>
            </w:pPr>
            <w:r>
              <w:rPr>
                <w:rFonts w:ascii="Tahoma" w:eastAsia="Tahoma" w:hAnsi="Tahoma" w:cs="Tahoma"/>
                <w:sz w:val="24"/>
                <w:szCs w:val="24"/>
              </w:rPr>
              <w:t>FRANSA</w:t>
            </w:r>
          </w:p>
        </w:tc>
        <w:tc>
          <w:tcPr>
            <w:tcW w:w="2888" w:type="dxa"/>
            <w:tcBorders>
              <w:right w:val="nil"/>
            </w:tcBorders>
            <w:shd w:val="clear" w:color="auto" w:fill="E9EEF7"/>
          </w:tcPr>
          <w:p w14:paraId="000007AF"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76E85B06" w14:textId="77777777">
        <w:trPr>
          <w:trHeight w:val="270"/>
        </w:trPr>
        <w:tc>
          <w:tcPr>
            <w:tcW w:w="3208" w:type="dxa"/>
            <w:tcBorders>
              <w:left w:val="nil"/>
            </w:tcBorders>
            <w:shd w:val="clear" w:color="auto" w:fill="E9EEF7"/>
          </w:tcPr>
          <w:p w14:paraId="000007B0" w14:textId="77777777" w:rsidR="009E6AEA" w:rsidRDefault="00FA2328">
            <w:pPr>
              <w:widowControl w:val="0"/>
              <w:rPr>
                <w:rFonts w:ascii="Tahoma" w:eastAsia="Tahoma" w:hAnsi="Tahoma" w:cs="Tahoma"/>
                <w:sz w:val="24"/>
                <w:szCs w:val="24"/>
              </w:rPr>
            </w:pPr>
            <w:r>
              <w:rPr>
                <w:rFonts w:ascii="Tahoma" w:eastAsia="Tahoma" w:hAnsi="Tahoma" w:cs="Tahoma"/>
                <w:sz w:val="24"/>
                <w:szCs w:val="24"/>
              </w:rPr>
              <w:t>FİLİSTİN</w:t>
            </w:r>
          </w:p>
        </w:tc>
        <w:tc>
          <w:tcPr>
            <w:tcW w:w="2888" w:type="dxa"/>
            <w:tcBorders>
              <w:right w:val="nil"/>
            </w:tcBorders>
            <w:shd w:val="clear" w:color="auto" w:fill="E9EEF7"/>
          </w:tcPr>
          <w:p w14:paraId="000007B1" w14:textId="77777777" w:rsidR="009E6AEA" w:rsidRDefault="00FA2328">
            <w:pPr>
              <w:widowControl w:val="0"/>
              <w:rPr>
                <w:rFonts w:ascii="Tahoma" w:eastAsia="Tahoma" w:hAnsi="Tahoma" w:cs="Tahoma"/>
                <w:sz w:val="24"/>
                <w:szCs w:val="24"/>
              </w:rPr>
            </w:pPr>
            <w:r>
              <w:rPr>
                <w:rFonts w:ascii="Tahoma" w:eastAsia="Tahoma" w:hAnsi="Tahoma" w:cs="Tahoma"/>
                <w:sz w:val="24"/>
                <w:szCs w:val="24"/>
              </w:rPr>
              <w:t>6</w:t>
            </w:r>
          </w:p>
        </w:tc>
      </w:tr>
      <w:tr w:rsidR="009E6AEA" w14:paraId="4AF8F29C" w14:textId="77777777">
        <w:trPr>
          <w:trHeight w:val="270"/>
        </w:trPr>
        <w:tc>
          <w:tcPr>
            <w:tcW w:w="3208" w:type="dxa"/>
            <w:tcBorders>
              <w:left w:val="nil"/>
            </w:tcBorders>
            <w:shd w:val="clear" w:color="auto" w:fill="E9EEF7"/>
          </w:tcPr>
          <w:p w14:paraId="000007B2" w14:textId="77777777" w:rsidR="009E6AEA" w:rsidRDefault="00FA2328">
            <w:pPr>
              <w:widowControl w:val="0"/>
              <w:rPr>
                <w:rFonts w:ascii="Tahoma" w:eastAsia="Tahoma" w:hAnsi="Tahoma" w:cs="Tahoma"/>
                <w:sz w:val="24"/>
                <w:szCs w:val="24"/>
              </w:rPr>
            </w:pPr>
            <w:r>
              <w:rPr>
                <w:rFonts w:ascii="Tahoma" w:eastAsia="Tahoma" w:hAnsi="Tahoma" w:cs="Tahoma"/>
                <w:sz w:val="24"/>
                <w:szCs w:val="24"/>
              </w:rPr>
              <w:t>HOLLANDA</w:t>
            </w:r>
          </w:p>
        </w:tc>
        <w:tc>
          <w:tcPr>
            <w:tcW w:w="2888" w:type="dxa"/>
            <w:tcBorders>
              <w:right w:val="nil"/>
            </w:tcBorders>
            <w:shd w:val="clear" w:color="auto" w:fill="E9EEF7"/>
          </w:tcPr>
          <w:p w14:paraId="000007B3" w14:textId="77777777" w:rsidR="009E6AEA" w:rsidRDefault="00FA2328">
            <w:pPr>
              <w:widowControl w:val="0"/>
              <w:rPr>
                <w:rFonts w:ascii="Tahoma" w:eastAsia="Tahoma" w:hAnsi="Tahoma" w:cs="Tahoma"/>
                <w:sz w:val="24"/>
                <w:szCs w:val="24"/>
              </w:rPr>
            </w:pPr>
            <w:r>
              <w:rPr>
                <w:rFonts w:ascii="Tahoma" w:eastAsia="Tahoma" w:hAnsi="Tahoma" w:cs="Tahoma"/>
                <w:sz w:val="24"/>
                <w:szCs w:val="24"/>
              </w:rPr>
              <w:t>4</w:t>
            </w:r>
          </w:p>
        </w:tc>
      </w:tr>
      <w:tr w:rsidR="009E6AEA" w14:paraId="4B802735" w14:textId="77777777">
        <w:trPr>
          <w:trHeight w:val="270"/>
        </w:trPr>
        <w:tc>
          <w:tcPr>
            <w:tcW w:w="3208" w:type="dxa"/>
            <w:tcBorders>
              <w:left w:val="nil"/>
            </w:tcBorders>
            <w:shd w:val="clear" w:color="auto" w:fill="E9EEF7"/>
          </w:tcPr>
          <w:p w14:paraId="000007B4" w14:textId="77777777" w:rsidR="009E6AEA" w:rsidRDefault="00FA2328">
            <w:pPr>
              <w:widowControl w:val="0"/>
              <w:rPr>
                <w:rFonts w:ascii="Tahoma" w:eastAsia="Tahoma" w:hAnsi="Tahoma" w:cs="Tahoma"/>
                <w:sz w:val="24"/>
                <w:szCs w:val="24"/>
              </w:rPr>
            </w:pPr>
            <w:r>
              <w:rPr>
                <w:rFonts w:ascii="Tahoma" w:eastAsia="Tahoma" w:hAnsi="Tahoma" w:cs="Tahoma"/>
                <w:sz w:val="24"/>
                <w:szCs w:val="24"/>
              </w:rPr>
              <w:lastRenderedPageBreak/>
              <w:t>IRAK</w:t>
            </w:r>
          </w:p>
        </w:tc>
        <w:tc>
          <w:tcPr>
            <w:tcW w:w="2888" w:type="dxa"/>
            <w:tcBorders>
              <w:right w:val="nil"/>
            </w:tcBorders>
            <w:shd w:val="clear" w:color="auto" w:fill="E9EEF7"/>
          </w:tcPr>
          <w:p w14:paraId="000007B5" w14:textId="77777777" w:rsidR="009E6AEA" w:rsidRDefault="00FA2328">
            <w:pPr>
              <w:widowControl w:val="0"/>
              <w:rPr>
                <w:rFonts w:ascii="Tahoma" w:eastAsia="Tahoma" w:hAnsi="Tahoma" w:cs="Tahoma"/>
                <w:sz w:val="24"/>
                <w:szCs w:val="24"/>
              </w:rPr>
            </w:pPr>
            <w:r>
              <w:rPr>
                <w:rFonts w:ascii="Tahoma" w:eastAsia="Tahoma" w:hAnsi="Tahoma" w:cs="Tahoma"/>
                <w:sz w:val="24"/>
                <w:szCs w:val="24"/>
              </w:rPr>
              <w:t>6</w:t>
            </w:r>
          </w:p>
        </w:tc>
      </w:tr>
      <w:tr w:rsidR="009E6AEA" w14:paraId="0E6D029C" w14:textId="77777777">
        <w:trPr>
          <w:trHeight w:val="268"/>
        </w:trPr>
        <w:tc>
          <w:tcPr>
            <w:tcW w:w="3208" w:type="dxa"/>
            <w:tcBorders>
              <w:left w:val="nil"/>
            </w:tcBorders>
            <w:shd w:val="clear" w:color="auto" w:fill="E9EEF7"/>
          </w:tcPr>
          <w:p w14:paraId="000007B6" w14:textId="77777777" w:rsidR="009E6AEA" w:rsidRDefault="00FA2328">
            <w:pPr>
              <w:widowControl w:val="0"/>
              <w:rPr>
                <w:rFonts w:ascii="Tahoma" w:eastAsia="Tahoma" w:hAnsi="Tahoma" w:cs="Tahoma"/>
                <w:sz w:val="24"/>
                <w:szCs w:val="24"/>
              </w:rPr>
            </w:pPr>
            <w:r>
              <w:rPr>
                <w:rFonts w:ascii="Tahoma" w:eastAsia="Tahoma" w:hAnsi="Tahoma" w:cs="Tahoma"/>
                <w:sz w:val="24"/>
                <w:szCs w:val="24"/>
              </w:rPr>
              <w:t>İRAN</w:t>
            </w:r>
          </w:p>
        </w:tc>
        <w:tc>
          <w:tcPr>
            <w:tcW w:w="2888" w:type="dxa"/>
            <w:tcBorders>
              <w:right w:val="nil"/>
            </w:tcBorders>
            <w:shd w:val="clear" w:color="auto" w:fill="E9EEF7"/>
          </w:tcPr>
          <w:p w14:paraId="000007B7" w14:textId="77777777" w:rsidR="009E6AEA" w:rsidRDefault="00FA2328">
            <w:pPr>
              <w:widowControl w:val="0"/>
              <w:rPr>
                <w:rFonts w:ascii="Tahoma" w:eastAsia="Tahoma" w:hAnsi="Tahoma" w:cs="Tahoma"/>
                <w:sz w:val="24"/>
                <w:szCs w:val="24"/>
              </w:rPr>
            </w:pPr>
            <w:r>
              <w:rPr>
                <w:rFonts w:ascii="Tahoma" w:eastAsia="Tahoma" w:hAnsi="Tahoma" w:cs="Tahoma"/>
                <w:sz w:val="24"/>
                <w:szCs w:val="24"/>
              </w:rPr>
              <w:t>7</w:t>
            </w:r>
          </w:p>
        </w:tc>
      </w:tr>
      <w:tr w:rsidR="009E6AEA" w14:paraId="0709D2CC" w14:textId="77777777">
        <w:trPr>
          <w:trHeight w:val="268"/>
        </w:trPr>
        <w:tc>
          <w:tcPr>
            <w:tcW w:w="3208" w:type="dxa"/>
            <w:tcBorders>
              <w:left w:val="nil"/>
            </w:tcBorders>
            <w:shd w:val="clear" w:color="auto" w:fill="E9EEF7"/>
          </w:tcPr>
          <w:p w14:paraId="000007B8" w14:textId="77777777" w:rsidR="009E6AEA" w:rsidRDefault="00FA2328">
            <w:pPr>
              <w:widowControl w:val="0"/>
              <w:rPr>
                <w:rFonts w:ascii="Tahoma" w:eastAsia="Tahoma" w:hAnsi="Tahoma" w:cs="Tahoma"/>
                <w:sz w:val="24"/>
                <w:szCs w:val="24"/>
              </w:rPr>
            </w:pPr>
            <w:r>
              <w:rPr>
                <w:rFonts w:ascii="Tahoma" w:eastAsia="Tahoma" w:hAnsi="Tahoma" w:cs="Tahoma"/>
                <w:sz w:val="24"/>
                <w:szCs w:val="24"/>
              </w:rPr>
              <w:t>KAMERUN</w:t>
            </w:r>
          </w:p>
        </w:tc>
        <w:tc>
          <w:tcPr>
            <w:tcW w:w="2888" w:type="dxa"/>
            <w:tcBorders>
              <w:right w:val="nil"/>
            </w:tcBorders>
            <w:shd w:val="clear" w:color="auto" w:fill="E9EEF7"/>
          </w:tcPr>
          <w:p w14:paraId="000007B9"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1EE89176" w14:textId="77777777">
        <w:trPr>
          <w:trHeight w:val="268"/>
        </w:trPr>
        <w:tc>
          <w:tcPr>
            <w:tcW w:w="3208" w:type="dxa"/>
            <w:tcBorders>
              <w:left w:val="nil"/>
            </w:tcBorders>
            <w:shd w:val="clear" w:color="auto" w:fill="E9EEF7"/>
          </w:tcPr>
          <w:p w14:paraId="000007BA" w14:textId="77777777" w:rsidR="009E6AEA" w:rsidRDefault="00FA2328">
            <w:pPr>
              <w:widowControl w:val="0"/>
              <w:rPr>
                <w:rFonts w:ascii="Tahoma" w:eastAsia="Tahoma" w:hAnsi="Tahoma" w:cs="Tahoma"/>
                <w:sz w:val="24"/>
                <w:szCs w:val="24"/>
              </w:rPr>
            </w:pPr>
            <w:r>
              <w:rPr>
                <w:rFonts w:ascii="Tahoma" w:eastAsia="Tahoma" w:hAnsi="Tahoma" w:cs="Tahoma"/>
                <w:sz w:val="24"/>
                <w:szCs w:val="24"/>
              </w:rPr>
              <w:t>KARADAĞ</w:t>
            </w:r>
          </w:p>
        </w:tc>
        <w:tc>
          <w:tcPr>
            <w:tcW w:w="2888" w:type="dxa"/>
            <w:tcBorders>
              <w:right w:val="nil"/>
            </w:tcBorders>
            <w:shd w:val="clear" w:color="auto" w:fill="E9EEF7"/>
          </w:tcPr>
          <w:p w14:paraId="000007BB" w14:textId="77777777" w:rsidR="009E6AEA" w:rsidRDefault="00FA2328">
            <w:pPr>
              <w:widowControl w:val="0"/>
              <w:rPr>
                <w:rFonts w:ascii="Tahoma" w:eastAsia="Tahoma" w:hAnsi="Tahoma" w:cs="Tahoma"/>
                <w:sz w:val="24"/>
                <w:szCs w:val="24"/>
              </w:rPr>
            </w:pPr>
            <w:r>
              <w:rPr>
                <w:rFonts w:ascii="Tahoma" w:eastAsia="Tahoma" w:hAnsi="Tahoma" w:cs="Tahoma"/>
                <w:sz w:val="24"/>
                <w:szCs w:val="24"/>
              </w:rPr>
              <w:t>3</w:t>
            </w:r>
          </w:p>
        </w:tc>
      </w:tr>
      <w:tr w:rsidR="009E6AEA" w14:paraId="5B211BEE" w14:textId="77777777">
        <w:trPr>
          <w:trHeight w:val="270"/>
        </w:trPr>
        <w:tc>
          <w:tcPr>
            <w:tcW w:w="3208" w:type="dxa"/>
            <w:tcBorders>
              <w:left w:val="nil"/>
            </w:tcBorders>
            <w:shd w:val="clear" w:color="auto" w:fill="E9EEF7"/>
          </w:tcPr>
          <w:p w14:paraId="000007BC" w14:textId="77777777" w:rsidR="009E6AEA" w:rsidRDefault="00FA2328">
            <w:pPr>
              <w:widowControl w:val="0"/>
              <w:rPr>
                <w:rFonts w:ascii="Tahoma" w:eastAsia="Tahoma" w:hAnsi="Tahoma" w:cs="Tahoma"/>
                <w:sz w:val="24"/>
                <w:szCs w:val="24"/>
              </w:rPr>
            </w:pPr>
            <w:r>
              <w:rPr>
                <w:rFonts w:ascii="Tahoma" w:eastAsia="Tahoma" w:hAnsi="Tahoma" w:cs="Tahoma"/>
                <w:sz w:val="24"/>
                <w:szCs w:val="24"/>
              </w:rPr>
              <w:t>KAZAKİSTAN</w:t>
            </w:r>
          </w:p>
        </w:tc>
        <w:tc>
          <w:tcPr>
            <w:tcW w:w="2888" w:type="dxa"/>
            <w:tcBorders>
              <w:right w:val="nil"/>
            </w:tcBorders>
            <w:shd w:val="clear" w:color="auto" w:fill="E9EEF7"/>
          </w:tcPr>
          <w:p w14:paraId="000007BD" w14:textId="77777777" w:rsidR="009E6AEA" w:rsidRDefault="00FA2328">
            <w:pPr>
              <w:widowControl w:val="0"/>
              <w:rPr>
                <w:rFonts w:ascii="Tahoma" w:eastAsia="Tahoma" w:hAnsi="Tahoma" w:cs="Tahoma"/>
                <w:sz w:val="24"/>
                <w:szCs w:val="24"/>
              </w:rPr>
            </w:pPr>
            <w:r>
              <w:rPr>
                <w:rFonts w:ascii="Tahoma" w:eastAsia="Tahoma" w:hAnsi="Tahoma" w:cs="Tahoma"/>
                <w:sz w:val="24"/>
                <w:szCs w:val="24"/>
              </w:rPr>
              <w:t>27</w:t>
            </w:r>
          </w:p>
        </w:tc>
      </w:tr>
      <w:tr w:rsidR="009E6AEA" w14:paraId="20395EEB" w14:textId="77777777">
        <w:trPr>
          <w:trHeight w:val="267"/>
        </w:trPr>
        <w:tc>
          <w:tcPr>
            <w:tcW w:w="3208" w:type="dxa"/>
            <w:tcBorders>
              <w:left w:val="nil"/>
            </w:tcBorders>
            <w:shd w:val="clear" w:color="auto" w:fill="E9EEF7"/>
          </w:tcPr>
          <w:p w14:paraId="000007BE" w14:textId="77777777" w:rsidR="009E6AEA" w:rsidRDefault="00FA2328">
            <w:pPr>
              <w:widowControl w:val="0"/>
              <w:rPr>
                <w:rFonts w:ascii="Tahoma" w:eastAsia="Tahoma" w:hAnsi="Tahoma" w:cs="Tahoma"/>
                <w:sz w:val="24"/>
                <w:szCs w:val="24"/>
              </w:rPr>
            </w:pPr>
            <w:r>
              <w:rPr>
                <w:rFonts w:ascii="Tahoma" w:eastAsia="Tahoma" w:hAnsi="Tahoma" w:cs="Tahoma"/>
                <w:sz w:val="24"/>
                <w:szCs w:val="24"/>
              </w:rPr>
              <w:t>KIRGIZİSTAN</w:t>
            </w:r>
          </w:p>
        </w:tc>
        <w:tc>
          <w:tcPr>
            <w:tcW w:w="2888" w:type="dxa"/>
            <w:tcBorders>
              <w:right w:val="nil"/>
            </w:tcBorders>
            <w:shd w:val="clear" w:color="auto" w:fill="E9EEF7"/>
          </w:tcPr>
          <w:p w14:paraId="000007BF" w14:textId="77777777" w:rsidR="009E6AEA" w:rsidRDefault="00FA2328">
            <w:pPr>
              <w:widowControl w:val="0"/>
              <w:rPr>
                <w:rFonts w:ascii="Tahoma" w:eastAsia="Tahoma" w:hAnsi="Tahoma" w:cs="Tahoma"/>
                <w:sz w:val="24"/>
                <w:szCs w:val="24"/>
              </w:rPr>
            </w:pPr>
            <w:r>
              <w:rPr>
                <w:rFonts w:ascii="Tahoma" w:eastAsia="Tahoma" w:hAnsi="Tahoma" w:cs="Tahoma"/>
                <w:sz w:val="24"/>
                <w:szCs w:val="24"/>
              </w:rPr>
              <w:t>9</w:t>
            </w:r>
          </w:p>
        </w:tc>
      </w:tr>
      <w:tr w:rsidR="009E6AEA" w14:paraId="53FB0E99" w14:textId="77777777">
        <w:trPr>
          <w:trHeight w:val="267"/>
        </w:trPr>
        <w:tc>
          <w:tcPr>
            <w:tcW w:w="3208" w:type="dxa"/>
            <w:tcBorders>
              <w:left w:val="nil"/>
            </w:tcBorders>
            <w:shd w:val="clear" w:color="auto" w:fill="E9EEF7"/>
          </w:tcPr>
          <w:p w14:paraId="000007C0" w14:textId="77777777" w:rsidR="009E6AEA" w:rsidRDefault="00FA2328">
            <w:pPr>
              <w:widowControl w:val="0"/>
              <w:rPr>
                <w:rFonts w:ascii="Tahoma" w:eastAsia="Tahoma" w:hAnsi="Tahoma" w:cs="Tahoma"/>
                <w:sz w:val="24"/>
                <w:szCs w:val="24"/>
              </w:rPr>
            </w:pPr>
            <w:r>
              <w:rPr>
                <w:rFonts w:ascii="Tahoma" w:eastAsia="Tahoma" w:hAnsi="Tahoma" w:cs="Tahoma"/>
                <w:sz w:val="24"/>
                <w:szCs w:val="24"/>
              </w:rPr>
              <w:t>KONGO DEM.CUMH.</w:t>
            </w:r>
          </w:p>
        </w:tc>
        <w:tc>
          <w:tcPr>
            <w:tcW w:w="2888" w:type="dxa"/>
            <w:tcBorders>
              <w:right w:val="nil"/>
            </w:tcBorders>
            <w:shd w:val="clear" w:color="auto" w:fill="E9EEF7"/>
          </w:tcPr>
          <w:p w14:paraId="000007C1"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616BEA62" w14:textId="77777777">
        <w:trPr>
          <w:trHeight w:val="267"/>
        </w:trPr>
        <w:tc>
          <w:tcPr>
            <w:tcW w:w="3208" w:type="dxa"/>
            <w:tcBorders>
              <w:left w:val="nil"/>
            </w:tcBorders>
            <w:shd w:val="clear" w:color="auto" w:fill="E9EEF7"/>
          </w:tcPr>
          <w:p w14:paraId="000007C2" w14:textId="77777777" w:rsidR="009E6AEA" w:rsidRDefault="00FA2328">
            <w:pPr>
              <w:widowControl w:val="0"/>
              <w:rPr>
                <w:rFonts w:ascii="Tahoma" w:eastAsia="Tahoma" w:hAnsi="Tahoma" w:cs="Tahoma"/>
                <w:sz w:val="24"/>
                <w:szCs w:val="24"/>
              </w:rPr>
            </w:pPr>
            <w:r>
              <w:rPr>
                <w:rFonts w:ascii="Tahoma" w:eastAsia="Tahoma" w:hAnsi="Tahoma" w:cs="Tahoma"/>
                <w:sz w:val="24"/>
                <w:szCs w:val="24"/>
              </w:rPr>
              <w:t>KOSOVA</w:t>
            </w:r>
          </w:p>
        </w:tc>
        <w:tc>
          <w:tcPr>
            <w:tcW w:w="2888" w:type="dxa"/>
            <w:tcBorders>
              <w:right w:val="nil"/>
            </w:tcBorders>
            <w:shd w:val="clear" w:color="auto" w:fill="E9EEF7"/>
          </w:tcPr>
          <w:p w14:paraId="000007C3" w14:textId="77777777" w:rsidR="009E6AEA" w:rsidRDefault="00FA2328">
            <w:pPr>
              <w:widowControl w:val="0"/>
              <w:rPr>
                <w:rFonts w:ascii="Tahoma" w:eastAsia="Tahoma" w:hAnsi="Tahoma" w:cs="Tahoma"/>
                <w:sz w:val="24"/>
                <w:szCs w:val="24"/>
              </w:rPr>
            </w:pPr>
            <w:r>
              <w:rPr>
                <w:rFonts w:ascii="Tahoma" w:eastAsia="Tahoma" w:hAnsi="Tahoma" w:cs="Tahoma"/>
                <w:sz w:val="24"/>
                <w:szCs w:val="24"/>
              </w:rPr>
              <w:t>4</w:t>
            </w:r>
          </w:p>
        </w:tc>
      </w:tr>
      <w:tr w:rsidR="009E6AEA" w14:paraId="040B9389" w14:textId="77777777">
        <w:trPr>
          <w:trHeight w:val="267"/>
        </w:trPr>
        <w:tc>
          <w:tcPr>
            <w:tcW w:w="3208" w:type="dxa"/>
            <w:tcBorders>
              <w:left w:val="nil"/>
            </w:tcBorders>
            <w:shd w:val="clear" w:color="auto" w:fill="E9EEF7"/>
          </w:tcPr>
          <w:p w14:paraId="000007C4" w14:textId="77777777" w:rsidR="009E6AEA" w:rsidRDefault="00FA2328">
            <w:pPr>
              <w:widowControl w:val="0"/>
              <w:rPr>
                <w:rFonts w:ascii="Tahoma" w:eastAsia="Tahoma" w:hAnsi="Tahoma" w:cs="Tahoma"/>
                <w:sz w:val="24"/>
                <w:szCs w:val="24"/>
              </w:rPr>
            </w:pPr>
            <w:r>
              <w:rPr>
                <w:rFonts w:ascii="Tahoma" w:eastAsia="Tahoma" w:hAnsi="Tahoma" w:cs="Tahoma"/>
                <w:sz w:val="24"/>
                <w:szCs w:val="24"/>
              </w:rPr>
              <w:t>MAKEDONYA</w:t>
            </w:r>
          </w:p>
        </w:tc>
        <w:tc>
          <w:tcPr>
            <w:tcW w:w="2888" w:type="dxa"/>
            <w:tcBorders>
              <w:right w:val="nil"/>
            </w:tcBorders>
            <w:shd w:val="clear" w:color="auto" w:fill="E9EEF7"/>
          </w:tcPr>
          <w:p w14:paraId="000007C5" w14:textId="77777777" w:rsidR="009E6AEA" w:rsidRDefault="00FA2328">
            <w:pPr>
              <w:widowControl w:val="0"/>
              <w:rPr>
                <w:rFonts w:ascii="Tahoma" w:eastAsia="Tahoma" w:hAnsi="Tahoma" w:cs="Tahoma"/>
                <w:sz w:val="24"/>
                <w:szCs w:val="24"/>
              </w:rPr>
            </w:pPr>
            <w:r>
              <w:rPr>
                <w:rFonts w:ascii="Tahoma" w:eastAsia="Tahoma" w:hAnsi="Tahoma" w:cs="Tahoma"/>
                <w:sz w:val="24"/>
                <w:szCs w:val="24"/>
              </w:rPr>
              <w:t>2</w:t>
            </w:r>
          </w:p>
        </w:tc>
      </w:tr>
      <w:tr w:rsidR="009E6AEA" w14:paraId="4B27B1C1" w14:textId="77777777">
        <w:trPr>
          <w:trHeight w:val="270"/>
        </w:trPr>
        <w:tc>
          <w:tcPr>
            <w:tcW w:w="3208" w:type="dxa"/>
            <w:tcBorders>
              <w:left w:val="nil"/>
            </w:tcBorders>
            <w:shd w:val="clear" w:color="auto" w:fill="E9EEF7"/>
          </w:tcPr>
          <w:p w14:paraId="000007C6" w14:textId="77777777" w:rsidR="009E6AEA" w:rsidRDefault="00FA2328">
            <w:pPr>
              <w:widowControl w:val="0"/>
              <w:rPr>
                <w:rFonts w:ascii="Tahoma" w:eastAsia="Tahoma" w:hAnsi="Tahoma" w:cs="Tahoma"/>
                <w:sz w:val="24"/>
                <w:szCs w:val="24"/>
              </w:rPr>
            </w:pPr>
            <w:r>
              <w:rPr>
                <w:rFonts w:ascii="Tahoma" w:eastAsia="Tahoma" w:hAnsi="Tahoma" w:cs="Tahoma"/>
                <w:sz w:val="24"/>
                <w:szCs w:val="24"/>
              </w:rPr>
              <w:t>MISIR</w:t>
            </w:r>
          </w:p>
        </w:tc>
        <w:tc>
          <w:tcPr>
            <w:tcW w:w="2888" w:type="dxa"/>
            <w:tcBorders>
              <w:right w:val="nil"/>
            </w:tcBorders>
            <w:shd w:val="clear" w:color="auto" w:fill="E9EEF7"/>
          </w:tcPr>
          <w:p w14:paraId="000007C7" w14:textId="77777777" w:rsidR="009E6AEA" w:rsidRDefault="00FA2328">
            <w:pPr>
              <w:widowControl w:val="0"/>
              <w:rPr>
                <w:rFonts w:ascii="Tahoma" w:eastAsia="Tahoma" w:hAnsi="Tahoma" w:cs="Tahoma"/>
                <w:sz w:val="24"/>
                <w:szCs w:val="24"/>
              </w:rPr>
            </w:pPr>
            <w:r>
              <w:rPr>
                <w:rFonts w:ascii="Tahoma" w:eastAsia="Tahoma" w:hAnsi="Tahoma" w:cs="Tahoma"/>
                <w:sz w:val="24"/>
                <w:szCs w:val="24"/>
              </w:rPr>
              <w:t>9</w:t>
            </w:r>
          </w:p>
        </w:tc>
      </w:tr>
      <w:tr w:rsidR="009E6AEA" w14:paraId="4CDB21CA" w14:textId="77777777">
        <w:trPr>
          <w:trHeight w:val="270"/>
        </w:trPr>
        <w:tc>
          <w:tcPr>
            <w:tcW w:w="3208" w:type="dxa"/>
            <w:tcBorders>
              <w:left w:val="nil"/>
            </w:tcBorders>
            <w:shd w:val="clear" w:color="auto" w:fill="E9EEF7"/>
          </w:tcPr>
          <w:p w14:paraId="000007C8" w14:textId="77777777" w:rsidR="009E6AEA" w:rsidRDefault="00FA2328">
            <w:pPr>
              <w:widowControl w:val="0"/>
              <w:rPr>
                <w:rFonts w:ascii="Tahoma" w:eastAsia="Tahoma" w:hAnsi="Tahoma" w:cs="Tahoma"/>
                <w:sz w:val="24"/>
                <w:szCs w:val="24"/>
              </w:rPr>
            </w:pPr>
            <w:r>
              <w:rPr>
                <w:rFonts w:ascii="Tahoma" w:eastAsia="Tahoma" w:hAnsi="Tahoma" w:cs="Tahoma"/>
                <w:sz w:val="24"/>
                <w:szCs w:val="24"/>
              </w:rPr>
              <w:t>MYANMAR</w:t>
            </w:r>
          </w:p>
        </w:tc>
        <w:tc>
          <w:tcPr>
            <w:tcW w:w="2888" w:type="dxa"/>
            <w:tcBorders>
              <w:right w:val="nil"/>
            </w:tcBorders>
            <w:shd w:val="clear" w:color="auto" w:fill="E9EEF7"/>
          </w:tcPr>
          <w:p w14:paraId="000007C9"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0DAC12B6" w14:textId="77777777">
        <w:trPr>
          <w:trHeight w:val="270"/>
        </w:trPr>
        <w:tc>
          <w:tcPr>
            <w:tcW w:w="3208" w:type="dxa"/>
            <w:tcBorders>
              <w:left w:val="nil"/>
            </w:tcBorders>
            <w:shd w:val="clear" w:color="auto" w:fill="E9EEF7"/>
          </w:tcPr>
          <w:p w14:paraId="000007CA" w14:textId="77777777" w:rsidR="009E6AEA" w:rsidRDefault="00FA2328">
            <w:pPr>
              <w:widowControl w:val="0"/>
              <w:rPr>
                <w:rFonts w:ascii="Tahoma" w:eastAsia="Tahoma" w:hAnsi="Tahoma" w:cs="Tahoma"/>
                <w:sz w:val="24"/>
                <w:szCs w:val="24"/>
              </w:rPr>
            </w:pPr>
            <w:r>
              <w:rPr>
                <w:rFonts w:ascii="Tahoma" w:eastAsia="Tahoma" w:hAnsi="Tahoma" w:cs="Tahoma"/>
                <w:sz w:val="24"/>
                <w:szCs w:val="24"/>
              </w:rPr>
              <w:t>ORTA AFRİKA CUM.</w:t>
            </w:r>
          </w:p>
        </w:tc>
        <w:tc>
          <w:tcPr>
            <w:tcW w:w="2888" w:type="dxa"/>
            <w:tcBorders>
              <w:right w:val="nil"/>
            </w:tcBorders>
            <w:shd w:val="clear" w:color="auto" w:fill="E9EEF7"/>
          </w:tcPr>
          <w:p w14:paraId="000007CB"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1D5678CE" w14:textId="77777777">
        <w:trPr>
          <w:trHeight w:val="267"/>
        </w:trPr>
        <w:tc>
          <w:tcPr>
            <w:tcW w:w="3208" w:type="dxa"/>
            <w:tcBorders>
              <w:left w:val="nil"/>
            </w:tcBorders>
            <w:shd w:val="clear" w:color="auto" w:fill="E9EEF7"/>
          </w:tcPr>
          <w:p w14:paraId="000007CC" w14:textId="77777777" w:rsidR="009E6AEA" w:rsidRDefault="00FA2328">
            <w:pPr>
              <w:widowControl w:val="0"/>
              <w:rPr>
                <w:rFonts w:ascii="Tahoma" w:eastAsia="Tahoma" w:hAnsi="Tahoma" w:cs="Tahoma"/>
                <w:sz w:val="24"/>
                <w:szCs w:val="24"/>
              </w:rPr>
            </w:pPr>
            <w:r>
              <w:rPr>
                <w:rFonts w:ascii="Tahoma" w:eastAsia="Tahoma" w:hAnsi="Tahoma" w:cs="Tahoma"/>
                <w:sz w:val="24"/>
                <w:szCs w:val="24"/>
              </w:rPr>
              <w:t>ÖZBEKİSTAN</w:t>
            </w:r>
          </w:p>
        </w:tc>
        <w:tc>
          <w:tcPr>
            <w:tcW w:w="2888" w:type="dxa"/>
            <w:tcBorders>
              <w:right w:val="nil"/>
            </w:tcBorders>
            <w:shd w:val="clear" w:color="auto" w:fill="E9EEF7"/>
          </w:tcPr>
          <w:p w14:paraId="000007CD"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12</w:t>
            </w:r>
          </w:p>
        </w:tc>
      </w:tr>
      <w:tr w:rsidR="009E6AEA" w14:paraId="19654284" w14:textId="77777777">
        <w:trPr>
          <w:trHeight w:val="270"/>
        </w:trPr>
        <w:tc>
          <w:tcPr>
            <w:tcW w:w="3208" w:type="dxa"/>
            <w:tcBorders>
              <w:left w:val="nil"/>
            </w:tcBorders>
            <w:shd w:val="clear" w:color="auto" w:fill="E9EEF7"/>
          </w:tcPr>
          <w:p w14:paraId="000007CE" w14:textId="77777777" w:rsidR="009E6AEA" w:rsidRDefault="00FA2328">
            <w:pPr>
              <w:widowControl w:val="0"/>
              <w:rPr>
                <w:rFonts w:ascii="Tahoma" w:eastAsia="Tahoma" w:hAnsi="Tahoma" w:cs="Tahoma"/>
                <w:sz w:val="24"/>
                <w:szCs w:val="24"/>
              </w:rPr>
            </w:pPr>
            <w:r>
              <w:rPr>
                <w:rFonts w:ascii="Tahoma" w:eastAsia="Tahoma" w:hAnsi="Tahoma" w:cs="Tahoma"/>
                <w:sz w:val="24"/>
                <w:szCs w:val="24"/>
              </w:rPr>
              <w:t>RUSYA FEDERASYONU</w:t>
            </w:r>
          </w:p>
        </w:tc>
        <w:tc>
          <w:tcPr>
            <w:tcW w:w="2888" w:type="dxa"/>
            <w:tcBorders>
              <w:right w:val="nil"/>
            </w:tcBorders>
            <w:shd w:val="clear" w:color="auto" w:fill="E9EEF7"/>
          </w:tcPr>
          <w:p w14:paraId="000007CF" w14:textId="77777777" w:rsidR="009E6AEA" w:rsidRDefault="00FA2328">
            <w:pPr>
              <w:widowControl w:val="0"/>
              <w:rPr>
                <w:rFonts w:ascii="Tahoma" w:eastAsia="Tahoma" w:hAnsi="Tahoma" w:cs="Tahoma"/>
                <w:sz w:val="24"/>
                <w:szCs w:val="24"/>
              </w:rPr>
            </w:pPr>
            <w:r>
              <w:rPr>
                <w:rFonts w:ascii="Tahoma" w:eastAsia="Tahoma" w:hAnsi="Tahoma" w:cs="Tahoma"/>
                <w:sz w:val="24"/>
                <w:szCs w:val="24"/>
              </w:rPr>
              <w:t>27</w:t>
            </w:r>
          </w:p>
        </w:tc>
      </w:tr>
      <w:tr w:rsidR="009E6AEA" w14:paraId="5CB586F6" w14:textId="77777777">
        <w:trPr>
          <w:trHeight w:val="270"/>
        </w:trPr>
        <w:tc>
          <w:tcPr>
            <w:tcW w:w="3208" w:type="dxa"/>
            <w:tcBorders>
              <w:left w:val="nil"/>
            </w:tcBorders>
            <w:shd w:val="clear" w:color="auto" w:fill="E9EEF7"/>
          </w:tcPr>
          <w:p w14:paraId="000007D0" w14:textId="77777777" w:rsidR="009E6AEA" w:rsidRDefault="00FA2328">
            <w:pPr>
              <w:widowControl w:val="0"/>
              <w:rPr>
                <w:rFonts w:ascii="Tahoma" w:eastAsia="Tahoma" w:hAnsi="Tahoma" w:cs="Tahoma"/>
                <w:sz w:val="24"/>
                <w:szCs w:val="24"/>
              </w:rPr>
            </w:pPr>
            <w:r>
              <w:rPr>
                <w:rFonts w:ascii="Tahoma" w:eastAsia="Tahoma" w:hAnsi="Tahoma" w:cs="Tahoma"/>
                <w:sz w:val="24"/>
                <w:szCs w:val="24"/>
              </w:rPr>
              <w:t>SIRBİSTAN</w:t>
            </w:r>
          </w:p>
        </w:tc>
        <w:tc>
          <w:tcPr>
            <w:tcW w:w="2888" w:type="dxa"/>
            <w:tcBorders>
              <w:right w:val="nil"/>
            </w:tcBorders>
            <w:shd w:val="clear" w:color="auto" w:fill="E9EEF7"/>
          </w:tcPr>
          <w:p w14:paraId="000007D1" w14:textId="77777777" w:rsidR="009E6AEA" w:rsidRDefault="00FA2328">
            <w:pPr>
              <w:widowControl w:val="0"/>
              <w:rPr>
                <w:rFonts w:ascii="Tahoma" w:eastAsia="Tahoma" w:hAnsi="Tahoma" w:cs="Tahoma"/>
                <w:sz w:val="24"/>
                <w:szCs w:val="24"/>
              </w:rPr>
            </w:pPr>
            <w:r>
              <w:rPr>
                <w:rFonts w:ascii="Tahoma" w:eastAsia="Tahoma" w:hAnsi="Tahoma" w:cs="Tahoma"/>
                <w:sz w:val="24"/>
                <w:szCs w:val="24"/>
              </w:rPr>
              <w:t>4</w:t>
            </w:r>
          </w:p>
        </w:tc>
      </w:tr>
      <w:tr w:rsidR="009E6AEA" w14:paraId="3B07705F" w14:textId="77777777">
        <w:trPr>
          <w:trHeight w:val="270"/>
        </w:trPr>
        <w:tc>
          <w:tcPr>
            <w:tcW w:w="3208" w:type="dxa"/>
            <w:tcBorders>
              <w:left w:val="nil"/>
            </w:tcBorders>
            <w:shd w:val="clear" w:color="auto" w:fill="E9EEF7"/>
          </w:tcPr>
          <w:p w14:paraId="000007D2" w14:textId="77777777" w:rsidR="009E6AEA" w:rsidRDefault="00FA2328">
            <w:pPr>
              <w:widowControl w:val="0"/>
              <w:rPr>
                <w:rFonts w:ascii="Tahoma" w:eastAsia="Tahoma" w:hAnsi="Tahoma" w:cs="Tahoma"/>
                <w:sz w:val="24"/>
                <w:szCs w:val="24"/>
              </w:rPr>
            </w:pPr>
            <w:r>
              <w:rPr>
                <w:rFonts w:ascii="Tahoma" w:eastAsia="Tahoma" w:hAnsi="Tahoma" w:cs="Tahoma"/>
                <w:sz w:val="24"/>
                <w:szCs w:val="24"/>
              </w:rPr>
              <w:t>SOMALİ</w:t>
            </w:r>
          </w:p>
        </w:tc>
        <w:tc>
          <w:tcPr>
            <w:tcW w:w="2888" w:type="dxa"/>
            <w:tcBorders>
              <w:right w:val="nil"/>
            </w:tcBorders>
            <w:shd w:val="clear" w:color="auto" w:fill="E9EEF7"/>
          </w:tcPr>
          <w:p w14:paraId="000007D3" w14:textId="77777777" w:rsidR="009E6AEA" w:rsidRDefault="00FA2328">
            <w:pPr>
              <w:widowControl w:val="0"/>
              <w:rPr>
                <w:rFonts w:ascii="Tahoma" w:eastAsia="Tahoma" w:hAnsi="Tahoma" w:cs="Tahoma"/>
                <w:sz w:val="24"/>
                <w:szCs w:val="24"/>
              </w:rPr>
            </w:pPr>
            <w:r>
              <w:rPr>
                <w:rFonts w:ascii="Tahoma" w:eastAsia="Tahoma" w:hAnsi="Tahoma" w:cs="Tahoma"/>
                <w:sz w:val="24"/>
                <w:szCs w:val="24"/>
              </w:rPr>
              <w:t>2</w:t>
            </w:r>
          </w:p>
        </w:tc>
      </w:tr>
      <w:tr w:rsidR="009E6AEA" w14:paraId="276EC0A8" w14:textId="77777777">
        <w:trPr>
          <w:trHeight w:val="270"/>
        </w:trPr>
        <w:tc>
          <w:tcPr>
            <w:tcW w:w="3208" w:type="dxa"/>
            <w:tcBorders>
              <w:left w:val="nil"/>
            </w:tcBorders>
            <w:shd w:val="clear" w:color="auto" w:fill="E9EEF7"/>
          </w:tcPr>
          <w:p w14:paraId="000007D4" w14:textId="77777777" w:rsidR="009E6AEA" w:rsidRDefault="00FA2328">
            <w:pPr>
              <w:widowControl w:val="0"/>
              <w:rPr>
                <w:rFonts w:ascii="Tahoma" w:eastAsia="Tahoma" w:hAnsi="Tahoma" w:cs="Tahoma"/>
                <w:sz w:val="24"/>
                <w:szCs w:val="24"/>
              </w:rPr>
            </w:pPr>
            <w:r>
              <w:rPr>
                <w:rFonts w:ascii="Tahoma" w:eastAsia="Tahoma" w:hAnsi="Tahoma" w:cs="Tahoma"/>
                <w:sz w:val="24"/>
                <w:szCs w:val="24"/>
              </w:rPr>
              <w:t>SUDAN</w:t>
            </w:r>
          </w:p>
        </w:tc>
        <w:tc>
          <w:tcPr>
            <w:tcW w:w="2888" w:type="dxa"/>
            <w:tcBorders>
              <w:right w:val="nil"/>
            </w:tcBorders>
            <w:shd w:val="clear" w:color="auto" w:fill="E9EEF7"/>
          </w:tcPr>
          <w:p w14:paraId="000007D5"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5EE1C632" w14:textId="77777777">
        <w:trPr>
          <w:trHeight w:val="270"/>
        </w:trPr>
        <w:tc>
          <w:tcPr>
            <w:tcW w:w="3208" w:type="dxa"/>
            <w:tcBorders>
              <w:left w:val="nil"/>
            </w:tcBorders>
            <w:shd w:val="clear" w:color="auto" w:fill="E9EEF7"/>
          </w:tcPr>
          <w:p w14:paraId="000007D6" w14:textId="77777777" w:rsidR="009E6AEA" w:rsidRDefault="00FA2328">
            <w:pPr>
              <w:widowControl w:val="0"/>
              <w:rPr>
                <w:rFonts w:ascii="Tahoma" w:eastAsia="Tahoma" w:hAnsi="Tahoma" w:cs="Tahoma"/>
                <w:sz w:val="24"/>
                <w:szCs w:val="24"/>
              </w:rPr>
            </w:pPr>
            <w:r>
              <w:rPr>
                <w:rFonts w:ascii="Tahoma" w:eastAsia="Tahoma" w:hAnsi="Tahoma" w:cs="Tahoma"/>
                <w:sz w:val="24"/>
                <w:szCs w:val="24"/>
              </w:rPr>
              <w:t>SURİYE</w:t>
            </w:r>
          </w:p>
        </w:tc>
        <w:tc>
          <w:tcPr>
            <w:tcW w:w="2888" w:type="dxa"/>
            <w:tcBorders>
              <w:right w:val="nil"/>
            </w:tcBorders>
            <w:shd w:val="clear" w:color="auto" w:fill="E9EEF7"/>
          </w:tcPr>
          <w:p w14:paraId="000007D7" w14:textId="77777777" w:rsidR="009E6AEA" w:rsidRDefault="00FA2328">
            <w:pPr>
              <w:widowControl w:val="0"/>
              <w:rPr>
                <w:rFonts w:ascii="Tahoma" w:eastAsia="Tahoma" w:hAnsi="Tahoma" w:cs="Tahoma"/>
                <w:sz w:val="24"/>
                <w:szCs w:val="24"/>
              </w:rPr>
            </w:pPr>
            <w:r>
              <w:rPr>
                <w:rFonts w:ascii="Tahoma" w:eastAsia="Tahoma" w:hAnsi="Tahoma" w:cs="Tahoma"/>
                <w:sz w:val="24"/>
                <w:szCs w:val="24"/>
              </w:rPr>
              <w:t>90</w:t>
            </w:r>
          </w:p>
        </w:tc>
      </w:tr>
      <w:tr w:rsidR="009E6AEA" w14:paraId="167D4BDA" w14:textId="77777777">
        <w:trPr>
          <w:trHeight w:val="268"/>
        </w:trPr>
        <w:tc>
          <w:tcPr>
            <w:tcW w:w="3208" w:type="dxa"/>
            <w:tcBorders>
              <w:left w:val="nil"/>
            </w:tcBorders>
            <w:shd w:val="clear" w:color="auto" w:fill="E9EEF7"/>
          </w:tcPr>
          <w:p w14:paraId="000007D8" w14:textId="77777777" w:rsidR="009E6AEA" w:rsidRDefault="00FA2328">
            <w:pPr>
              <w:widowControl w:val="0"/>
              <w:rPr>
                <w:rFonts w:ascii="Tahoma" w:eastAsia="Tahoma" w:hAnsi="Tahoma" w:cs="Tahoma"/>
                <w:sz w:val="24"/>
                <w:szCs w:val="24"/>
              </w:rPr>
            </w:pPr>
            <w:r>
              <w:rPr>
                <w:rFonts w:ascii="Tahoma" w:eastAsia="Tahoma" w:hAnsi="Tahoma" w:cs="Tahoma"/>
                <w:sz w:val="24"/>
                <w:szCs w:val="24"/>
              </w:rPr>
              <w:t>TACİKİSTAN</w:t>
            </w:r>
          </w:p>
        </w:tc>
        <w:tc>
          <w:tcPr>
            <w:tcW w:w="2888" w:type="dxa"/>
            <w:tcBorders>
              <w:right w:val="nil"/>
            </w:tcBorders>
            <w:shd w:val="clear" w:color="auto" w:fill="E9EEF7"/>
          </w:tcPr>
          <w:p w14:paraId="000007D9" w14:textId="77777777" w:rsidR="009E6AEA" w:rsidRDefault="00FA2328">
            <w:pPr>
              <w:widowControl w:val="0"/>
              <w:rPr>
                <w:rFonts w:ascii="Tahoma" w:eastAsia="Tahoma" w:hAnsi="Tahoma" w:cs="Tahoma"/>
                <w:sz w:val="24"/>
                <w:szCs w:val="24"/>
              </w:rPr>
            </w:pPr>
            <w:r>
              <w:rPr>
                <w:rFonts w:ascii="Tahoma" w:eastAsia="Tahoma" w:hAnsi="Tahoma" w:cs="Tahoma"/>
                <w:sz w:val="24"/>
                <w:szCs w:val="24"/>
              </w:rPr>
              <w:t>2</w:t>
            </w:r>
          </w:p>
        </w:tc>
      </w:tr>
      <w:tr w:rsidR="009E6AEA" w14:paraId="5FD39BF2" w14:textId="77777777">
        <w:trPr>
          <w:trHeight w:val="270"/>
        </w:trPr>
        <w:tc>
          <w:tcPr>
            <w:tcW w:w="3208" w:type="dxa"/>
            <w:tcBorders>
              <w:left w:val="nil"/>
            </w:tcBorders>
            <w:shd w:val="clear" w:color="auto" w:fill="E9EEF7"/>
          </w:tcPr>
          <w:p w14:paraId="000007DA" w14:textId="77777777" w:rsidR="009E6AEA" w:rsidRDefault="00FA2328">
            <w:pPr>
              <w:widowControl w:val="0"/>
              <w:rPr>
                <w:rFonts w:ascii="Tahoma" w:eastAsia="Tahoma" w:hAnsi="Tahoma" w:cs="Tahoma"/>
                <w:sz w:val="24"/>
                <w:szCs w:val="24"/>
              </w:rPr>
            </w:pPr>
            <w:r>
              <w:rPr>
                <w:rFonts w:ascii="Tahoma" w:eastAsia="Tahoma" w:hAnsi="Tahoma" w:cs="Tahoma"/>
                <w:sz w:val="24"/>
                <w:szCs w:val="24"/>
              </w:rPr>
              <w:t>TÜRKMENİSTAN</w:t>
            </w:r>
          </w:p>
        </w:tc>
        <w:tc>
          <w:tcPr>
            <w:tcW w:w="2888" w:type="dxa"/>
            <w:tcBorders>
              <w:right w:val="nil"/>
            </w:tcBorders>
            <w:shd w:val="clear" w:color="auto" w:fill="E9EEF7"/>
          </w:tcPr>
          <w:p w14:paraId="000007DB" w14:textId="77777777" w:rsidR="009E6AEA" w:rsidRDefault="00FA2328">
            <w:pPr>
              <w:widowControl w:val="0"/>
              <w:rPr>
                <w:rFonts w:ascii="Tahoma" w:eastAsia="Tahoma" w:hAnsi="Tahoma" w:cs="Tahoma"/>
                <w:sz w:val="24"/>
                <w:szCs w:val="24"/>
              </w:rPr>
            </w:pPr>
            <w:r>
              <w:rPr>
                <w:rFonts w:ascii="Tahoma" w:eastAsia="Tahoma" w:hAnsi="Tahoma" w:cs="Tahoma"/>
                <w:sz w:val="24"/>
                <w:szCs w:val="24"/>
              </w:rPr>
              <w:t>37</w:t>
            </w:r>
          </w:p>
        </w:tc>
      </w:tr>
      <w:tr w:rsidR="009E6AEA" w14:paraId="54128421" w14:textId="77777777">
        <w:trPr>
          <w:trHeight w:val="267"/>
        </w:trPr>
        <w:tc>
          <w:tcPr>
            <w:tcW w:w="3208" w:type="dxa"/>
            <w:tcBorders>
              <w:left w:val="nil"/>
            </w:tcBorders>
            <w:shd w:val="clear" w:color="auto" w:fill="E9EEF7"/>
          </w:tcPr>
          <w:p w14:paraId="000007DC" w14:textId="77777777" w:rsidR="009E6AEA" w:rsidRDefault="00FA2328">
            <w:pPr>
              <w:widowControl w:val="0"/>
              <w:rPr>
                <w:rFonts w:ascii="Tahoma" w:eastAsia="Tahoma" w:hAnsi="Tahoma" w:cs="Tahoma"/>
                <w:sz w:val="24"/>
                <w:szCs w:val="24"/>
              </w:rPr>
            </w:pPr>
            <w:r>
              <w:rPr>
                <w:rFonts w:ascii="Tahoma" w:eastAsia="Tahoma" w:hAnsi="Tahoma" w:cs="Tahoma"/>
                <w:sz w:val="24"/>
                <w:szCs w:val="24"/>
              </w:rPr>
              <w:t>UKRAYNA</w:t>
            </w:r>
          </w:p>
        </w:tc>
        <w:tc>
          <w:tcPr>
            <w:tcW w:w="2888" w:type="dxa"/>
            <w:tcBorders>
              <w:right w:val="nil"/>
            </w:tcBorders>
            <w:shd w:val="clear" w:color="auto" w:fill="E9EEF7"/>
          </w:tcPr>
          <w:p w14:paraId="000007DD"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6563D16F" w14:textId="77777777">
        <w:trPr>
          <w:trHeight w:val="267"/>
        </w:trPr>
        <w:tc>
          <w:tcPr>
            <w:tcW w:w="3208" w:type="dxa"/>
            <w:tcBorders>
              <w:left w:val="nil"/>
            </w:tcBorders>
            <w:shd w:val="clear" w:color="auto" w:fill="E9EEF7"/>
          </w:tcPr>
          <w:p w14:paraId="000007DE" w14:textId="77777777" w:rsidR="009E6AEA" w:rsidRDefault="00FA2328">
            <w:pPr>
              <w:widowControl w:val="0"/>
              <w:rPr>
                <w:rFonts w:ascii="Tahoma" w:eastAsia="Tahoma" w:hAnsi="Tahoma" w:cs="Tahoma"/>
                <w:sz w:val="24"/>
                <w:szCs w:val="24"/>
              </w:rPr>
            </w:pPr>
            <w:r>
              <w:rPr>
                <w:rFonts w:ascii="Tahoma" w:eastAsia="Tahoma" w:hAnsi="Tahoma" w:cs="Tahoma"/>
                <w:sz w:val="24"/>
                <w:szCs w:val="24"/>
              </w:rPr>
              <w:t>UGANDA</w:t>
            </w:r>
          </w:p>
        </w:tc>
        <w:tc>
          <w:tcPr>
            <w:tcW w:w="2888" w:type="dxa"/>
            <w:tcBorders>
              <w:right w:val="nil"/>
            </w:tcBorders>
            <w:shd w:val="clear" w:color="auto" w:fill="E9EEF7"/>
          </w:tcPr>
          <w:p w14:paraId="000007DF"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41667B4C" w14:textId="77777777">
        <w:trPr>
          <w:trHeight w:val="270"/>
        </w:trPr>
        <w:tc>
          <w:tcPr>
            <w:tcW w:w="3208" w:type="dxa"/>
            <w:tcBorders>
              <w:left w:val="nil"/>
            </w:tcBorders>
            <w:shd w:val="clear" w:color="auto" w:fill="E9EEF7"/>
          </w:tcPr>
          <w:p w14:paraId="000007E0" w14:textId="77777777" w:rsidR="009E6AEA" w:rsidRDefault="00FA2328">
            <w:pPr>
              <w:widowControl w:val="0"/>
              <w:rPr>
                <w:rFonts w:ascii="Tahoma" w:eastAsia="Tahoma" w:hAnsi="Tahoma" w:cs="Tahoma"/>
                <w:sz w:val="24"/>
                <w:szCs w:val="24"/>
              </w:rPr>
            </w:pPr>
            <w:r>
              <w:rPr>
                <w:rFonts w:ascii="Tahoma" w:eastAsia="Tahoma" w:hAnsi="Tahoma" w:cs="Tahoma"/>
                <w:sz w:val="24"/>
                <w:szCs w:val="24"/>
              </w:rPr>
              <w:t>ÜRDÜN</w:t>
            </w:r>
          </w:p>
        </w:tc>
        <w:tc>
          <w:tcPr>
            <w:tcW w:w="2888" w:type="dxa"/>
            <w:tcBorders>
              <w:right w:val="nil"/>
            </w:tcBorders>
            <w:shd w:val="clear" w:color="auto" w:fill="E9EEF7"/>
          </w:tcPr>
          <w:p w14:paraId="000007E1" w14:textId="77777777" w:rsidR="009E6AEA" w:rsidRDefault="00FA2328">
            <w:pPr>
              <w:widowControl w:val="0"/>
              <w:rPr>
                <w:rFonts w:ascii="Tahoma" w:eastAsia="Tahoma" w:hAnsi="Tahoma" w:cs="Tahoma"/>
                <w:sz w:val="24"/>
                <w:szCs w:val="24"/>
              </w:rPr>
            </w:pPr>
            <w:r>
              <w:rPr>
                <w:rFonts w:ascii="Tahoma" w:eastAsia="Tahoma" w:hAnsi="Tahoma" w:cs="Tahoma"/>
                <w:sz w:val="24"/>
                <w:szCs w:val="24"/>
              </w:rPr>
              <w:t>6</w:t>
            </w:r>
          </w:p>
        </w:tc>
      </w:tr>
      <w:tr w:rsidR="009E6AEA" w14:paraId="1394E2A3" w14:textId="77777777">
        <w:trPr>
          <w:trHeight w:val="270"/>
        </w:trPr>
        <w:tc>
          <w:tcPr>
            <w:tcW w:w="3208" w:type="dxa"/>
            <w:tcBorders>
              <w:left w:val="nil"/>
            </w:tcBorders>
            <w:shd w:val="clear" w:color="auto" w:fill="E9EEF7"/>
          </w:tcPr>
          <w:p w14:paraId="000007E2" w14:textId="77777777" w:rsidR="009E6AEA" w:rsidRDefault="00FA2328">
            <w:pPr>
              <w:widowControl w:val="0"/>
              <w:rPr>
                <w:rFonts w:ascii="Tahoma" w:eastAsia="Tahoma" w:hAnsi="Tahoma" w:cs="Tahoma"/>
                <w:sz w:val="24"/>
                <w:szCs w:val="24"/>
              </w:rPr>
            </w:pPr>
            <w:r>
              <w:rPr>
                <w:rFonts w:ascii="Tahoma" w:eastAsia="Tahoma" w:hAnsi="Tahoma" w:cs="Tahoma"/>
                <w:sz w:val="24"/>
                <w:szCs w:val="24"/>
              </w:rPr>
              <w:t>YEMEN</w:t>
            </w:r>
          </w:p>
        </w:tc>
        <w:tc>
          <w:tcPr>
            <w:tcW w:w="2888" w:type="dxa"/>
            <w:tcBorders>
              <w:right w:val="nil"/>
            </w:tcBorders>
            <w:shd w:val="clear" w:color="auto" w:fill="E9EEF7"/>
          </w:tcPr>
          <w:p w14:paraId="000007E3"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w:t>
            </w:r>
          </w:p>
        </w:tc>
      </w:tr>
      <w:tr w:rsidR="009E6AEA" w14:paraId="51C73A64" w14:textId="77777777">
        <w:trPr>
          <w:trHeight w:val="267"/>
        </w:trPr>
        <w:tc>
          <w:tcPr>
            <w:tcW w:w="3208" w:type="dxa"/>
            <w:tcBorders>
              <w:left w:val="nil"/>
            </w:tcBorders>
            <w:shd w:val="clear" w:color="auto" w:fill="E9EEF7"/>
          </w:tcPr>
          <w:p w14:paraId="000007E4" w14:textId="77777777" w:rsidR="009E6AEA" w:rsidRDefault="00FA2328">
            <w:pPr>
              <w:widowControl w:val="0"/>
              <w:rPr>
                <w:rFonts w:ascii="Tahoma" w:eastAsia="Tahoma" w:hAnsi="Tahoma" w:cs="Tahoma"/>
                <w:sz w:val="24"/>
                <w:szCs w:val="24"/>
              </w:rPr>
            </w:pPr>
            <w:r>
              <w:rPr>
                <w:rFonts w:ascii="Tahoma" w:eastAsia="Tahoma" w:hAnsi="Tahoma" w:cs="Tahoma"/>
                <w:sz w:val="24"/>
                <w:szCs w:val="24"/>
              </w:rPr>
              <w:t>YUNANİSTAN</w:t>
            </w:r>
          </w:p>
        </w:tc>
        <w:tc>
          <w:tcPr>
            <w:tcW w:w="2888" w:type="dxa"/>
            <w:tcBorders>
              <w:right w:val="nil"/>
            </w:tcBorders>
            <w:shd w:val="clear" w:color="auto" w:fill="E9EEF7"/>
          </w:tcPr>
          <w:p w14:paraId="000007E5" w14:textId="77777777" w:rsidR="009E6AEA" w:rsidRDefault="00FA2328">
            <w:pPr>
              <w:widowControl w:val="0"/>
              <w:rPr>
                <w:rFonts w:ascii="Tahoma" w:eastAsia="Tahoma" w:hAnsi="Tahoma" w:cs="Tahoma"/>
                <w:sz w:val="24"/>
                <w:szCs w:val="24"/>
              </w:rPr>
            </w:pPr>
            <w:r>
              <w:rPr>
                <w:rFonts w:ascii="Tahoma" w:eastAsia="Tahoma" w:hAnsi="Tahoma" w:cs="Tahoma"/>
                <w:sz w:val="24"/>
                <w:szCs w:val="24"/>
              </w:rPr>
              <w:t>12</w:t>
            </w:r>
          </w:p>
        </w:tc>
      </w:tr>
      <w:tr w:rsidR="009E6AEA" w14:paraId="6317EA7D" w14:textId="77777777">
        <w:trPr>
          <w:trHeight w:val="534"/>
        </w:trPr>
        <w:tc>
          <w:tcPr>
            <w:tcW w:w="3208" w:type="dxa"/>
            <w:tcBorders>
              <w:left w:val="nil"/>
            </w:tcBorders>
            <w:shd w:val="clear" w:color="auto" w:fill="D99493"/>
          </w:tcPr>
          <w:p w14:paraId="000007E6" w14:textId="77777777" w:rsidR="009E6AEA" w:rsidRDefault="00FA2328">
            <w:pPr>
              <w:widowControl w:val="0"/>
              <w:rPr>
                <w:rFonts w:ascii="Tahoma" w:eastAsia="Tahoma" w:hAnsi="Tahoma" w:cs="Tahoma"/>
                <w:sz w:val="24"/>
                <w:szCs w:val="24"/>
              </w:rPr>
            </w:pPr>
            <w:r>
              <w:rPr>
                <w:rFonts w:ascii="Tahoma" w:eastAsia="Tahoma" w:hAnsi="Tahoma" w:cs="Tahoma"/>
                <w:sz w:val="24"/>
                <w:szCs w:val="24"/>
              </w:rPr>
              <w:t>TOPLAM ÜLKE SAYISI TOPLAM ÖĞRENCİ SAYISI</w:t>
            </w:r>
          </w:p>
        </w:tc>
        <w:tc>
          <w:tcPr>
            <w:tcW w:w="2888" w:type="dxa"/>
            <w:tcBorders>
              <w:right w:val="nil"/>
            </w:tcBorders>
            <w:shd w:val="clear" w:color="auto" w:fill="D99493"/>
          </w:tcPr>
          <w:p w14:paraId="000007E7" w14:textId="77777777" w:rsidR="009E6AEA" w:rsidRDefault="00FA2328">
            <w:pPr>
              <w:widowControl w:val="0"/>
              <w:rPr>
                <w:rFonts w:ascii="Tahoma" w:eastAsia="Tahoma" w:hAnsi="Tahoma" w:cs="Tahoma"/>
                <w:sz w:val="24"/>
                <w:szCs w:val="24"/>
              </w:rPr>
            </w:pPr>
            <w:r>
              <w:rPr>
                <w:rFonts w:ascii="Tahoma" w:eastAsia="Tahoma" w:hAnsi="Tahoma" w:cs="Tahoma"/>
                <w:sz w:val="24"/>
                <w:szCs w:val="24"/>
              </w:rPr>
              <w:t>44</w:t>
            </w:r>
          </w:p>
          <w:p w14:paraId="000007E8" w14:textId="77777777" w:rsidR="009E6AEA" w:rsidRDefault="00FA2328">
            <w:pPr>
              <w:widowControl w:val="0"/>
              <w:rPr>
                <w:rFonts w:ascii="Tahoma" w:eastAsia="Tahoma" w:hAnsi="Tahoma" w:cs="Tahoma"/>
                <w:sz w:val="24"/>
                <w:szCs w:val="24"/>
              </w:rPr>
            </w:pPr>
            <w:r>
              <w:rPr>
                <w:rFonts w:ascii="Tahoma" w:eastAsia="Tahoma" w:hAnsi="Tahoma" w:cs="Tahoma"/>
                <w:sz w:val="24"/>
                <w:szCs w:val="24"/>
              </w:rPr>
              <w:t>564</w:t>
            </w:r>
          </w:p>
        </w:tc>
      </w:tr>
      <w:tr w:rsidR="009E6AEA" w14:paraId="278BA749" w14:textId="77777777">
        <w:trPr>
          <w:trHeight w:val="537"/>
        </w:trPr>
        <w:tc>
          <w:tcPr>
            <w:tcW w:w="3208" w:type="dxa"/>
            <w:tcBorders>
              <w:left w:val="nil"/>
              <w:bottom w:val="nil"/>
            </w:tcBorders>
            <w:shd w:val="clear" w:color="auto" w:fill="E9EEF7"/>
          </w:tcPr>
          <w:p w14:paraId="000007E9" w14:textId="77777777" w:rsidR="009E6AEA" w:rsidRDefault="00FA2328">
            <w:pPr>
              <w:widowControl w:val="0"/>
              <w:rPr>
                <w:rFonts w:ascii="Tahoma" w:eastAsia="Tahoma" w:hAnsi="Tahoma" w:cs="Tahoma"/>
                <w:sz w:val="24"/>
                <w:szCs w:val="24"/>
              </w:rPr>
            </w:pPr>
            <w:r>
              <w:rPr>
                <w:rFonts w:ascii="Tahoma" w:eastAsia="Tahoma" w:hAnsi="Tahoma" w:cs="Tahoma"/>
                <w:sz w:val="24"/>
                <w:szCs w:val="24"/>
              </w:rPr>
              <w:t>Uyruğu TÜRK olup Yurt dışından gelen</w:t>
            </w:r>
          </w:p>
        </w:tc>
        <w:tc>
          <w:tcPr>
            <w:tcW w:w="2888" w:type="dxa"/>
            <w:tcBorders>
              <w:bottom w:val="nil"/>
              <w:right w:val="nil"/>
            </w:tcBorders>
            <w:shd w:val="clear" w:color="auto" w:fill="E9EEF7"/>
          </w:tcPr>
          <w:p w14:paraId="000007EA" w14:textId="77777777" w:rsidR="009E6AEA" w:rsidRDefault="00FA2328">
            <w:pPr>
              <w:widowControl w:val="0"/>
              <w:rPr>
                <w:rFonts w:ascii="Tahoma" w:eastAsia="Tahoma" w:hAnsi="Tahoma" w:cs="Tahoma"/>
                <w:sz w:val="24"/>
                <w:szCs w:val="24"/>
              </w:rPr>
            </w:pPr>
            <w:r>
              <w:rPr>
                <w:rFonts w:ascii="Tahoma" w:eastAsia="Tahoma" w:hAnsi="Tahoma" w:cs="Tahoma"/>
                <w:sz w:val="24"/>
                <w:szCs w:val="24"/>
              </w:rPr>
              <w:t>78</w:t>
            </w:r>
          </w:p>
          <w:p w14:paraId="000007EB" w14:textId="77777777" w:rsidR="009E6AEA" w:rsidRDefault="009E6AEA">
            <w:pPr>
              <w:widowControl w:val="0"/>
              <w:rPr>
                <w:rFonts w:ascii="Tahoma" w:eastAsia="Tahoma" w:hAnsi="Tahoma" w:cs="Tahoma"/>
                <w:sz w:val="24"/>
                <w:szCs w:val="24"/>
              </w:rPr>
            </w:pPr>
          </w:p>
        </w:tc>
      </w:tr>
    </w:tbl>
    <w:p w14:paraId="000007ED" w14:textId="77777777" w:rsidR="009E6AEA" w:rsidRDefault="009E6AEA">
      <w:pPr>
        <w:spacing w:before="67" w:line="257" w:lineRule="auto"/>
        <w:rPr>
          <w:rFonts w:ascii="Tahoma" w:eastAsia="Tahoma" w:hAnsi="Tahoma" w:cs="Tahoma"/>
          <w:color w:val="0D0D0D"/>
          <w:sz w:val="24"/>
          <w:szCs w:val="24"/>
        </w:rPr>
      </w:pPr>
    </w:p>
    <w:p w14:paraId="000007EE" w14:textId="77777777" w:rsidR="009E6AEA" w:rsidRPr="00F0718A" w:rsidRDefault="00FA2328">
      <w:pPr>
        <w:spacing w:before="67" w:line="257" w:lineRule="auto"/>
        <w:rPr>
          <w:rFonts w:eastAsia="Tahoma"/>
          <w:color w:val="0D0D0D"/>
          <w:sz w:val="24"/>
          <w:szCs w:val="24"/>
        </w:rPr>
      </w:pPr>
      <w:r w:rsidRPr="00F0718A">
        <w:rPr>
          <w:rFonts w:eastAsia="Tahoma"/>
          <w:color w:val="0D0D0D"/>
          <w:sz w:val="24"/>
          <w:szCs w:val="24"/>
        </w:rPr>
        <w:t>Yurt dışında bulunan öğretim elemanlarımıza ilişkin bilgiler aşağıdadır.</w:t>
      </w:r>
    </w:p>
    <w:p w14:paraId="000007EF" w14:textId="77777777" w:rsidR="009E6AEA" w:rsidRDefault="009E6AEA">
      <w:pPr>
        <w:spacing w:before="67" w:line="257" w:lineRule="auto"/>
        <w:jc w:val="center"/>
        <w:rPr>
          <w:rFonts w:ascii="Tahoma" w:eastAsia="Tahoma" w:hAnsi="Tahoma" w:cs="Tahoma"/>
          <w:color w:val="0D0D0D"/>
          <w:sz w:val="24"/>
          <w:szCs w:val="24"/>
        </w:rPr>
      </w:pPr>
    </w:p>
    <w:p w14:paraId="4D44A67C" w14:textId="77777777" w:rsidR="00C72AB7" w:rsidRDefault="00C72AB7">
      <w:pPr>
        <w:spacing w:before="67" w:line="257" w:lineRule="auto"/>
        <w:jc w:val="center"/>
        <w:rPr>
          <w:rFonts w:ascii="Tahoma" w:eastAsia="Tahoma" w:hAnsi="Tahoma" w:cs="Tahoma"/>
          <w:color w:val="0D0D0D"/>
          <w:sz w:val="24"/>
          <w:szCs w:val="24"/>
        </w:rPr>
      </w:pPr>
    </w:p>
    <w:p w14:paraId="000007F0" w14:textId="77777777" w:rsidR="009E6AEA" w:rsidRDefault="00FA2328">
      <w:pPr>
        <w:spacing w:before="67" w:line="257" w:lineRule="auto"/>
        <w:jc w:val="center"/>
        <w:rPr>
          <w:rFonts w:ascii="Tahoma" w:eastAsia="Tahoma" w:hAnsi="Tahoma" w:cs="Tahoma"/>
          <w:b/>
          <w:color w:val="0D0D0D"/>
          <w:sz w:val="24"/>
          <w:szCs w:val="24"/>
        </w:rPr>
      </w:pPr>
      <w:r>
        <w:rPr>
          <w:rFonts w:ascii="Tahoma" w:eastAsia="Tahoma" w:hAnsi="Tahoma" w:cs="Tahoma"/>
          <w:b/>
          <w:color w:val="0D0D0D"/>
          <w:sz w:val="24"/>
          <w:szCs w:val="24"/>
        </w:rPr>
        <w:t>YURT DIŞINDA BULUNAN ÖĞRETİM ELEMANLARIMIZ (2024)</w:t>
      </w:r>
    </w:p>
    <w:tbl>
      <w:tblPr>
        <w:tblStyle w:val="aff3"/>
        <w:tblpPr w:leftFromText="141" w:rightFromText="141" w:vertAnchor="text" w:tblpX="700"/>
        <w:tblW w:w="8212" w:type="dxa"/>
        <w:tblInd w:w="0" w:type="dxa"/>
        <w:tblLayout w:type="fixed"/>
        <w:tblLook w:val="0400" w:firstRow="0" w:lastRow="0" w:firstColumn="0" w:lastColumn="0" w:noHBand="0" w:noVBand="1"/>
      </w:tblPr>
      <w:tblGrid>
        <w:gridCol w:w="2559"/>
        <w:gridCol w:w="2835"/>
        <w:gridCol w:w="2676"/>
        <w:gridCol w:w="142"/>
      </w:tblGrid>
      <w:tr w:rsidR="009E6AEA" w14:paraId="339D683F" w14:textId="77777777" w:rsidTr="00F0718A">
        <w:trPr>
          <w:trHeight w:val="83"/>
        </w:trPr>
        <w:tc>
          <w:tcPr>
            <w:tcW w:w="255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14:paraId="000007F1"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Öğretim Elemanı/Bölümü</w:t>
            </w:r>
          </w:p>
        </w:tc>
        <w:tc>
          <w:tcPr>
            <w:tcW w:w="283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14:paraId="000007F2" w14:textId="77777777" w:rsidR="009E6AEA" w:rsidRDefault="009E6AEA">
            <w:pPr>
              <w:spacing w:before="67" w:line="257" w:lineRule="auto"/>
              <w:rPr>
                <w:rFonts w:ascii="Tahoma" w:eastAsia="Tahoma" w:hAnsi="Tahoma" w:cs="Tahoma"/>
                <w:color w:val="0D0D0D"/>
                <w:sz w:val="24"/>
                <w:szCs w:val="24"/>
              </w:rPr>
            </w:pPr>
          </w:p>
        </w:tc>
        <w:tc>
          <w:tcPr>
            <w:tcW w:w="2818" w:type="dxa"/>
            <w:gridSpan w:val="2"/>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14:paraId="000007F3" w14:textId="77777777" w:rsidR="009E6AEA" w:rsidRDefault="009E6AEA">
            <w:pPr>
              <w:spacing w:before="67" w:line="257" w:lineRule="auto"/>
              <w:rPr>
                <w:rFonts w:ascii="Tahoma" w:eastAsia="Tahoma" w:hAnsi="Tahoma" w:cs="Tahoma"/>
                <w:color w:val="0D0D0D"/>
                <w:sz w:val="24"/>
                <w:szCs w:val="24"/>
              </w:rPr>
            </w:pPr>
          </w:p>
        </w:tc>
      </w:tr>
      <w:tr w:rsidR="009E6AEA" w14:paraId="38B512BA" w14:textId="77777777" w:rsidTr="00F0718A">
        <w:trPr>
          <w:gridAfter w:val="1"/>
          <w:wAfter w:w="142" w:type="dxa"/>
          <w:trHeight w:val="179"/>
        </w:trPr>
        <w:tc>
          <w:tcPr>
            <w:tcW w:w="2559" w:type="dxa"/>
            <w:tcBorders>
              <w:top w:val="single" w:sz="24"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7F4" w14:textId="77777777" w:rsidR="009E6AEA" w:rsidRDefault="00FA2328">
            <w:pPr>
              <w:rPr>
                <w:rFonts w:ascii="Tahoma" w:eastAsia="Tahoma" w:hAnsi="Tahoma" w:cs="Tahoma"/>
                <w:color w:val="0D0D0D"/>
                <w:sz w:val="24"/>
                <w:szCs w:val="24"/>
              </w:rPr>
            </w:pPr>
            <w:r>
              <w:rPr>
                <w:rFonts w:ascii="Calibri" w:eastAsia="Calibri" w:hAnsi="Calibri" w:cs="Calibri"/>
                <w:color w:val="000000"/>
                <w:sz w:val="28"/>
                <w:szCs w:val="28"/>
              </w:rPr>
              <w:t>Doç. Dr. SALİH BİRİŞÇİ</w:t>
            </w:r>
            <w:r>
              <w:rPr>
                <w:rFonts w:ascii="Calibri" w:eastAsia="Calibri" w:hAnsi="Calibri" w:cs="Calibri"/>
                <w:color w:val="000000"/>
                <w:sz w:val="28"/>
                <w:szCs w:val="28"/>
              </w:rPr>
              <w:tab/>
            </w:r>
            <w:r>
              <w:rPr>
                <w:rFonts w:ascii="Calibri" w:eastAsia="Calibri" w:hAnsi="Calibri" w:cs="Calibri"/>
                <w:color w:val="000000"/>
                <w:sz w:val="28"/>
                <w:szCs w:val="28"/>
              </w:rPr>
              <w:tab/>
            </w:r>
            <w:r>
              <w:rPr>
                <w:rFonts w:ascii="Calibri" w:eastAsia="Calibri" w:hAnsi="Calibri" w:cs="Calibri"/>
                <w:color w:val="000000"/>
                <w:sz w:val="28"/>
                <w:szCs w:val="28"/>
              </w:rPr>
              <w:tab/>
            </w:r>
          </w:p>
        </w:tc>
        <w:tc>
          <w:tcPr>
            <w:tcW w:w="2835" w:type="dxa"/>
            <w:tcBorders>
              <w:top w:val="single" w:sz="24"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7F5" w14:textId="77777777" w:rsidR="009E6AEA" w:rsidRDefault="00FA2328">
            <w:pPr>
              <w:spacing w:before="67" w:line="257" w:lineRule="auto"/>
              <w:rPr>
                <w:rFonts w:ascii="Tahoma" w:eastAsia="Tahoma" w:hAnsi="Tahoma" w:cs="Tahoma"/>
                <w:color w:val="0D0D0D"/>
                <w:sz w:val="24"/>
                <w:szCs w:val="24"/>
              </w:rPr>
            </w:pPr>
            <w:r>
              <w:rPr>
                <w:rFonts w:ascii="Calibri" w:eastAsia="Calibri" w:hAnsi="Calibri" w:cs="Calibri"/>
                <w:color w:val="000000"/>
                <w:sz w:val="28"/>
                <w:szCs w:val="28"/>
              </w:rPr>
              <w:t xml:space="preserve">30 EYLÜL 2024 – 30 Eylül 2025 </w:t>
            </w:r>
          </w:p>
        </w:tc>
        <w:tc>
          <w:tcPr>
            <w:tcW w:w="2676" w:type="dxa"/>
            <w:tcBorders>
              <w:top w:val="single" w:sz="24"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7F6"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AMERİKA</w:t>
            </w:r>
          </w:p>
        </w:tc>
      </w:tr>
      <w:tr w:rsidR="009E6AEA" w14:paraId="159C3B3F" w14:textId="77777777" w:rsidTr="00F0718A">
        <w:trPr>
          <w:gridAfter w:val="1"/>
          <w:wAfter w:w="142" w:type="dxa"/>
          <w:trHeight w:val="139"/>
        </w:trPr>
        <w:tc>
          <w:tcPr>
            <w:tcW w:w="2559"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7F7"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Prof.Dr.Emin ATASOY</w:t>
            </w:r>
          </w:p>
        </w:tc>
        <w:tc>
          <w:tcPr>
            <w:tcW w:w="2835"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7F8" w14:textId="77777777" w:rsidR="009E6AEA" w:rsidRDefault="00FA2328">
            <w:pPr>
              <w:spacing w:before="67" w:line="257" w:lineRule="auto"/>
              <w:rPr>
                <w:rFonts w:ascii="Tahoma" w:eastAsia="Tahoma" w:hAnsi="Tahoma" w:cs="Tahoma"/>
                <w:color w:val="0D0D0D"/>
                <w:sz w:val="24"/>
                <w:szCs w:val="24"/>
              </w:rPr>
            </w:pPr>
            <w:r>
              <w:rPr>
                <w:rFonts w:ascii="Calibri" w:eastAsia="Calibri" w:hAnsi="Calibri" w:cs="Calibri"/>
                <w:color w:val="000000"/>
                <w:sz w:val="28"/>
                <w:szCs w:val="28"/>
              </w:rPr>
              <w:t>01 Eylül 2024 – 01 Haziran 2025</w:t>
            </w:r>
          </w:p>
        </w:tc>
        <w:tc>
          <w:tcPr>
            <w:tcW w:w="2676"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00007F9" w14:textId="77777777" w:rsidR="009E6AEA" w:rsidRDefault="00FA2328">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Kazakistan</w:t>
            </w:r>
          </w:p>
        </w:tc>
      </w:tr>
      <w:tr w:rsidR="009E6AEA" w14:paraId="259992EA" w14:textId="77777777" w:rsidTr="00F0718A">
        <w:trPr>
          <w:gridAfter w:val="1"/>
          <w:wAfter w:w="142" w:type="dxa"/>
          <w:trHeight w:val="166"/>
        </w:trPr>
        <w:tc>
          <w:tcPr>
            <w:tcW w:w="2559"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7FA" w14:textId="77777777" w:rsidR="009E6AEA" w:rsidRDefault="00FA2328">
            <w:pPr>
              <w:pBdr>
                <w:top w:val="nil"/>
                <w:left w:val="nil"/>
                <w:bottom w:val="nil"/>
                <w:right w:val="nil"/>
                <w:between w:val="nil"/>
              </w:pBdr>
              <w:spacing w:after="160"/>
              <w:rPr>
                <w:rFonts w:ascii="Tahoma" w:eastAsia="Tahoma" w:hAnsi="Tahoma" w:cs="Tahoma"/>
                <w:color w:val="0D0D0D"/>
                <w:sz w:val="24"/>
                <w:szCs w:val="24"/>
              </w:rPr>
            </w:pPr>
            <w:r>
              <w:rPr>
                <w:rFonts w:ascii="Tahoma" w:eastAsia="Tahoma" w:hAnsi="Tahoma" w:cs="Tahoma"/>
                <w:color w:val="0D0D0D"/>
                <w:sz w:val="24"/>
                <w:szCs w:val="24"/>
              </w:rPr>
              <w:lastRenderedPageBreak/>
              <w:t>Prof.Dr</w:t>
            </w:r>
            <w:r>
              <w:rPr>
                <w:rFonts w:ascii="Calibri" w:eastAsia="Calibri" w:hAnsi="Calibri" w:cs="Calibri"/>
                <w:b/>
                <w:color w:val="000000"/>
                <w:sz w:val="28"/>
                <w:szCs w:val="28"/>
              </w:rPr>
              <w:t xml:space="preserve"> </w:t>
            </w:r>
            <w:r>
              <w:rPr>
                <w:rFonts w:ascii="Calibri" w:eastAsia="Calibri" w:hAnsi="Calibri" w:cs="Calibri"/>
                <w:color w:val="000000"/>
                <w:sz w:val="28"/>
                <w:szCs w:val="28"/>
              </w:rPr>
              <w:t>YELİZ YAZGAN</w:t>
            </w:r>
            <w:r>
              <w:rPr>
                <w:rFonts w:ascii="Calibri" w:eastAsia="Calibri" w:hAnsi="Calibri" w:cs="Calibri"/>
                <w:b/>
                <w:color w:val="000000"/>
                <w:sz w:val="28"/>
                <w:szCs w:val="28"/>
              </w:rPr>
              <w:tab/>
            </w:r>
          </w:p>
        </w:tc>
        <w:tc>
          <w:tcPr>
            <w:tcW w:w="2835"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7FB" w14:textId="77777777" w:rsidR="009E6AEA" w:rsidRDefault="00FA2328">
            <w:pPr>
              <w:spacing w:before="67" w:line="257" w:lineRule="auto"/>
              <w:rPr>
                <w:rFonts w:ascii="Tahoma" w:eastAsia="Tahoma" w:hAnsi="Tahoma" w:cs="Tahoma"/>
                <w:color w:val="0D0D0D"/>
                <w:sz w:val="24"/>
                <w:szCs w:val="24"/>
              </w:rPr>
            </w:pPr>
            <w:r>
              <w:rPr>
                <w:rFonts w:ascii="Calibri" w:eastAsia="Calibri" w:hAnsi="Calibri" w:cs="Calibri"/>
                <w:color w:val="000000"/>
                <w:sz w:val="28"/>
                <w:szCs w:val="28"/>
              </w:rPr>
              <w:t>09 Şubat- 09 Ağustos</w:t>
            </w:r>
          </w:p>
        </w:tc>
        <w:tc>
          <w:tcPr>
            <w:tcW w:w="2676"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7FC" w14:textId="77777777" w:rsidR="009E6AEA" w:rsidRDefault="00FA2328">
            <w:pPr>
              <w:spacing w:before="67" w:line="257" w:lineRule="auto"/>
              <w:rPr>
                <w:rFonts w:ascii="Tahoma" w:eastAsia="Tahoma" w:hAnsi="Tahoma" w:cs="Tahoma"/>
                <w:color w:val="0D0D0D"/>
                <w:sz w:val="24"/>
                <w:szCs w:val="24"/>
              </w:rPr>
            </w:pPr>
            <w:r>
              <w:rPr>
                <w:rFonts w:ascii="Calibri" w:eastAsia="Calibri" w:hAnsi="Calibri" w:cs="Calibri"/>
                <w:color w:val="000000"/>
                <w:sz w:val="28"/>
                <w:szCs w:val="28"/>
              </w:rPr>
              <w:t>Amerika- 2025 TÜBİTAK doktora sonrası araştırma</w:t>
            </w:r>
          </w:p>
        </w:tc>
      </w:tr>
      <w:tr w:rsidR="009E6AEA" w14:paraId="6AF16E8C" w14:textId="77777777" w:rsidTr="00F0718A">
        <w:trPr>
          <w:gridAfter w:val="1"/>
          <w:wAfter w:w="142" w:type="dxa"/>
          <w:trHeight w:val="83"/>
        </w:trPr>
        <w:tc>
          <w:tcPr>
            <w:tcW w:w="2559"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800" w14:textId="77777777" w:rsidR="009E6AEA" w:rsidRDefault="00FA2328">
            <w:pPr>
              <w:spacing w:before="67" w:line="257" w:lineRule="auto"/>
              <w:rPr>
                <w:rFonts w:ascii="Tahoma" w:eastAsia="Tahoma" w:hAnsi="Tahoma" w:cs="Tahoma"/>
                <w:color w:val="0D0D0D"/>
                <w:sz w:val="24"/>
                <w:szCs w:val="24"/>
              </w:rPr>
            </w:pPr>
            <w:r>
              <w:rPr>
                <w:rFonts w:ascii="Calibri" w:eastAsia="Calibri" w:hAnsi="Calibri" w:cs="Calibri"/>
                <w:color w:val="000000"/>
                <w:sz w:val="28"/>
                <w:szCs w:val="28"/>
              </w:rPr>
              <w:t>EMRAH KAYABAŞI</w:t>
            </w:r>
            <w:r>
              <w:rPr>
                <w:rFonts w:ascii="Calibri" w:eastAsia="Calibri" w:hAnsi="Calibri" w:cs="Calibri"/>
                <w:color w:val="000000"/>
                <w:sz w:val="28"/>
                <w:szCs w:val="28"/>
              </w:rPr>
              <w:tab/>
            </w:r>
            <w:r>
              <w:rPr>
                <w:rFonts w:ascii="Calibri" w:eastAsia="Calibri" w:hAnsi="Calibri" w:cs="Calibri"/>
                <w:color w:val="000000"/>
                <w:sz w:val="28"/>
                <w:szCs w:val="28"/>
              </w:rPr>
              <w:tab/>
            </w:r>
            <w:r>
              <w:rPr>
                <w:rFonts w:ascii="Calibri" w:eastAsia="Calibri" w:hAnsi="Calibri" w:cs="Calibri"/>
                <w:color w:val="000000"/>
                <w:sz w:val="28"/>
                <w:szCs w:val="28"/>
              </w:rPr>
              <w:tab/>
            </w:r>
          </w:p>
        </w:tc>
        <w:tc>
          <w:tcPr>
            <w:tcW w:w="2835"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801" w14:textId="77777777" w:rsidR="009E6AEA" w:rsidRDefault="00FA2328">
            <w:pPr>
              <w:spacing w:before="67" w:line="257" w:lineRule="auto"/>
              <w:rPr>
                <w:rFonts w:ascii="Tahoma" w:eastAsia="Tahoma" w:hAnsi="Tahoma" w:cs="Tahoma"/>
                <w:color w:val="0D0D0D"/>
                <w:sz w:val="24"/>
                <w:szCs w:val="24"/>
              </w:rPr>
            </w:pPr>
            <w:r>
              <w:rPr>
                <w:rFonts w:ascii="Calibri" w:eastAsia="Calibri" w:hAnsi="Calibri" w:cs="Calibri"/>
                <w:color w:val="000000"/>
                <w:sz w:val="28"/>
                <w:szCs w:val="28"/>
              </w:rPr>
              <w:t>09 Kasım 2024 – 09 Kasım 2025</w:t>
            </w:r>
          </w:p>
        </w:tc>
        <w:tc>
          <w:tcPr>
            <w:tcW w:w="2676"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802" w14:textId="77777777" w:rsidR="009E6AEA" w:rsidRDefault="00FA2328">
            <w:pPr>
              <w:spacing w:before="67" w:line="257" w:lineRule="auto"/>
              <w:rPr>
                <w:rFonts w:ascii="Tahoma" w:eastAsia="Tahoma" w:hAnsi="Tahoma" w:cs="Tahoma"/>
                <w:color w:val="0D0D0D"/>
                <w:sz w:val="24"/>
                <w:szCs w:val="24"/>
              </w:rPr>
            </w:pPr>
            <w:r>
              <w:rPr>
                <w:rFonts w:ascii="Calibri" w:eastAsia="Calibri" w:hAnsi="Calibri" w:cs="Calibri"/>
                <w:color w:val="000000"/>
                <w:sz w:val="28"/>
                <w:szCs w:val="28"/>
              </w:rPr>
              <w:t>YÖK</w:t>
            </w:r>
          </w:p>
        </w:tc>
      </w:tr>
      <w:tr w:rsidR="009E6AEA" w14:paraId="4B2AE333" w14:textId="77777777" w:rsidTr="00F0718A">
        <w:trPr>
          <w:gridAfter w:val="1"/>
          <w:wAfter w:w="142" w:type="dxa"/>
          <w:trHeight w:val="83"/>
        </w:trPr>
        <w:tc>
          <w:tcPr>
            <w:tcW w:w="2559"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803" w14:textId="77777777" w:rsidR="009E6AEA" w:rsidRPr="00C72AB7" w:rsidRDefault="00FA2328">
            <w:pPr>
              <w:rPr>
                <w:rFonts w:ascii="Calibri" w:eastAsia="Calibri" w:hAnsi="Calibri" w:cs="Calibri"/>
                <w:bCs/>
                <w:color w:val="000000"/>
                <w:sz w:val="28"/>
                <w:szCs w:val="28"/>
              </w:rPr>
            </w:pPr>
            <w:r w:rsidRPr="00C72AB7">
              <w:rPr>
                <w:rFonts w:ascii="Calibri" w:eastAsia="Calibri" w:hAnsi="Calibri" w:cs="Calibri"/>
                <w:bCs/>
                <w:color w:val="000000"/>
                <w:sz w:val="28"/>
                <w:szCs w:val="28"/>
              </w:rPr>
              <w:t>ŞERİFE GEZER DEMİRDAĞLI</w:t>
            </w:r>
            <w:r w:rsidRPr="00C72AB7">
              <w:rPr>
                <w:rFonts w:ascii="Calibri" w:eastAsia="Calibri" w:hAnsi="Calibri" w:cs="Calibri"/>
                <w:bCs/>
                <w:color w:val="000000"/>
                <w:sz w:val="28"/>
                <w:szCs w:val="28"/>
              </w:rPr>
              <w:tab/>
            </w:r>
          </w:p>
        </w:tc>
        <w:tc>
          <w:tcPr>
            <w:tcW w:w="2835"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804" w14:textId="77777777" w:rsidR="009E6AEA" w:rsidRDefault="00FA2328">
            <w:pPr>
              <w:spacing w:before="67" w:line="257" w:lineRule="auto"/>
              <w:rPr>
                <w:rFonts w:ascii="Calibri" w:eastAsia="Calibri" w:hAnsi="Calibri" w:cs="Calibri"/>
                <w:color w:val="000000"/>
                <w:sz w:val="28"/>
                <w:szCs w:val="28"/>
              </w:rPr>
            </w:pPr>
            <w:r>
              <w:rPr>
                <w:rFonts w:ascii="Calibri" w:eastAsia="Calibri" w:hAnsi="Calibri" w:cs="Calibri"/>
                <w:color w:val="000000"/>
                <w:sz w:val="28"/>
                <w:szCs w:val="28"/>
              </w:rPr>
              <w:t>30 Eylül 2024- 31 Mart 2025</w:t>
            </w:r>
          </w:p>
        </w:tc>
        <w:tc>
          <w:tcPr>
            <w:tcW w:w="2676"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0000805" w14:textId="77777777" w:rsidR="009E6AEA" w:rsidRDefault="00FA2328">
            <w:pPr>
              <w:spacing w:before="67" w:line="257" w:lineRule="auto"/>
              <w:rPr>
                <w:rFonts w:ascii="Calibri" w:eastAsia="Calibri" w:hAnsi="Calibri" w:cs="Calibri"/>
                <w:color w:val="000000"/>
                <w:sz w:val="28"/>
                <w:szCs w:val="28"/>
              </w:rPr>
            </w:pPr>
            <w:r>
              <w:rPr>
                <w:rFonts w:ascii="Calibri" w:eastAsia="Calibri" w:hAnsi="Calibri" w:cs="Calibri"/>
                <w:color w:val="000000"/>
                <w:sz w:val="28"/>
                <w:szCs w:val="28"/>
              </w:rPr>
              <w:t>Amerika/Michingan Tübitak Doktora sonrası araştırma</w:t>
            </w:r>
          </w:p>
        </w:tc>
      </w:tr>
    </w:tbl>
    <w:p w14:paraId="00000806" w14:textId="77777777" w:rsidR="009E6AEA" w:rsidRDefault="009E6AEA">
      <w:pPr>
        <w:spacing w:before="67" w:line="257" w:lineRule="auto"/>
        <w:rPr>
          <w:rFonts w:ascii="Tahoma" w:eastAsia="Tahoma" w:hAnsi="Tahoma" w:cs="Tahoma"/>
          <w:b/>
          <w:color w:val="0D0D0D"/>
          <w:sz w:val="24"/>
          <w:szCs w:val="24"/>
        </w:rPr>
      </w:pPr>
    </w:p>
    <w:p w14:paraId="00000807" w14:textId="77777777" w:rsidR="009E6AEA" w:rsidRDefault="009E6AEA">
      <w:pPr>
        <w:spacing w:before="67" w:line="257" w:lineRule="auto"/>
        <w:rPr>
          <w:rFonts w:ascii="Tahoma" w:eastAsia="Tahoma" w:hAnsi="Tahoma" w:cs="Tahoma"/>
          <w:b/>
          <w:color w:val="0D0D0D"/>
          <w:sz w:val="24"/>
          <w:szCs w:val="24"/>
        </w:rPr>
      </w:pPr>
    </w:p>
    <w:p w14:paraId="00000808" w14:textId="77777777" w:rsidR="009E6AEA" w:rsidRDefault="009E6AEA">
      <w:pPr>
        <w:spacing w:before="67" w:line="257" w:lineRule="auto"/>
        <w:rPr>
          <w:rFonts w:ascii="Tahoma" w:eastAsia="Tahoma" w:hAnsi="Tahoma" w:cs="Tahoma"/>
          <w:b/>
          <w:color w:val="0D0D0D"/>
          <w:sz w:val="24"/>
          <w:szCs w:val="24"/>
        </w:rPr>
      </w:pPr>
    </w:p>
    <w:p w14:paraId="00000809" w14:textId="77777777" w:rsidR="009E6AEA" w:rsidRDefault="009E6AEA">
      <w:pPr>
        <w:spacing w:before="67" w:line="257" w:lineRule="auto"/>
        <w:rPr>
          <w:rFonts w:ascii="Tahoma" w:eastAsia="Tahoma" w:hAnsi="Tahoma" w:cs="Tahoma"/>
          <w:b/>
          <w:color w:val="0D0D0D"/>
          <w:sz w:val="24"/>
          <w:szCs w:val="24"/>
        </w:rPr>
      </w:pPr>
    </w:p>
    <w:p w14:paraId="0000080A" w14:textId="77777777" w:rsidR="009E6AEA" w:rsidRDefault="009E6AEA">
      <w:pPr>
        <w:spacing w:before="67" w:line="257" w:lineRule="auto"/>
        <w:rPr>
          <w:rFonts w:ascii="Tahoma" w:eastAsia="Tahoma" w:hAnsi="Tahoma" w:cs="Tahoma"/>
          <w:b/>
          <w:color w:val="0D0D0D"/>
          <w:sz w:val="24"/>
          <w:szCs w:val="24"/>
        </w:rPr>
      </w:pPr>
    </w:p>
    <w:p w14:paraId="0000080B" w14:textId="77777777" w:rsidR="009E6AEA" w:rsidRDefault="009E6AEA">
      <w:pPr>
        <w:spacing w:before="67" w:line="257" w:lineRule="auto"/>
        <w:rPr>
          <w:rFonts w:ascii="Tahoma" w:eastAsia="Tahoma" w:hAnsi="Tahoma" w:cs="Tahoma"/>
          <w:b/>
          <w:color w:val="0D0D0D"/>
          <w:sz w:val="24"/>
          <w:szCs w:val="24"/>
        </w:rPr>
      </w:pPr>
    </w:p>
    <w:p w14:paraId="00000817" w14:textId="77777777" w:rsidR="009E6AEA" w:rsidRDefault="009E6AEA">
      <w:pPr>
        <w:spacing w:before="67" w:line="257" w:lineRule="auto"/>
        <w:rPr>
          <w:rFonts w:ascii="Tahoma" w:eastAsia="Tahoma" w:hAnsi="Tahoma" w:cs="Tahoma"/>
          <w:color w:val="0D0D0D"/>
          <w:sz w:val="24"/>
          <w:szCs w:val="24"/>
        </w:rPr>
      </w:pPr>
    </w:p>
    <w:p w14:paraId="00000818" w14:textId="77777777" w:rsidR="009E6AEA" w:rsidRPr="00F0718A" w:rsidRDefault="00FA2328">
      <w:pPr>
        <w:spacing w:before="67" w:line="257" w:lineRule="auto"/>
        <w:rPr>
          <w:rFonts w:eastAsia="Tahoma"/>
          <w:b/>
          <w:bCs/>
          <w:color w:val="0D0D0D"/>
          <w:sz w:val="28"/>
          <w:szCs w:val="28"/>
        </w:rPr>
      </w:pPr>
      <w:r w:rsidRPr="00F0718A">
        <w:rPr>
          <w:rFonts w:eastAsia="Tahoma"/>
          <w:b/>
          <w:bCs/>
          <w:color w:val="0D0D0D"/>
          <w:sz w:val="28"/>
          <w:szCs w:val="28"/>
        </w:rPr>
        <w:t>Olgunluk Düzeyi: 3</w:t>
      </w:r>
    </w:p>
    <w:p w14:paraId="00000819" w14:textId="77777777" w:rsidR="009E6AEA" w:rsidRPr="00F0718A" w:rsidRDefault="00FA2328">
      <w:pPr>
        <w:spacing w:before="67" w:line="257" w:lineRule="auto"/>
        <w:rPr>
          <w:rFonts w:eastAsia="Tahoma"/>
          <w:b/>
          <w:bCs/>
          <w:color w:val="0D0D0D"/>
          <w:sz w:val="28"/>
          <w:szCs w:val="28"/>
        </w:rPr>
      </w:pPr>
      <w:r w:rsidRPr="00F0718A">
        <w:rPr>
          <w:rFonts w:eastAsia="Tahoma"/>
          <w:b/>
          <w:bCs/>
          <w:color w:val="0D0D0D"/>
          <w:sz w:val="28"/>
          <w:szCs w:val="28"/>
        </w:rPr>
        <w:t>Kanıtlar:</w:t>
      </w:r>
    </w:p>
    <w:p w14:paraId="0000081A" w14:textId="0B5C39D4" w:rsidR="009E6AEA" w:rsidRPr="00F0718A" w:rsidRDefault="00E81559">
      <w:pPr>
        <w:spacing w:before="67" w:line="257" w:lineRule="auto"/>
        <w:rPr>
          <w:rFonts w:eastAsia="Tahoma"/>
          <w:color w:val="0D0D0D"/>
          <w:sz w:val="24"/>
          <w:szCs w:val="24"/>
        </w:rPr>
      </w:pPr>
      <w:hyperlink r:id="rId304">
        <w:r w:rsidR="008D7E72">
          <w:rPr>
            <w:rFonts w:eastAsia="Tahoma"/>
            <w:color w:val="0000FF"/>
            <w:sz w:val="24"/>
            <w:szCs w:val="24"/>
            <w:u w:val="single"/>
          </w:rPr>
          <w:t>(3)EğitimFakültesi_A.5.3_01</w:t>
        </w:r>
      </w:hyperlink>
      <w:r w:rsidR="009E6AEA" w:rsidRPr="00F0718A">
        <w:rPr>
          <w:rFonts w:eastAsia="Tahoma"/>
          <w:color w:val="0D0D0D"/>
          <w:sz w:val="24"/>
          <w:szCs w:val="24"/>
        </w:rPr>
        <w:t xml:space="preserve">- Eğitim Fakültesi Uluslararası Öğrenci Birimi </w:t>
      </w:r>
    </w:p>
    <w:p w14:paraId="0000081B" w14:textId="52D7274E" w:rsidR="009E6AEA" w:rsidRPr="00F0718A" w:rsidRDefault="00E81559">
      <w:pPr>
        <w:spacing w:before="67" w:line="257" w:lineRule="auto"/>
        <w:rPr>
          <w:rFonts w:eastAsia="Tahoma"/>
          <w:color w:val="0D0D0D"/>
          <w:sz w:val="24"/>
          <w:szCs w:val="24"/>
        </w:rPr>
      </w:pPr>
      <w:hyperlink r:id="rId305">
        <w:r w:rsidR="008D7E72">
          <w:rPr>
            <w:rFonts w:eastAsia="Tahoma"/>
            <w:color w:val="0000FF"/>
            <w:sz w:val="24"/>
            <w:szCs w:val="24"/>
            <w:highlight w:val="white"/>
            <w:u w:val="single"/>
          </w:rPr>
          <w:t>(3)EğitimFakültesi_A.5.3_02</w:t>
        </w:r>
      </w:hyperlink>
      <w:r w:rsidR="009E6AEA" w:rsidRPr="00F0718A">
        <w:rPr>
          <w:rFonts w:eastAsia="Tahoma"/>
          <w:color w:val="212529"/>
          <w:sz w:val="24"/>
          <w:szCs w:val="24"/>
          <w:highlight w:val="white"/>
        </w:rPr>
        <w:t xml:space="preserve"> - </w:t>
      </w:r>
      <w:r w:rsidR="009E6AEA" w:rsidRPr="00F0718A">
        <w:rPr>
          <w:rFonts w:eastAsia="Tahoma"/>
          <w:color w:val="0D0D0D"/>
          <w:sz w:val="24"/>
          <w:szCs w:val="24"/>
        </w:rPr>
        <w:t>Eğitim Fakültesi Uluslararası Öğrenci Birimi Ofisi</w:t>
      </w:r>
    </w:p>
    <w:p w14:paraId="0000081C" w14:textId="636934EC" w:rsidR="009E6AEA" w:rsidRPr="00F0718A" w:rsidRDefault="00E81559">
      <w:pPr>
        <w:spacing w:before="67" w:line="257" w:lineRule="auto"/>
        <w:rPr>
          <w:rFonts w:eastAsia="Tahoma"/>
          <w:sz w:val="24"/>
          <w:szCs w:val="24"/>
        </w:rPr>
      </w:pPr>
      <w:hyperlink r:id="rId306" w:anchor="gid=134618855">
        <w:r w:rsidR="008D7E72">
          <w:rPr>
            <w:rFonts w:eastAsia="Tahoma"/>
            <w:color w:val="1155CC"/>
            <w:sz w:val="24"/>
            <w:szCs w:val="24"/>
            <w:u w:val="single"/>
          </w:rPr>
          <w:t>(3)EğitimFakültesi_A.5.3_03</w:t>
        </w:r>
      </w:hyperlink>
      <w:r w:rsidR="009E6AEA" w:rsidRPr="00F0718A">
        <w:rPr>
          <w:rFonts w:eastAsia="Tahoma"/>
          <w:sz w:val="24"/>
          <w:szCs w:val="24"/>
        </w:rPr>
        <w:t>– Erasmus Partnerlerimizin Listesi</w:t>
      </w:r>
    </w:p>
    <w:p w14:paraId="0000081D" w14:textId="5632E74A" w:rsidR="009E6AEA" w:rsidRPr="00F0718A" w:rsidRDefault="00E81559">
      <w:pPr>
        <w:spacing w:before="67" w:line="257" w:lineRule="auto"/>
        <w:jc w:val="both"/>
        <w:rPr>
          <w:rFonts w:eastAsia="Tahoma"/>
          <w:color w:val="0D0D0D"/>
          <w:sz w:val="24"/>
          <w:szCs w:val="24"/>
        </w:rPr>
      </w:pPr>
      <w:hyperlink r:id="rId307">
        <w:r w:rsidR="008D7E72">
          <w:rPr>
            <w:rFonts w:eastAsia="Tahoma"/>
            <w:color w:val="0000FF"/>
            <w:sz w:val="24"/>
            <w:szCs w:val="24"/>
            <w:u w:val="single"/>
          </w:rPr>
          <w:t>(3)AlmancaÖğretmenliği_A.5.3_04</w:t>
        </w:r>
      </w:hyperlink>
      <w:r w:rsidR="009E6AEA" w:rsidRPr="00F0718A">
        <w:rPr>
          <w:rFonts w:eastAsia="Tahoma"/>
          <w:color w:val="212529"/>
          <w:sz w:val="24"/>
          <w:szCs w:val="24"/>
          <w:highlight w:val="white"/>
        </w:rPr>
        <w:t xml:space="preserve"> – Almanca Öğretmenliği Erasmus Bilgilendirme</w:t>
      </w:r>
    </w:p>
    <w:p w14:paraId="0000081E" w14:textId="64914665" w:rsidR="009E6AEA" w:rsidRPr="00F0718A" w:rsidRDefault="00E81559">
      <w:pPr>
        <w:spacing w:before="67" w:line="257" w:lineRule="auto"/>
        <w:rPr>
          <w:rFonts w:eastAsia="Tahoma"/>
          <w:b/>
          <w:color w:val="0D0D0D"/>
          <w:sz w:val="24"/>
          <w:szCs w:val="24"/>
        </w:rPr>
      </w:pPr>
      <w:hyperlink r:id="rId308">
        <w:r w:rsidR="008D7E72">
          <w:rPr>
            <w:rFonts w:eastAsia="Tahoma"/>
            <w:color w:val="0000FF"/>
            <w:sz w:val="24"/>
            <w:szCs w:val="24"/>
            <w:u w:val="single"/>
          </w:rPr>
          <w:t>(3)FenBilgisiöğretmenliği_A.5.3_05</w:t>
        </w:r>
      </w:hyperlink>
      <w:r w:rsidR="009E6AEA" w:rsidRPr="00F0718A">
        <w:rPr>
          <w:rFonts w:eastAsia="Tahoma"/>
          <w:color w:val="0D0D0D"/>
          <w:sz w:val="24"/>
          <w:szCs w:val="24"/>
        </w:rPr>
        <w:t xml:space="preserve"> – Fen Bilgisi Öğretmenliği Erasmus Bilgilendirme</w:t>
      </w:r>
    </w:p>
    <w:p w14:paraId="25D80D4F" w14:textId="77777777" w:rsidR="00A1761F" w:rsidRDefault="00A1761F">
      <w:pPr>
        <w:spacing w:before="67" w:line="257" w:lineRule="auto"/>
        <w:rPr>
          <w:rFonts w:ascii="Tahoma" w:eastAsia="Tahoma" w:hAnsi="Tahoma" w:cs="Tahoma"/>
          <w:b/>
          <w:color w:val="0D0D0D"/>
          <w:sz w:val="24"/>
          <w:szCs w:val="24"/>
        </w:rPr>
      </w:pPr>
    </w:p>
    <w:p w14:paraId="4FF4CC1C" w14:textId="77777777" w:rsidR="008D7E72" w:rsidRDefault="008D7E72" w:rsidP="008D7E72">
      <w:pPr>
        <w:rPr>
          <w:rFonts w:eastAsia="Tahoma"/>
          <w:b/>
          <w:color w:val="000000"/>
          <w:sz w:val="28"/>
          <w:szCs w:val="28"/>
        </w:rPr>
      </w:pPr>
    </w:p>
    <w:p w14:paraId="7B4FEB63" w14:textId="77777777" w:rsidR="00C72AB7" w:rsidRDefault="00C72AB7" w:rsidP="008D7E72">
      <w:pPr>
        <w:rPr>
          <w:rFonts w:eastAsia="Tahoma"/>
          <w:b/>
          <w:color w:val="000000"/>
          <w:sz w:val="28"/>
          <w:szCs w:val="28"/>
        </w:rPr>
      </w:pPr>
    </w:p>
    <w:p w14:paraId="4AF18595" w14:textId="0CE42C41" w:rsidR="00A1761F" w:rsidRDefault="00A1761F" w:rsidP="008D7E72">
      <w:pPr>
        <w:rPr>
          <w:rFonts w:eastAsia="Tahoma"/>
          <w:b/>
          <w:color w:val="000000"/>
          <w:sz w:val="28"/>
          <w:szCs w:val="28"/>
        </w:rPr>
      </w:pPr>
      <w:r w:rsidRPr="00F0718A">
        <w:rPr>
          <w:rFonts w:eastAsia="Tahoma"/>
          <w:b/>
          <w:color w:val="000000"/>
          <w:sz w:val="28"/>
          <w:szCs w:val="28"/>
        </w:rPr>
        <w:t>B. EĞİTİM VE ÖĞRETİM</w:t>
      </w:r>
    </w:p>
    <w:p w14:paraId="2726D423" w14:textId="77777777" w:rsidR="00F0718A" w:rsidRPr="00F0718A" w:rsidRDefault="00F0718A" w:rsidP="00A1761F">
      <w:pPr>
        <w:ind w:left="319"/>
        <w:rPr>
          <w:sz w:val="28"/>
          <w:szCs w:val="28"/>
        </w:rPr>
      </w:pPr>
    </w:p>
    <w:p w14:paraId="2E9E7C32" w14:textId="5EB646FE" w:rsidR="00A1761F" w:rsidRPr="00F0718A" w:rsidRDefault="00A1761F" w:rsidP="00F0718A">
      <w:pPr>
        <w:spacing w:before="68"/>
        <w:jc w:val="both"/>
        <w:rPr>
          <w:sz w:val="24"/>
          <w:szCs w:val="24"/>
        </w:rPr>
      </w:pPr>
      <w:r w:rsidRPr="00F0718A">
        <w:rPr>
          <w:rFonts w:eastAsia="Tahoma"/>
          <w:color w:val="0D0D0D"/>
          <w:sz w:val="24"/>
          <w:szCs w:val="24"/>
        </w:rPr>
        <w:t>Birimlerimizin Programında yer alan tüm dersler, Avrupa Birliğinin 1999 yılında yayımladığı Avrupa Yüksek Öğretim Alanı içerisinde bulunan ülke vatandaşlarının yükseköğretim görmesi veya çalışması amacıyla Avrupa’da kolayca dolaşabilmelerini sağlayan “Bologna Bildirgesi” ile Avrupa Yüksek Öğretim Alanı uyum çalışmaları kapsamında, YÖK tarafından belirlenen AKTS’ler doğrultusunda düzenlenmiştir ve ders içeriklerine üniversitenin bilgi paketi ve ders kataloğu sayfasından (</w:t>
      </w:r>
      <w:hyperlink r:id="rId309">
        <w:r w:rsidRPr="00F0718A">
          <w:rPr>
            <w:rFonts w:eastAsia="Tahoma"/>
            <w:color w:val="1155CC"/>
            <w:sz w:val="24"/>
            <w:szCs w:val="24"/>
            <w:u w:val="single"/>
          </w:rPr>
          <w:t>(4)EğitimFakültesi B.01</w:t>
        </w:r>
      </w:hyperlink>
      <w:r w:rsidRPr="00F0718A">
        <w:rPr>
          <w:rFonts w:eastAsia="Tahoma"/>
          <w:color w:val="1154CC"/>
          <w:sz w:val="24"/>
          <w:szCs w:val="24"/>
        </w:rPr>
        <w:t xml:space="preserve">) </w:t>
      </w:r>
      <w:r w:rsidRPr="00F0718A">
        <w:rPr>
          <w:rFonts w:eastAsia="Tahoma"/>
          <w:color w:val="0D0D0D"/>
          <w:sz w:val="24"/>
          <w:szCs w:val="24"/>
        </w:rPr>
        <w:t>ulaşılabilmektedir. Birimlerimizde, öğrencilerin hedeflenen yeterlilikleri kazanmaları için öğretim programının yanı sıra yüz yüze ya da çevrim içi eğitim, seminer, söyleşi, konferans, atölye çalışması gibi pek çok ders dışı etkinlik yer almaktadır. Ayrıca programlarımızda yer alan Topluma Hizmet Uygulamaları dersinde çeşitli kurumlarla iş birliği yapılarak öğrencilerin farklı ortamlarda bulunması, sosyal sorumluluk çalışmalarına katılarak deneyim kazanması, toplumsal barış ve huzura katkı sağlayacak projeler geliştirmeleri ve uygulamaları sağlanmaktadır.</w:t>
      </w:r>
    </w:p>
    <w:p w14:paraId="776CE869" w14:textId="77777777" w:rsidR="008D7E72" w:rsidRDefault="008D7E72" w:rsidP="00A1761F">
      <w:pPr>
        <w:ind w:left="319"/>
        <w:rPr>
          <w:sz w:val="24"/>
          <w:szCs w:val="24"/>
        </w:rPr>
      </w:pPr>
    </w:p>
    <w:p w14:paraId="16DE07A4" w14:textId="620BBD60" w:rsidR="00A1761F" w:rsidRDefault="00A1761F" w:rsidP="00A1761F">
      <w:pPr>
        <w:ind w:left="319"/>
        <w:rPr>
          <w:rFonts w:eastAsia="Tahoma"/>
          <w:b/>
          <w:color w:val="000000"/>
          <w:sz w:val="28"/>
          <w:szCs w:val="28"/>
        </w:rPr>
      </w:pPr>
      <w:r w:rsidRPr="00F0718A">
        <w:rPr>
          <w:rFonts w:eastAsia="Tahoma"/>
          <w:b/>
          <w:color w:val="000000"/>
          <w:sz w:val="28"/>
          <w:szCs w:val="28"/>
        </w:rPr>
        <w:t>B.1. Program Tasarımı, Değerlendirmesi ve Güncellenmesi</w:t>
      </w:r>
    </w:p>
    <w:p w14:paraId="17FD86D1" w14:textId="77777777" w:rsidR="00F0718A" w:rsidRPr="00F0718A" w:rsidRDefault="00F0718A" w:rsidP="00A1761F">
      <w:pPr>
        <w:ind w:left="319"/>
        <w:rPr>
          <w:b/>
          <w:sz w:val="28"/>
          <w:szCs w:val="28"/>
        </w:rPr>
      </w:pPr>
    </w:p>
    <w:p w14:paraId="5ED7DEF1" w14:textId="77777777" w:rsidR="00A1761F" w:rsidRPr="00F0718A" w:rsidRDefault="00A1761F" w:rsidP="00A1761F">
      <w:pPr>
        <w:spacing w:before="66"/>
        <w:ind w:left="319" w:right="-5"/>
        <w:jc w:val="both"/>
        <w:rPr>
          <w:sz w:val="24"/>
          <w:szCs w:val="24"/>
        </w:rPr>
      </w:pPr>
      <w:r w:rsidRPr="00F0718A">
        <w:rPr>
          <w:rFonts w:eastAsia="Tahoma"/>
          <w:color w:val="0D0D0D"/>
          <w:sz w:val="24"/>
          <w:szCs w:val="24"/>
        </w:rPr>
        <w:t>10.08.2020 tarihli Yükseköğretim Genel Kurulu toplantısında yapılan müzakereler ile öğretmenlik programlarına ilişkin 12.04.2018 tarihli Yükseköğretim Genel Kurulu kararı iptal edilerek;</w:t>
      </w:r>
    </w:p>
    <w:p w14:paraId="1A909E84" w14:textId="281CEA80" w:rsidR="00A1761F" w:rsidRPr="00F0718A" w:rsidRDefault="00A1761F" w:rsidP="00A1761F">
      <w:pPr>
        <w:rPr>
          <w:sz w:val="24"/>
          <w:szCs w:val="24"/>
        </w:rPr>
      </w:pPr>
    </w:p>
    <w:p w14:paraId="391DF510" w14:textId="77777777" w:rsidR="00A1761F" w:rsidRPr="00F0718A" w:rsidRDefault="00A1761F" w:rsidP="00A1761F">
      <w:pPr>
        <w:numPr>
          <w:ilvl w:val="0"/>
          <w:numId w:val="7"/>
        </w:numPr>
        <w:ind w:left="678" w:right="-5"/>
        <w:jc w:val="both"/>
        <w:rPr>
          <w:rFonts w:eastAsia="Tahoma"/>
          <w:color w:val="000000"/>
          <w:sz w:val="24"/>
          <w:szCs w:val="24"/>
        </w:rPr>
      </w:pPr>
      <w:r w:rsidRPr="00F0718A">
        <w:rPr>
          <w:rFonts w:eastAsia="Tahoma"/>
          <w:color w:val="0D0D0D"/>
          <w:sz w:val="24"/>
          <w:szCs w:val="24"/>
        </w:rPr>
        <w:t>Ders kategorileri ile ilgili “Alan Eğitimi Dersleri, Öğretmenlik Meslek Bilgisi Dersleri ve Genel Kültür Dersleri" şeklindeki gruplandırmanın göz önünde tutulması,</w:t>
      </w:r>
    </w:p>
    <w:p w14:paraId="4D4F28C0" w14:textId="77777777" w:rsidR="00A1761F" w:rsidRPr="00F0718A" w:rsidRDefault="00A1761F" w:rsidP="00A1761F">
      <w:pPr>
        <w:numPr>
          <w:ilvl w:val="0"/>
          <w:numId w:val="7"/>
        </w:numPr>
        <w:spacing w:before="20"/>
        <w:ind w:left="679"/>
        <w:jc w:val="both"/>
        <w:rPr>
          <w:rFonts w:eastAsia="Tahoma"/>
          <w:color w:val="0D0D0D"/>
          <w:sz w:val="24"/>
          <w:szCs w:val="24"/>
        </w:rPr>
      </w:pPr>
      <w:r w:rsidRPr="00F0718A">
        <w:rPr>
          <w:rFonts w:eastAsia="Tahoma"/>
          <w:color w:val="0D0D0D"/>
          <w:sz w:val="24"/>
          <w:szCs w:val="24"/>
        </w:rPr>
        <w:lastRenderedPageBreak/>
        <w:t>Ayrıca “ders sayısı, ders saati / kredi sayısı ve yoğunluğu" konusunda da yine bu gruplandırmada sıralamaya dikkat edilmesi, şartıyla öğretmenlik programlarındaki derslerin, müfredatların ve kredilerin belirlenmesinde, yükseköğretim kurumlarının ilgili kurulların yetkilendirilmesine karar verilmiştir.</w:t>
      </w:r>
    </w:p>
    <w:p w14:paraId="70DB2198" w14:textId="77777777" w:rsidR="00A1761F" w:rsidRDefault="00A1761F" w:rsidP="00A1761F">
      <w:pPr>
        <w:rPr>
          <w:sz w:val="24"/>
          <w:szCs w:val="24"/>
        </w:rPr>
      </w:pPr>
    </w:p>
    <w:p w14:paraId="21A4A7E0" w14:textId="77777777" w:rsidR="00A1761F" w:rsidRPr="000F53E5" w:rsidRDefault="00A1761F" w:rsidP="00A1761F">
      <w:pPr>
        <w:ind w:left="319"/>
        <w:rPr>
          <w:rFonts w:eastAsia="Tahoma"/>
          <w:b/>
          <w:color w:val="000000"/>
          <w:sz w:val="28"/>
          <w:szCs w:val="28"/>
        </w:rPr>
      </w:pPr>
      <w:r w:rsidRPr="000F53E5">
        <w:rPr>
          <w:rFonts w:eastAsia="Tahoma"/>
          <w:b/>
          <w:color w:val="000000"/>
          <w:sz w:val="28"/>
          <w:szCs w:val="28"/>
        </w:rPr>
        <w:t>B.1.1. Programların Tasarımı ve Onayı</w:t>
      </w:r>
    </w:p>
    <w:p w14:paraId="53875120" w14:textId="77777777" w:rsidR="000F53E5" w:rsidRPr="000F53E5" w:rsidRDefault="000F53E5" w:rsidP="00A1761F">
      <w:pPr>
        <w:ind w:left="319"/>
        <w:rPr>
          <w:b/>
          <w:sz w:val="28"/>
          <w:szCs w:val="28"/>
        </w:rPr>
      </w:pPr>
    </w:p>
    <w:p w14:paraId="3575D26E" w14:textId="77777777" w:rsidR="004E5DDA" w:rsidRDefault="00A1761F" w:rsidP="000F53E5">
      <w:pPr>
        <w:spacing w:before="66"/>
        <w:jc w:val="both"/>
        <w:rPr>
          <w:rFonts w:eastAsia="Tahoma"/>
          <w:color w:val="0D0D0D"/>
          <w:sz w:val="24"/>
          <w:szCs w:val="24"/>
        </w:rPr>
      </w:pPr>
      <w:r w:rsidRPr="000F53E5">
        <w:rPr>
          <w:rFonts w:eastAsia="Tahoma"/>
          <w:color w:val="0D0D0D"/>
          <w:sz w:val="24"/>
          <w:szCs w:val="24"/>
        </w:rPr>
        <w:t>Fakültemizde uygulanan programlarda Türkiye Yükseköğretim Yeterlilikler Çerçevesiyle (TYYÇ) uyuma dikkat edilmektedir. Programlar oluşturulurken öğrencilerin bölüme başlamasından mezun oluncaya kadar kazanması gereken yeterlilikler, bilgi ve beceriler programda yer alan derslerin “ders amaçları, hedefleri ve ders öğrenme çıktıları” ile sağlanmaktadır. Hazırlanan programlar, program çıktıları, ders içerikleri, ders bilgi paketleri ve ders programlarına web sayfamız aracılığı ile ulaşılabilmektedir (</w:t>
      </w:r>
      <w:hyperlink r:id="rId310">
        <w:r w:rsidRPr="000F53E5">
          <w:rPr>
            <w:rFonts w:eastAsia="Tahoma"/>
            <w:color w:val="1155CC"/>
            <w:sz w:val="24"/>
            <w:szCs w:val="24"/>
          </w:rPr>
          <w:t>(4)EğitimFakültesi_B.1.1_01</w:t>
        </w:r>
      </w:hyperlink>
      <w:r w:rsidRPr="000F53E5">
        <w:rPr>
          <w:rFonts w:eastAsia="Tahoma"/>
          <w:color w:val="0D0D0D"/>
          <w:sz w:val="24"/>
          <w:szCs w:val="24"/>
        </w:rPr>
        <w:t xml:space="preserve">). </w:t>
      </w:r>
    </w:p>
    <w:p w14:paraId="44C90654" w14:textId="11CE6142" w:rsidR="00A1761F" w:rsidRPr="000F53E5" w:rsidRDefault="00A1761F" w:rsidP="000F53E5">
      <w:pPr>
        <w:spacing w:before="66"/>
        <w:jc w:val="both"/>
        <w:rPr>
          <w:sz w:val="24"/>
          <w:szCs w:val="24"/>
        </w:rPr>
      </w:pPr>
      <w:r w:rsidRPr="000F53E5">
        <w:rPr>
          <w:rFonts w:eastAsia="Tahoma"/>
          <w:color w:val="0D0D0D"/>
          <w:sz w:val="24"/>
          <w:szCs w:val="24"/>
        </w:rPr>
        <w:t xml:space="preserve">Tüm ana bilim dallarında lisans programları alandaki gelişmeleri göz önünde bulundurarak 2023-2024 öğretim yılından başlayarak güncellenmiştir. </w:t>
      </w:r>
      <w:r w:rsidRPr="000F53E5">
        <w:rPr>
          <w:rFonts w:eastAsia="Tahoma"/>
          <w:color w:val="000000"/>
          <w:sz w:val="24"/>
          <w:szCs w:val="24"/>
        </w:rPr>
        <w:t xml:space="preserve">5 Nisan 2018 tarihli Milli Eğitim Bakanlığının “Özel Alan Yeterliliklerinin Yürürlükten Kaldırılması” başlıklı haberinde; “Güncellenen öğretmenlik mesleği genel </w:t>
      </w:r>
      <w:r w:rsidRPr="000F53E5">
        <w:rPr>
          <w:rFonts w:eastAsia="Tahoma"/>
          <w:sz w:val="24"/>
          <w:szCs w:val="24"/>
        </w:rPr>
        <w:t>Yeterlikleri</w:t>
      </w:r>
      <w:r w:rsidRPr="000F53E5">
        <w:rPr>
          <w:rFonts w:eastAsia="Tahoma"/>
          <w:color w:val="000000"/>
          <w:sz w:val="24"/>
          <w:szCs w:val="24"/>
        </w:rPr>
        <w:t xml:space="preserve">, her bir öğretmenlik alanı için ayrı bir özel alan yeterliliği belirlenmesi ihtiyacını ortadan kaldırmak üzere, alan bilgisi ve alan eğitimi bilgisi de içerecek şekilde bütünsel yapıda tek bir metin oluşturulmuştur” açıklamasıyla Özel Alan Yeterlilikleri kaldırılmıştır. Bu nedenle tüm birimlerde Lisans Program Yeterlikleri Program Çıktıları (Program Yeterlilikleri) ile Türkiye Yükseköğretim Yeterlilikler Çerçevesi ve Öğretmenlik Mesleği Genel Yeterlilikler arasındaki ilişkiler incelenmiş ve eşleştirilmiştir. Lisans Program </w:t>
      </w:r>
      <w:r w:rsidRPr="000F53E5">
        <w:rPr>
          <w:rFonts w:eastAsia="Tahoma"/>
          <w:sz w:val="24"/>
          <w:szCs w:val="24"/>
        </w:rPr>
        <w:t>Yeterlilikleri</w:t>
      </w:r>
      <w:r w:rsidRPr="000F53E5">
        <w:rPr>
          <w:rFonts w:eastAsia="Tahoma"/>
          <w:color w:val="000000"/>
          <w:sz w:val="24"/>
          <w:szCs w:val="24"/>
        </w:rPr>
        <w:t xml:space="preserve"> (Program Çıktıları) ile Türkiye Yükseköğretim Yeterlilikler Çerçevesi arasındaki ilişkiyi gösteren matrislere örnekler bu linklerde bulunabilir: </w:t>
      </w:r>
      <w:hyperlink r:id="rId311">
        <w:r w:rsidRPr="000F53E5">
          <w:rPr>
            <w:rFonts w:eastAsia="Tahoma"/>
            <w:color w:val="1155CC"/>
            <w:sz w:val="24"/>
            <w:szCs w:val="24"/>
          </w:rPr>
          <w:t>(4)İngilizceÖğretmenliği_B.1.1_02</w:t>
        </w:r>
      </w:hyperlink>
      <w:r w:rsidRPr="000F53E5">
        <w:rPr>
          <w:rFonts w:eastAsia="Tahoma"/>
          <w:sz w:val="24"/>
          <w:szCs w:val="24"/>
        </w:rPr>
        <w:t xml:space="preserve"> </w:t>
      </w:r>
      <w:r w:rsidRPr="000F53E5">
        <w:rPr>
          <w:rFonts w:eastAsia="Tahoma"/>
          <w:color w:val="000000"/>
          <w:sz w:val="24"/>
          <w:szCs w:val="24"/>
        </w:rPr>
        <w:t>;</w:t>
      </w:r>
      <w:r w:rsidRPr="000F53E5">
        <w:rPr>
          <w:rFonts w:eastAsia="Tahoma"/>
          <w:sz w:val="24"/>
          <w:szCs w:val="24"/>
        </w:rPr>
        <w:t xml:space="preserve"> </w:t>
      </w:r>
      <w:hyperlink r:id="rId312">
        <w:r w:rsidRPr="000F53E5">
          <w:rPr>
            <w:rFonts w:eastAsia="Tahoma"/>
            <w:color w:val="1155CC"/>
            <w:sz w:val="24"/>
            <w:szCs w:val="24"/>
          </w:rPr>
          <w:t>(4)Resim-İşEğitimi_B.1.1_03</w:t>
        </w:r>
      </w:hyperlink>
      <w:r w:rsidRPr="000F53E5">
        <w:rPr>
          <w:rFonts w:eastAsia="Tahoma"/>
          <w:color w:val="000000"/>
          <w:sz w:val="24"/>
          <w:szCs w:val="24"/>
        </w:rPr>
        <w:t xml:space="preserve">; </w:t>
      </w:r>
      <w:hyperlink r:id="rId313">
        <w:r w:rsidRPr="000F53E5">
          <w:rPr>
            <w:rFonts w:eastAsia="Tahoma"/>
            <w:color w:val="1155CC"/>
            <w:sz w:val="24"/>
            <w:szCs w:val="24"/>
          </w:rPr>
          <w:t>(4)MüzikÖğretmenliği_B.1.1_04</w:t>
        </w:r>
      </w:hyperlink>
      <w:r w:rsidRPr="000F53E5">
        <w:rPr>
          <w:rFonts w:eastAsia="Tahoma"/>
          <w:color w:val="1154CC"/>
          <w:sz w:val="24"/>
          <w:szCs w:val="24"/>
        </w:rPr>
        <w:t>,  </w:t>
      </w:r>
      <w:r w:rsidRPr="000F53E5">
        <w:rPr>
          <w:sz w:val="24"/>
          <w:szCs w:val="24"/>
        </w:rPr>
        <w:t xml:space="preserve">    </w:t>
      </w:r>
      <w:r w:rsidRPr="000F53E5">
        <w:rPr>
          <w:color w:val="1154CC"/>
          <w:sz w:val="24"/>
          <w:szCs w:val="24"/>
        </w:rPr>
        <w:t xml:space="preserve"> </w:t>
      </w:r>
      <w:hyperlink r:id="rId314">
        <w:r w:rsidRPr="000F53E5">
          <w:rPr>
            <w:rFonts w:eastAsia="Tahoma"/>
            <w:color w:val="1155CC"/>
            <w:sz w:val="24"/>
            <w:szCs w:val="24"/>
          </w:rPr>
          <w:t xml:space="preserve">(4)RehberlikvePsikolojikDanışmanlık_B.1.1.05. </w:t>
        </w:r>
      </w:hyperlink>
    </w:p>
    <w:p w14:paraId="6F04A911" w14:textId="214E2B87" w:rsidR="00A1761F" w:rsidRPr="000F53E5" w:rsidRDefault="00E81559" w:rsidP="000F53E5">
      <w:pPr>
        <w:spacing w:before="66"/>
        <w:jc w:val="both"/>
        <w:rPr>
          <w:sz w:val="24"/>
          <w:szCs w:val="24"/>
        </w:rPr>
      </w:pPr>
      <w:hyperlink r:id="rId315">
        <w:r w:rsidR="00A1761F" w:rsidRPr="000F53E5">
          <w:rPr>
            <w:rFonts w:eastAsia="Tahoma"/>
            <w:sz w:val="24"/>
            <w:szCs w:val="24"/>
          </w:rPr>
          <w:t>Ders</w:t>
        </w:r>
      </w:hyperlink>
      <w:r w:rsidR="00A1761F" w:rsidRPr="000F53E5">
        <w:rPr>
          <w:rFonts w:eastAsia="Tahoma"/>
          <w:sz w:val="24"/>
          <w:szCs w:val="24"/>
        </w:rPr>
        <w:t xml:space="preserve">  programları </w:t>
      </w:r>
      <w:hyperlink r:id="rId316">
        <w:r w:rsidR="00A1761F" w:rsidRPr="000F53E5">
          <w:rPr>
            <w:rFonts w:eastAsia="Tahoma"/>
            <w:sz w:val="24"/>
            <w:szCs w:val="24"/>
          </w:rPr>
          <w:t>TYYÇ &amp; Program Çıktıları İlişki Matrisi</w:t>
        </w:r>
      </w:hyperlink>
      <w:r w:rsidR="00A1761F" w:rsidRPr="000F53E5">
        <w:rPr>
          <w:rFonts w:eastAsia="Tahoma"/>
          <w:sz w:val="24"/>
          <w:szCs w:val="24"/>
        </w:rPr>
        <w:t>nd</w:t>
      </w:r>
      <w:r w:rsidR="000F53E5" w:rsidRPr="000F53E5">
        <w:rPr>
          <w:rFonts w:eastAsia="Tahoma"/>
          <w:sz w:val="24"/>
          <w:szCs w:val="24"/>
        </w:rPr>
        <w:t>e</w:t>
      </w:r>
      <w:r w:rsidR="00A1761F" w:rsidRPr="000F53E5">
        <w:rPr>
          <w:rFonts w:eastAsia="Tahoma"/>
          <w:sz w:val="24"/>
          <w:szCs w:val="24"/>
        </w:rPr>
        <w:t xml:space="preserve">ki </w:t>
      </w:r>
      <w:r w:rsidR="00A1761F" w:rsidRPr="000F53E5">
        <w:rPr>
          <w:rFonts w:eastAsia="Tahoma"/>
          <w:color w:val="000000"/>
          <w:sz w:val="24"/>
          <w:szCs w:val="24"/>
        </w:rPr>
        <w:t>değişiklikler YÖK talepleri (etik, sosyal sorumluluk, iş güvenliği vb.), sektördeki ve akademik gelişmeler ve öğrenci taleplerine göre her yıl ana bilim dalı akademik kurulunda değerlendirilmeye alınır. Akademik kurul kararı ile lisans ve lisansüstü ders programları Fakülte Kuruluna iletilir. Kurulun uygun görmesi durumunda her yılın bahar dönemimde senatoda değerlendirilmeye alınır. Senatonun uygun gördüğü ders programı Bilgi Paketi &amp; Ders Kataloğunda güncellenir ve yayınlanır.</w:t>
      </w:r>
    </w:p>
    <w:p w14:paraId="20D6E83D" w14:textId="77777777" w:rsidR="00A1761F" w:rsidRDefault="00A1761F" w:rsidP="000F53E5">
      <w:pPr>
        <w:rPr>
          <w:sz w:val="24"/>
          <w:szCs w:val="24"/>
        </w:rPr>
      </w:pPr>
    </w:p>
    <w:p w14:paraId="6F9837C3" w14:textId="77777777" w:rsidR="00A1761F" w:rsidRDefault="00A1761F" w:rsidP="000F53E5">
      <w:pPr>
        <w:rPr>
          <w:rFonts w:ascii="Tahoma" w:eastAsia="Tahoma" w:hAnsi="Tahoma" w:cs="Tahoma"/>
          <w:b/>
          <w:color w:val="0D0D0D"/>
          <w:sz w:val="24"/>
          <w:szCs w:val="24"/>
        </w:rPr>
      </w:pPr>
      <w:r>
        <w:rPr>
          <w:rFonts w:ascii="Tahoma" w:eastAsia="Tahoma" w:hAnsi="Tahoma" w:cs="Tahoma"/>
          <w:b/>
          <w:color w:val="0D0D0D"/>
          <w:sz w:val="24"/>
          <w:szCs w:val="24"/>
        </w:rPr>
        <w:t xml:space="preserve">Olgunluk Düzeyi: 4 </w:t>
      </w:r>
    </w:p>
    <w:p w14:paraId="3DA0183F" w14:textId="77777777" w:rsidR="00A1761F" w:rsidRDefault="00A1761F" w:rsidP="000F53E5">
      <w:pPr>
        <w:rPr>
          <w:rFonts w:ascii="Tahoma" w:eastAsia="Tahoma" w:hAnsi="Tahoma" w:cs="Tahoma"/>
          <w:b/>
          <w:color w:val="0D0D0D"/>
          <w:sz w:val="24"/>
          <w:szCs w:val="24"/>
        </w:rPr>
      </w:pPr>
      <w:r>
        <w:rPr>
          <w:rFonts w:ascii="Tahoma" w:eastAsia="Tahoma" w:hAnsi="Tahoma" w:cs="Tahoma"/>
          <w:b/>
          <w:color w:val="0D0D0D"/>
          <w:sz w:val="24"/>
          <w:szCs w:val="24"/>
        </w:rPr>
        <w:t>Kanıtlar:</w:t>
      </w:r>
    </w:p>
    <w:p w14:paraId="6D3986E5" w14:textId="77777777" w:rsidR="000F53E5" w:rsidRDefault="000F53E5" w:rsidP="000F53E5">
      <w:pPr>
        <w:rPr>
          <w:color w:val="0070C0"/>
          <w:sz w:val="24"/>
          <w:szCs w:val="24"/>
        </w:rPr>
      </w:pPr>
    </w:p>
    <w:p w14:paraId="41CEEBA6" w14:textId="204F1C10" w:rsidR="00A1761F" w:rsidRPr="000F53E5" w:rsidRDefault="00E81559" w:rsidP="000F53E5">
      <w:pPr>
        <w:spacing w:before="1"/>
        <w:rPr>
          <w:sz w:val="24"/>
          <w:szCs w:val="24"/>
        </w:rPr>
      </w:pPr>
      <w:hyperlink r:id="rId317">
        <w:r w:rsidR="00A1761F" w:rsidRPr="000F53E5">
          <w:rPr>
            <w:rFonts w:eastAsia="Tahoma"/>
            <w:color w:val="1155CC"/>
            <w:sz w:val="24"/>
            <w:szCs w:val="24"/>
          </w:rPr>
          <w:t>(4)EğitimFakültesi_B.1.1_01</w:t>
        </w:r>
      </w:hyperlink>
      <w:r w:rsidR="00A1761F" w:rsidRPr="000F53E5">
        <w:rPr>
          <w:rFonts w:eastAsia="Tahoma"/>
          <w:color w:val="0070C0"/>
          <w:sz w:val="24"/>
          <w:szCs w:val="24"/>
        </w:rPr>
        <w:t xml:space="preserve"> – </w:t>
      </w:r>
      <w:r w:rsidR="00A1761F" w:rsidRPr="000F53E5">
        <w:rPr>
          <w:rFonts w:eastAsia="Tahoma"/>
          <w:sz w:val="24"/>
          <w:szCs w:val="24"/>
        </w:rPr>
        <w:t>BUÜ Bilgi Paketi ve Kataloğu</w:t>
      </w:r>
    </w:p>
    <w:p w14:paraId="3A331313" w14:textId="77777777" w:rsidR="00A1761F" w:rsidRPr="000F53E5" w:rsidRDefault="00E81559" w:rsidP="000F53E5">
      <w:pPr>
        <w:spacing w:before="1"/>
        <w:rPr>
          <w:sz w:val="24"/>
          <w:szCs w:val="24"/>
        </w:rPr>
      </w:pPr>
      <w:hyperlink r:id="rId318">
        <w:r w:rsidR="00A1761F" w:rsidRPr="000F53E5">
          <w:rPr>
            <w:rFonts w:eastAsia="Tahoma"/>
            <w:color w:val="1155CC"/>
            <w:sz w:val="24"/>
            <w:szCs w:val="24"/>
          </w:rPr>
          <w:t>(4)İngilizceÖğretmenliği_B.1.1_02</w:t>
        </w:r>
      </w:hyperlink>
      <w:r w:rsidR="00A1761F" w:rsidRPr="000F53E5">
        <w:rPr>
          <w:sz w:val="24"/>
          <w:szCs w:val="24"/>
        </w:rPr>
        <w:t xml:space="preserve">  İngilizce Öğretmenliği </w:t>
      </w:r>
      <w:hyperlink r:id="rId319">
        <w:r w:rsidR="00A1761F" w:rsidRPr="000F53E5">
          <w:rPr>
            <w:rFonts w:eastAsia="Tahoma"/>
            <w:sz w:val="24"/>
            <w:szCs w:val="24"/>
          </w:rPr>
          <w:t>P</w:t>
        </w:r>
      </w:hyperlink>
      <w:r w:rsidR="00A1761F" w:rsidRPr="000F53E5">
        <w:rPr>
          <w:rFonts w:eastAsia="Tahoma"/>
          <w:sz w:val="24"/>
          <w:szCs w:val="24"/>
        </w:rPr>
        <w:t>rogram Çıktıları ile         Türkiye Yükseköğretim       Yeterlilikler Çerçevesi arasındaki ilişkiyi gösteren tablo</w:t>
      </w:r>
    </w:p>
    <w:p w14:paraId="546F9C96" w14:textId="77777777" w:rsidR="00A1761F" w:rsidRPr="000F53E5" w:rsidRDefault="00E81559" w:rsidP="000F53E5">
      <w:pPr>
        <w:spacing w:before="66"/>
        <w:jc w:val="both"/>
        <w:rPr>
          <w:rFonts w:eastAsia="Tahoma"/>
          <w:sz w:val="24"/>
          <w:szCs w:val="24"/>
        </w:rPr>
      </w:pPr>
      <w:hyperlink r:id="rId320">
        <w:r w:rsidR="00A1761F" w:rsidRPr="000F53E5">
          <w:rPr>
            <w:rFonts w:eastAsia="Tahoma"/>
            <w:color w:val="1155CC"/>
            <w:sz w:val="24"/>
            <w:szCs w:val="24"/>
          </w:rPr>
          <w:t>(4)Resim-İşEğitimi_B.1.1_03</w:t>
        </w:r>
      </w:hyperlink>
      <w:r w:rsidR="00A1761F" w:rsidRPr="000F53E5">
        <w:rPr>
          <w:rFonts w:eastAsia="Tahoma"/>
          <w:sz w:val="24"/>
          <w:szCs w:val="24"/>
        </w:rPr>
        <w:t xml:space="preserve"> Resim İş Öğretmenliği </w:t>
      </w:r>
      <w:hyperlink r:id="rId321">
        <w:r w:rsidR="00A1761F" w:rsidRPr="000F53E5">
          <w:rPr>
            <w:rFonts w:eastAsia="Tahoma"/>
            <w:sz w:val="24"/>
            <w:szCs w:val="24"/>
          </w:rPr>
          <w:t>P</w:t>
        </w:r>
      </w:hyperlink>
      <w:r w:rsidR="00A1761F" w:rsidRPr="000F53E5">
        <w:rPr>
          <w:rFonts w:eastAsia="Tahoma"/>
          <w:sz w:val="24"/>
          <w:szCs w:val="24"/>
        </w:rPr>
        <w:t>rogram Çıktıları ile        Türkiye Yükseköğretim       Yeterlilikler Çerçevesi arasındaki ilişkiyi gösteren tablo</w:t>
      </w:r>
    </w:p>
    <w:p w14:paraId="58D71AC8" w14:textId="77777777" w:rsidR="00A1761F" w:rsidRPr="000F53E5" w:rsidRDefault="00E81559" w:rsidP="000F53E5">
      <w:pPr>
        <w:spacing w:before="66"/>
        <w:jc w:val="both"/>
        <w:rPr>
          <w:rFonts w:eastAsia="Tahoma"/>
          <w:sz w:val="24"/>
          <w:szCs w:val="24"/>
        </w:rPr>
      </w:pPr>
      <w:hyperlink r:id="rId322">
        <w:r w:rsidR="00A1761F" w:rsidRPr="000F53E5">
          <w:rPr>
            <w:rFonts w:eastAsia="Tahoma"/>
            <w:color w:val="1155CC"/>
            <w:sz w:val="24"/>
            <w:szCs w:val="24"/>
          </w:rPr>
          <w:t>(4)MüzikÖğretmenliği_B.1.1_04</w:t>
        </w:r>
      </w:hyperlink>
      <w:r w:rsidR="00A1761F" w:rsidRPr="000F53E5">
        <w:rPr>
          <w:rFonts w:eastAsia="Tahoma"/>
          <w:color w:val="1154CC"/>
          <w:sz w:val="24"/>
          <w:szCs w:val="24"/>
        </w:rPr>
        <w:t xml:space="preserve"> </w:t>
      </w:r>
      <w:r w:rsidR="00A1761F" w:rsidRPr="000F53E5">
        <w:rPr>
          <w:rFonts w:eastAsia="Tahoma"/>
          <w:sz w:val="24"/>
          <w:szCs w:val="24"/>
        </w:rPr>
        <w:t xml:space="preserve">Müzik Öğretmenliği </w:t>
      </w:r>
      <w:hyperlink r:id="rId323">
        <w:r w:rsidR="00A1761F" w:rsidRPr="000F53E5">
          <w:rPr>
            <w:rFonts w:eastAsia="Tahoma"/>
            <w:sz w:val="24"/>
            <w:szCs w:val="24"/>
          </w:rPr>
          <w:t>P</w:t>
        </w:r>
      </w:hyperlink>
      <w:r w:rsidR="00A1761F" w:rsidRPr="000F53E5">
        <w:rPr>
          <w:rFonts w:eastAsia="Tahoma"/>
          <w:sz w:val="24"/>
          <w:szCs w:val="24"/>
        </w:rPr>
        <w:t>rogram Çıktıları ile        Türkiye Yükseköğretim       Yeterlilikler Çerçevesi arasındaki ilişkiyi gösteren tablo</w:t>
      </w:r>
    </w:p>
    <w:p w14:paraId="4F2B40E6" w14:textId="15F456D3" w:rsidR="00A1761F" w:rsidRPr="000F53E5" w:rsidRDefault="00E81559" w:rsidP="000F53E5">
      <w:pPr>
        <w:spacing w:before="66"/>
        <w:jc w:val="both"/>
        <w:rPr>
          <w:rFonts w:eastAsia="Tahoma"/>
          <w:sz w:val="24"/>
          <w:szCs w:val="24"/>
        </w:rPr>
      </w:pPr>
      <w:hyperlink r:id="rId324">
        <w:r w:rsidR="00A1761F" w:rsidRPr="000F53E5">
          <w:rPr>
            <w:rFonts w:eastAsia="Tahoma"/>
            <w:color w:val="1155CC"/>
            <w:sz w:val="24"/>
            <w:szCs w:val="24"/>
          </w:rPr>
          <w:t>(4)RehberlikvePsikolojikDanışmanlık_B.1.1.05</w:t>
        </w:r>
      </w:hyperlink>
      <w:r w:rsidR="00A1761F" w:rsidRPr="000F53E5">
        <w:rPr>
          <w:sz w:val="24"/>
          <w:szCs w:val="24"/>
        </w:rPr>
        <w:t xml:space="preserve"> </w:t>
      </w:r>
      <w:r w:rsidR="00A1761F" w:rsidRPr="000F53E5">
        <w:rPr>
          <w:rFonts w:eastAsia="Tahoma"/>
          <w:sz w:val="24"/>
          <w:szCs w:val="24"/>
        </w:rPr>
        <w:t xml:space="preserve">Rehberlik ve Psikolojik Danışmanlık </w:t>
      </w:r>
      <w:hyperlink r:id="rId325">
        <w:r w:rsidR="00A1761F" w:rsidRPr="000F53E5">
          <w:rPr>
            <w:rFonts w:eastAsia="Tahoma"/>
            <w:sz w:val="24"/>
            <w:szCs w:val="24"/>
          </w:rPr>
          <w:t>P</w:t>
        </w:r>
      </w:hyperlink>
      <w:r w:rsidR="00A1761F" w:rsidRPr="000F53E5">
        <w:rPr>
          <w:rFonts w:eastAsia="Tahoma"/>
          <w:sz w:val="24"/>
          <w:szCs w:val="24"/>
        </w:rPr>
        <w:t>rogram Çıktıları ile        Türkiye Yükseköğretim       Yeterlilikler Çerçevesi arasındaki ilişkiyi gösteren tablo</w:t>
      </w:r>
    </w:p>
    <w:p w14:paraId="49659404" w14:textId="77777777" w:rsidR="00A1761F" w:rsidRPr="000F53E5" w:rsidRDefault="00A1761F" w:rsidP="000F53E5">
      <w:pPr>
        <w:spacing w:before="66"/>
        <w:jc w:val="both"/>
        <w:rPr>
          <w:sz w:val="24"/>
          <w:szCs w:val="24"/>
        </w:rPr>
      </w:pPr>
    </w:p>
    <w:p w14:paraId="58EC3CD6" w14:textId="77777777" w:rsidR="00A1761F" w:rsidRDefault="00A1761F" w:rsidP="000F53E5">
      <w:pPr>
        <w:rPr>
          <w:rFonts w:eastAsia="Tahoma"/>
          <w:b/>
          <w:color w:val="000000"/>
          <w:sz w:val="28"/>
          <w:szCs w:val="28"/>
        </w:rPr>
      </w:pPr>
      <w:r>
        <w:rPr>
          <w:rFonts w:ascii="Tahoma" w:eastAsia="Tahoma" w:hAnsi="Tahoma" w:cs="Tahoma"/>
          <w:b/>
          <w:color w:val="000000"/>
          <w:sz w:val="24"/>
          <w:szCs w:val="24"/>
        </w:rPr>
        <w:lastRenderedPageBreak/>
        <w:t>    B</w:t>
      </w:r>
      <w:r w:rsidRPr="000F53E5">
        <w:rPr>
          <w:rFonts w:eastAsia="Tahoma"/>
          <w:b/>
          <w:color w:val="000000"/>
          <w:sz w:val="28"/>
          <w:szCs w:val="28"/>
        </w:rPr>
        <w:t>.1.2. Programın ders dağılım dengesi</w:t>
      </w:r>
    </w:p>
    <w:p w14:paraId="458B7335" w14:textId="77777777" w:rsidR="000F53E5" w:rsidRPr="000F53E5" w:rsidRDefault="000F53E5" w:rsidP="000F53E5">
      <w:pPr>
        <w:rPr>
          <w:b/>
          <w:sz w:val="28"/>
          <w:szCs w:val="28"/>
        </w:rPr>
      </w:pPr>
    </w:p>
    <w:p w14:paraId="79E6C058" w14:textId="77777777" w:rsidR="00A1761F" w:rsidRPr="000F53E5" w:rsidRDefault="00A1761F" w:rsidP="000F53E5">
      <w:pPr>
        <w:spacing w:before="66"/>
        <w:jc w:val="both"/>
        <w:rPr>
          <w:sz w:val="24"/>
          <w:szCs w:val="24"/>
        </w:rPr>
      </w:pPr>
      <w:r w:rsidRPr="000F53E5">
        <w:rPr>
          <w:rFonts w:eastAsia="Tahoma"/>
          <w:color w:val="0D0D0D"/>
          <w:sz w:val="24"/>
          <w:szCs w:val="24"/>
        </w:rPr>
        <w:t>Programın ders dağılımına ilişkin ilke, kural ve yöntemler tanımlıdır. Fakültemizdeki lisans programlarında yer alan derslerin iş yüküne dayalı kredi değerleri (AKTS) belirlenmiş ve her bir ana bilim dalının dersleri için ders içerikleri ve kredilendirilmeleri ilgili ana bilim dalı web sayfasında “Bilgi Paketi ve Ders Kataloğu” başlığı altında verilmiştir. Yukarıdaki B.1.1 bölümünde bilgi paketi ve ders kataloğu linki verilmiştir. Tüm programların amaçları, çıktıları ve programların TYYÇ uyumuna ilişkin sürdürülebilir uygulamalar kurumun tamamında benimsenmiştir. Tüm programlarda hazırlanan öğretim programlarında zorunlu-seçmeli ders, alan-alan dışı ders dengesi gözetilmiştir. Kültürel derinlik ve farklı disiplinleri tanıma fırsatı veren seçmeli dersler birimimizde bulunmaktadır ve öğrenciler bu derslere yönlendirilmektedir. Alan Seçmeli, Meslek Bilgisi Seçmeli ve Genel Kültür Seçmeli dersleri ve bölüm dışı seçmeli dersler farklı disiplinleri tanıma imkânı sunmaktadır. Seçmeli dersler farklı alanlarda ve kendi alanlarında öğrencilerin gelişimini sağlayacak nitelikte olup, öğrencilerin seçimi doğrultusunda yürütülmektedir. Ders sayısı ve haftalık ders saati öğrencinin akademik olmayan etkinliklere de zaman ayırabileceği şekilde düzenlenmektedir. Birim içi seçmeli derslerin yönetimi Bölüm Başkanlıklarınca sağlanmaktadır. Ders dağılımında öğretim elemanlarının uzmanlık alanları ve iş yükleri gözetilir ve ders dağılımı katılımcı bir şekilde belirlenir.</w:t>
      </w:r>
    </w:p>
    <w:p w14:paraId="246DF1AC" w14:textId="77777777" w:rsidR="00A1761F" w:rsidRPr="000F53E5" w:rsidRDefault="00A1761F" w:rsidP="000F53E5">
      <w:pPr>
        <w:rPr>
          <w:sz w:val="24"/>
          <w:szCs w:val="24"/>
        </w:rPr>
      </w:pPr>
    </w:p>
    <w:p w14:paraId="28DD1725" w14:textId="77777777" w:rsidR="00A1761F" w:rsidRPr="000F53E5" w:rsidRDefault="00A1761F" w:rsidP="000F53E5">
      <w:pPr>
        <w:jc w:val="both"/>
        <w:rPr>
          <w:sz w:val="24"/>
          <w:szCs w:val="24"/>
        </w:rPr>
      </w:pPr>
      <w:r w:rsidRPr="000F53E5">
        <w:rPr>
          <w:rFonts w:eastAsia="Tahoma"/>
          <w:color w:val="000000"/>
          <w:sz w:val="24"/>
          <w:szCs w:val="24"/>
        </w:rPr>
        <w:t>Birimlerimiz bünyesindeki seçmeli ve zorunlu derslere dair ders dağılımları anabilim dalı kurul kararlarıyla belirlenmektedir ve belirlenen ders dağılımları UDOS aracılığıyla dekanlığa bildirilmektedir. Örnek olarak PDR Programı 2024-2025 Güz dönemi toplantı tutanaklarına (</w:t>
      </w:r>
      <w:hyperlink r:id="rId326">
        <w:r w:rsidRPr="000F53E5">
          <w:rPr>
            <w:rFonts w:eastAsia="Tahoma"/>
            <w:color w:val="1155CC"/>
            <w:sz w:val="24"/>
            <w:szCs w:val="24"/>
            <w:u w:val="single"/>
          </w:rPr>
          <w:t>(4)RehberlikvePsikolojikDanışmanlık_1.2_01</w:t>
        </w:r>
      </w:hyperlink>
      <w:r w:rsidRPr="000F53E5">
        <w:rPr>
          <w:rFonts w:eastAsia="Tahoma"/>
          <w:color w:val="000000"/>
          <w:sz w:val="24"/>
          <w:szCs w:val="24"/>
        </w:rPr>
        <w:t>) bakılabilir. Ders dağılımları, dönem öncesi yapılan anabilim dalı toplantıları ile belirlenmiştir.</w:t>
      </w:r>
    </w:p>
    <w:p w14:paraId="44CDC11B" w14:textId="77777777" w:rsidR="00A1761F" w:rsidRPr="000F53E5" w:rsidRDefault="00A1761F" w:rsidP="000F53E5">
      <w:pPr>
        <w:rPr>
          <w:sz w:val="24"/>
          <w:szCs w:val="24"/>
        </w:rPr>
      </w:pPr>
    </w:p>
    <w:p w14:paraId="2475FA68" w14:textId="77777777" w:rsidR="00A1761F" w:rsidRPr="000F53E5" w:rsidRDefault="00A1761F" w:rsidP="000F53E5">
      <w:pPr>
        <w:rPr>
          <w:rFonts w:eastAsia="Tahoma"/>
          <w:b/>
          <w:color w:val="0D0D0D"/>
          <w:sz w:val="28"/>
          <w:szCs w:val="28"/>
        </w:rPr>
      </w:pPr>
      <w:r w:rsidRPr="000F53E5">
        <w:rPr>
          <w:rFonts w:eastAsia="Tahoma"/>
          <w:b/>
          <w:color w:val="0D0D0D"/>
          <w:sz w:val="28"/>
          <w:szCs w:val="28"/>
        </w:rPr>
        <w:t xml:space="preserve">Olgunluk Düzeyi: 4 </w:t>
      </w:r>
    </w:p>
    <w:p w14:paraId="2B413D45" w14:textId="785CE8C5" w:rsidR="000F53E5" w:rsidRPr="008D7E72" w:rsidRDefault="00A1761F" w:rsidP="000F53E5">
      <w:pPr>
        <w:rPr>
          <w:rFonts w:eastAsia="Tahoma"/>
          <w:b/>
          <w:color w:val="0D0D0D"/>
          <w:sz w:val="28"/>
          <w:szCs w:val="28"/>
        </w:rPr>
      </w:pPr>
      <w:r w:rsidRPr="000F53E5">
        <w:rPr>
          <w:rFonts w:eastAsia="Tahoma"/>
          <w:b/>
          <w:color w:val="0D0D0D"/>
          <w:sz w:val="28"/>
          <w:szCs w:val="28"/>
        </w:rPr>
        <w:t>Kanıtlar:</w:t>
      </w:r>
    </w:p>
    <w:p w14:paraId="6C09AF3C" w14:textId="77777777" w:rsidR="00A1761F" w:rsidRPr="000F53E5" w:rsidRDefault="00E81559" w:rsidP="000F53E5">
      <w:pPr>
        <w:jc w:val="both"/>
        <w:rPr>
          <w:sz w:val="24"/>
          <w:szCs w:val="24"/>
        </w:rPr>
      </w:pPr>
      <w:hyperlink r:id="rId327">
        <w:r w:rsidR="00A1761F" w:rsidRPr="000F53E5">
          <w:rPr>
            <w:rFonts w:eastAsia="Tahoma"/>
            <w:color w:val="1155CC"/>
            <w:sz w:val="24"/>
            <w:szCs w:val="24"/>
            <w:u w:val="single"/>
          </w:rPr>
          <w:t>(4)RehberlikvePsikolojikDanışmanlık_1.2_0</w:t>
        </w:r>
      </w:hyperlink>
      <w:r w:rsidR="00A1761F" w:rsidRPr="000F53E5">
        <w:rPr>
          <w:rFonts w:eastAsia="Tahoma"/>
          <w:color w:val="000000"/>
          <w:sz w:val="24"/>
          <w:szCs w:val="24"/>
        </w:rPr>
        <w:t xml:space="preserve"> – </w:t>
      </w:r>
      <w:r w:rsidR="00A1761F" w:rsidRPr="000F53E5">
        <w:rPr>
          <w:rFonts w:eastAsia="Tahoma"/>
          <w:sz w:val="24"/>
          <w:szCs w:val="24"/>
        </w:rPr>
        <w:t>Rehberlik ve Psikolojik Danışmanlık</w:t>
      </w:r>
      <w:r w:rsidR="00A1761F" w:rsidRPr="000F53E5">
        <w:rPr>
          <w:rFonts w:eastAsia="Tahoma"/>
          <w:color w:val="000000"/>
          <w:sz w:val="24"/>
          <w:szCs w:val="24"/>
        </w:rPr>
        <w:t xml:space="preserve"> </w:t>
      </w:r>
      <w:r w:rsidR="00A1761F" w:rsidRPr="000F53E5">
        <w:rPr>
          <w:rFonts w:eastAsia="Tahoma"/>
          <w:sz w:val="24"/>
          <w:szCs w:val="24"/>
        </w:rPr>
        <w:t>Toplantı Tutanakları</w:t>
      </w:r>
    </w:p>
    <w:p w14:paraId="3E60B7C8" w14:textId="77777777" w:rsidR="00A1761F" w:rsidRPr="000F53E5" w:rsidRDefault="00A1761F" w:rsidP="000F53E5">
      <w:pPr>
        <w:rPr>
          <w:sz w:val="28"/>
          <w:szCs w:val="28"/>
        </w:rPr>
      </w:pPr>
    </w:p>
    <w:p w14:paraId="5A412843" w14:textId="1F5AB738" w:rsidR="000F53E5" w:rsidRPr="008D7E72" w:rsidRDefault="00A1761F" w:rsidP="000F53E5">
      <w:pPr>
        <w:rPr>
          <w:rFonts w:eastAsia="Tahoma"/>
          <w:b/>
          <w:color w:val="000000"/>
          <w:sz w:val="28"/>
          <w:szCs w:val="28"/>
        </w:rPr>
      </w:pPr>
      <w:r w:rsidRPr="000F53E5">
        <w:rPr>
          <w:rFonts w:eastAsia="Tahoma"/>
          <w:b/>
          <w:color w:val="000000"/>
          <w:sz w:val="28"/>
          <w:szCs w:val="28"/>
        </w:rPr>
        <w:t>B.1.3. Ders kazanımlarının program çıktılarıyla uyumu</w:t>
      </w:r>
    </w:p>
    <w:p w14:paraId="3F606D3F" w14:textId="77777777" w:rsidR="00A1761F" w:rsidRPr="000F53E5" w:rsidRDefault="00A1761F" w:rsidP="000F53E5">
      <w:pPr>
        <w:jc w:val="both"/>
        <w:rPr>
          <w:sz w:val="24"/>
          <w:szCs w:val="24"/>
        </w:rPr>
      </w:pPr>
      <w:r w:rsidRPr="000F53E5">
        <w:rPr>
          <w:rFonts w:eastAsia="Tahoma"/>
          <w:color w:val="0D0D0D"/>
          <w:sz w:val="24"/>
          <w:szCs w:val="24"/>
        </w:rPr>
        <w:t>Ders kazanımları programların genelinde program çıktılarıyla eşleştirilmiştir ve ders bilgi paketleri aracılığıyla paylaşılmaktadır. Ders kazanımlarının program çıktılarıyla uyumu sistematik olarak izlenmektedir. Bunların gerçekleştirilmesinde temel alınan veri kaynakları şu şekildedir: Ders bilgi paketleri, Türkiye Yükseköğretim Yeterlilikler Çerçevesi (TYÇÇ) ve ders izlenceleridir. Derslerin öğrenme kazanımları (karma ve uzaktan eğitim de dâhil) tanımlanmış̧̧̧̧̧̧̧̧̧̧̧̧̧̧̧ ve program çıktıları ile ders kazanımları eşleştirmesi oluşturulmuştur. Programlarda yer alan tüm derslerin amaçları, çıktıları ve bu çıktıların Türkiye Yükseköğretim Yeterlilikler Çerçevesi (TYÇÇ) ile uyumu kurumsal web sitesinde ilan edilmiştir (</w:t>
      </w:r>
      <w:hyperlink r:id="rId328">
        <w:r w:rsidRPr="000F53E5">
          <w:rPr>
            <w:rFonts w:eastAsia="Tahoma"/>
            <w:color w:val="1155CC"/>
            <w:sz w:val="24"/>
            <w:szCs w:val="24"/>
            <w:u w:val="single"/>
          </w:rPr>
          <w:t>(4)EğitimFakültesi_B.1.3_01</w:t>
        </w:r>
      </w:hyperlink>
      <w:r w:rsidRPr="000F53E5">
        <w:rPr>
          <w:rFonts w:eastAsia="Tahoma"/>
          <w:color w:val="0D0D0D"/>
          <w:sz w:val="24"/>
          <w:szCs w:val="24"/>
        </w:rPr>
        <w:t>).</w:t>
      </w:r>
    </w:p>
    <w:p w14:paraId="714BF1E2" w14:textId="77777777" w:rsidR="00A1761F" w:rsidRPr="000F53E5" w:rsidRDefault="00A1761F" w:rsidP="000F53E5">
      <w:pPr>
        <w:rPr>
          <w:sz w:val="24"/>
          <w:szCs w:val="24"/>
        </w:rPr>
      </w:pPr>
    </w:p>
    <w:p w14:paraId="098B6FCE" w14:textId="3440CC34" w:rsidR="00A1761F" w:rsidRPr="000F53E5" w:rsidRDefault="00A1761F" w:rsidP="000F53E5">
      <w:pPr>
        <w:jc w:val="both"/>
        <w:rPr>
          <w:sz w:val="24"/>
          <w:szCs w:val="24"/>
        </w:rPr>
      </w:pPr>
      <w:r w:rsidRPr="000F53E5">
        <w:rPr>
          <w:rFonts w:eastAsia="Tahoma"/>
          <w:color w:val="0D0D0D"/>
          <w:sz w:val="24"/>
          <w:szCs w:val="24"/>
        </w:rPr>
        <w:t>Kazanımların ifade şekli öngörülen bilişsel, duyuşsal ve devinimsel seviyeyi belirtmektedir. Ders öğrenme kazanımlarının gerçekleştiğinin nasıl izleneceğine dair planlama yapılmıştır, özellikle alana özgü olmayan (genel) kazanımların irdelenme yöntem ve süreci ayrıntılı belirtilmektedir. Aşağıda farklı bölümlerden birkaç örnek verilmiştir:</w:t>
      </w:r>
    </w:p>
    <w:p w14:paraId="454CD953" w14:textId="77777777" w:rsidR="00A1761F" w:rsidRDefault="00A1761F" w:rsidP="000F53E5">
      <w:pPr>
        <w:rPr>
          <w:sz w:val="24"/>
          <w:szCs w:val="24"/>
        </w:rPr>
      </w:pPr>
    </w:p>
    <w:p w14:paraId="303A146E" w14:textId="77777777" w:rsidR="00A1761F" w:rsidRPr="000F53E5" w:rsidRDefault="00A1761F" w:rsidP="000F53E5">
      <w:pPr>
        <w:spacing w:before="1"/>
        <w:rPr>
          <w:rFonts w:eastAsia="Tahoma"/>
          <w:b/>
          <w:color w:val="0D0D0D"/>
          <w:sz w:val="28"/>
          <w:szCs w:val="28"/>
        </w:rPr>
      </w:pPr>
      <w:r w:rsidRPr="000F53E5">
        <w:rPr>
          <w:rFonts w:eastAsia="Tahoma"/>
          <w:b/>
          <w:color w:val="0D0D0D"/>
          <w:sz w:val="28"/>
          <w:szCs w:val="28"/>
        </w:rPr>
        <w:t>Olgunluk Düzeyi:4</w:t>
      </w:r>
    </w:p>
    <w:p w14:paraId="64CC15B3" w14:textId="76339750" w:rsidR="000F53E5" w:rsidRPr="008D7E72" w:rsidRDefault="00A1761F" w:rsidP="000F53E5">
      <w:pPr>
        <w:spacing w:before="1"/>
        <w:rPr>
          <w:rFonts w:eastAsia="Tahoma"/>
          <w:b/>
          <w:color w:val="0D0D0D"/>
          <w:sz w:val="28"/>
          <w:szCs w:val="28"/>
        </w:rPr>
      </w:pPr>
      <w:r w:rsidRPr="000F53E5">
        <w:rPr>
          <w:rFonts w:eastAsia="Tahoma"/>
          <w:b/>
          <w:color w:val="0D0D0D"/>
          <w:sz w:val="28"/>
          <w:szCs w:val="28"/>
        </w:rPr>
        <w:t>Kanıtlar:</w:t>
      </w:r>
    </w:p>
    <w:p w14:paraId="751215B8" w14:textId="77777777" w:rsidR="00A1761F" w:rsidRPr="000F53E5" w:rsidRDefault="00E81559" w:rsidP="000F53E5">
      <w:pPr>
        <w:rPr>
          <w:sz w:val="24"/>
          <w:szCs w:val="24"/>
        </w:rPr>
      </w:pPr>
      <w:hyperlink r:id="rId329">
        <w:r w:rsidR="00A1761F" w:rsidRPr="000F53E5">
          <w:rPr>
            <w:rFonts w:eastAsia="Tahoma"/>
            <w:color w:val="1155CC"/>
            <w:sz w:val="24"/>
            <w:szCs w:val="24"/>
            <w:u w:val="single"/>
          </w:rPr>
          <w:t>(4)EğitimFakültesi_B.1.3_01</w:t>
        </w:r>
      </w:hyperlink>
      <w:r w:rsidR="00A1761F" w:rsidRPr="000F53E5">
        <w:rPr>
          <w:rFonts w:eastAsia="Tahoma"/>
          <w:color w:val="1154CC"/>
          <w:sz w:val="24"/>
          <w:szCs w:val="24"/>
        </w:rPr>
        <w:t xml:space="preserve"> </w:t>
      </w:r>
      <w:r w:rsidR="00A1761F" w:rsidRPr="000F53E5">
        <w:rPr>
          <w:rFonts w:eastAsia="Tahoma"/>
          <w:color w:val="000000"/>
          <w:sz w:val="24"/>
          <w:szCs w:val="24"/>
        </w:rPr>
        <w:t>– BUÜ Bilgi Paketi ve Ders Kataloğu</w:t>
      </w:r>
    </w:p>
    <w:p w14:paraId="51D819F8" w14:textId="20E42A57" w:rsidR="00A1761F" w:rsidRPr="000F53E5" w:rsidRDefault="00E81559" w:rsidP="000F53E5">
      <w:pPr>
        <w:spacing w:before="87"/>
        <w:rPr>
          <w:sz w:val="24"/>
          <w:szCs w:val="24"/>
        </w:rPr>
      </w:pPr>
      <w:hyperlink r:id="rId330">
        <w:r w:rsidR="00A1761F" w:rsidRPr="000F53E5">
          <w:rPr>
            <w:rFonts w:eastAsia="Tahoma"/>
            <w:color w:val="1155CC"/>
            <w:sz w:val="24"/>
            <w:szCs w:val="24"/>
            <w:u w:val="single"/>
          </w:rPr>
          <w:t>(4)FransızcaÖğretmenliği_B.1.3_02</w:t>
        </w:r>
      </w:hyperlink>
      <w:r w:rsidR="00A1761F" w:rsidRPr="000F53E5">
        <w:rPr>
          <w:rFonts w:eastAsia="Tahoma"/>
          <w:color w:val="1154CC"/>
          <w:sz w:val="24"/>
          <w:szCs w:val="24"/>
        </w:rPr>
        <w:t xml:space="preserve"> </w:t>
      </w:r>
      <w:r w:rsidR="00A1761F" w:rsidRPr="000F53E5">
        <w:rPr>
          <w:rFonts w:eastAsia="Tahoma"/>
          <w:color w:val="000000"/>
          <w:sz w:val="24"/>
          <w:szCs w:val="24"/>
        </w:rPr>
        <w:t>– Fransızca Öğretmenliği Bilgi Paketi ve Ders Kataloğu</w:t>
      </w:r>
    </w:p>
    <w:p w14:paraId="6A692F1C" w14:textId="77777777" w:rsidR="00A1761F" w:rsidRPr="000F53E5" w:rsidRDefault="00E81559" w:rsidP="000F53E5">
      <w:pPr>
        <w:rPr>
          <w:rFonts w:eastAsia="Tahoma"/>
          <w:color w:val="000000"/>
          <w:sz w:val="24"/>
          <w:szCs w:val="24"/>
        </w:rPr>
      </w:pPr>
      <w:hyperlink r:id="rId331">
        <w:r w:rsidR="00A1761F" w:rsidRPr="000F53E5">
          <w:rPr>
            <w:rFonts w:eastAsia="Tahoma"/>
            <w:color w:val="1155CC"/>
            <w:sz w:val="24"/>
            <w:szCs w:val="24"/>
            <w:u w:val="single"/>
          </w:rPr>
          <w:t>(4)SosyalBilgilerÖğretmenliği_B.1.3_03</w:t>
        </w:r>
      </w:hyperlink>
      <w:r w:rsidR="00A1761F" w:rsidRPr="000F53E5">
        <w:rPr>
          <w:rFonts w:eastAsia="Tahoma"/>
          <w:color w:val="1154CC"/>
          <w:sz w:val="24"/>
          <w:szCs w:val="24"/>
        </w:rPr>
        <w:t xml:space="preserve"> </w:t>
      </w:r>
      <w:r w:rsidR="00A1761F" w:rsidRPr="000F53E5">
        <w:rPr>
          <w:rFonts w:eastAsia="Tahoma"/>
          <w:color w:val="0D0D0D"/>
          <w:sz w:val="24"/>
          <w:szCs w:val="24"/>
        </w:rPr>
        <w:t xml:space="preserve">– Sosyal Bilgiler Öğretmeni </w:t>
      </w:r>
      <w:r w:rsidR="00A1761F" w:rsidRPr="000F53E5">
        <w:rPr>
          <w:rFonts w:eastAsia="Tahoma"/>
          <w:color w:val="000000"/>
          <w:sz w:val="24"/>
          <w:szCs w:val="24"/>
        </w:rPr>
        <w:t>Bilgi Paketi ve Ders</w:t>
      </w:r>
      <w:r w:rsidR="00A1761F" w:rsidRPr="000F53E5">
        <w:rPr>
          <w:rFonts w:eastAsia="Tahoma"/>
          <w:sz w:val="24"/>
          <w:szCs w:val="24"/>
        </w:rPr>
        <w:t xml:space="preserve"> </w:t>
      </w:r>
      <w:r w:rsidR="00A1761F" w:rsidRPr="000F53E5">
        <w:rPr>
          <w:rFonts w:eastAsia="Tahoma"/>
          <w:color w:val="000000"/>
          <w:sz w:val="24"/>
          <w:szCs w:val="24"/>
        </w:rPr>
        <w:t>Kataloğu</w:t>
      </w:r>
    </w:p>
    <w:p w14:paraId="60413437" w14:textId="77777777" w:rsidR="00A1761F" w:rsidRPr="000F53E5" w:rsidRDefault="00E81559" w:rsidP="000F53E5">
      <w:pPr>
        <w:rPr>
          <w:rFonts w:eastAsia="Tahoma"/>
          <w:color w:val="000000"/>
          <w:sz w:val="24"/>
          <w:szCs w:val="24"/>
        </w:rPr>
      </w:pPr>
      <w:hyperlink r:id="rId332">
        <w:r w:rsidR="00A1761F" w:rsidRPr="000F53E5">
          <w:rPr>
            <w:rFonts w:eastAsia="Tahoma"/>
            <w:color w:val="1155CC"/>
            <w:sz w:val="24"/>
            <w:szCs w:val="24"/>
            <w:u w:val="single"/>
          </w:rPr>
          <w:t>(4)FenBilgisiÖğretmenliği_B.1.3_04</w:t>
        </w:r>
      </w:hyperlink>
      <w:r w:rsidR="00A1761F" w:rsidRPr="000F53E5">
        <w:rPr>
          <w:rFonts w:eastAsia="Tahoma"/>
          <w:color w:val="1154CC"/>
          <w:sz w:val="24"/>
          <w:szCs w:val="24"/>
          <w:u w:val="single"/>
        </w:rPr>
        <w:t xml:space="preserve"> </w:t>
      </w:r>
      <w:r w:rsidR="00A1761F" w:rsidRPr="000F53E5">
        <w:rPr>
          <w:rFonts w:eastAsia="Tahoma"/>
          <w:color w:val="1154CC"/>
          <w:sz w:val="24"/>
          <w:szCs w:val="24"/>
        </w:rPr>
        <w:t> </w:t>
      </w:r>
      <w:r w:rsidR="00A1761F" w:rsidRPr="000F53E5">
        <w:rPr>
          <w:rFonts w:eastAsia="Tahoma"/>
          <w:color w:val="0D0D0D"/>
          <w:sz w:val="24"/>
          <w:szCs w:val="24"/>
        </w:rPr>
        <w:t xml:space="preserve">- Fen Bilgisi Öğretmenliği </w:t>
      </w:r>
      <w:r w:rsidR="00A1761F" w:rsidRPr="000F53E5">
        <w:rPr>
          <w:rFonts w:eastAsia="Tahoma"/>
          <w:color w:val="000000"/>
          <w:sz w:val="24"/>
          <w:szCs w:val="24"/>
        </w:rPr>
        <w:t>Bilgi Paketi ve Ders Kataloğu</w:t>
      </w:r>
    </w:p>
    <w:p w14:paraId="407D032A" w14:textId="77777777" w:rsidR="00A1761F" w:rsidRPr="000F53E5" w:rsidRDefault="00E81559" w:rsidP="000F53E5">
      <w:pPr>
        <w:rPr>
          <w:sz w:val="24"/>
          <w:szCs w:val="24"/>
        </w:rPr>
      </w:pPr>
      <w:hyperlink r:id="rId333">
        <w:r w:rsidR="00A1761F" w:rsidRPr="000F53E5">
          <w:rPr>
            <w:rFonts w:eastAsia="Tahoma"/>
            <w:color w:val="1155CC"/>
            <w:sz w:val="24"/>
            <w:szCs w:val="24"/>
            <w:u w:val="single"/>
          </w:rPr>
          <w:t>(4)OkulÖncesi_B.1.3_05</w:t>
        </w:r>
      </w:hyperlink>
      <w:r w:rsidR="00A1761F" w:rsidRPr="000F53E5">
        <w:rPr>
          <w:rFonts w:eastAsia="Tahoma"/>
          <w:color w:val="1154CC"/>
          <w:sz w:val="24"/>
          <w:szCs w:val="24"/>
        </w:rPr>
        <w:t xml:space="preserve"> </w:t>
      </w:r>
      <w:r w:rsidR="00A1761F" w:rsidRPr="000F53E5">
        <w:rPr>
          <w:rFonts w:eastAsia="Tahoma"/>
          <w:color w:val="0D0D0D"/>
          <w:sz w:val="24"/>
          <w:szCs w:val="24"/>
        </w:rPr>
        <w:t xml:space="preserve">– Okul Öncesi Eğitimi </w:t>
      </w:r>
      <w:r w:rsidR="00A1761F" w:rsidRPr="000F53E5">
        <w:rPr>
          <w:rFonts w:eastAsia="Tahoma"/>
          <w:color w:val="000000"/>
          <w:sz w:val="24"/>
          <w:szCs w:val="24"/>
        </w:rPr>
        <w:t>Bilgi Paketi ve Ders Kataloğu</w:t>
      </w:r>
    </w:p>
    <w:p w14:paraId="16EF2C4A" w14:textId="77777777" w:rsidR="00A1761F" w:rsidRPr="000F53E5" w:rsidRDefault="00A1761F" w:rsidP="000F53E5">
      <w:pPr>
        <w:rPr>
          <w:sz w:val="24"/>
          <w:szCs w:val="24"/>
        </w:rPr>
      </w:pPr>
    </w:p>
    <w:p w14:paraId="7082D80A" w14:textId="77777777" w:rsidR="00A1761F" w:rsidRDefault="00A1761F" w:rsidP="000F53E5">
      <w:pPr>
        <w:rPr>
          <w:sz w:val="24"/>
          <w:szCs w:val="24"/>
        </w:rPr>
      </w:pPr>
    </w:p>
    <w:p w14:paraId="66A6EA92" w14:textId="77777777" w:rsidR="00A1761F" w:rsidRDefault="00A1761F" w:rsidP="000F53E5">
      <w:pPr>
        <w:rPr>
          <w:b/>
          <w:sz w:val="36"/>
          <w:szCs w:val="36"/>
        </w:rPr>
      </w:pPr>
      <w:r>
        <w:rPr>
          <w:rFonts w:ascii="Tahoma" w:eastAsia="Tahoma" w:hAnsi="Tahoma" w:cs="Tahoma"/>
          <w:b/>
          <w:color w:val="000000"/>
          <w:sz w:val="24"/>
          <w:szCs w:val="24"/>
        </w:rPr>
        <w:t>B.1.4. Öğrenci iş yüküne dayalı ders tasarımı</w:t>
      </w:r>
    </w:p>
    <w:p w14:paraId="2C81D575" w14:textId="1043D4AD" w:rsidR="00A1761F" w:rsidRPr="000F53E5" w:rsidRDefault="00A1761F" w:rsidP="000F53E5">
      <w:pPr>
        <w:spacing w:before="65"/>
        <w:jc w:val="both"/>
        <w:rPr>
          <w:sz w:val="24"/>
          <w:szCs w:val="24"/>
        </w:rPr>
      </w:pPr>
      <w:r w:rsidRPr="000F53E5">
        <w:rPr>
          <w:rFonts w:eastAsia="Tahoma"/>
          <w:color w:val="0D0D0D"/>
          <w:sz w:val="24"/>
          <w:szCs w:val="24"/>
        </w:rPr>
        <w:t>Fakültemizin programlarında yer alan bütün ders içerikleri iş yüküne dayalı ders tasarımına göre hazırlanmıştır ve ilgili derslerin AKTS değeri Üniversitemizin Ders Bilgi Paketi sayfası ve birim web sayfaları üzerinden paylaşılmaktadır. Ders bilgi paketlerinde öğrencilerden ders kapsamında beklenen iş yükleri açık bir şekilde gösterilmektedir. Fakültemizdeki lisans programlarında mesleğe ait uygulamalı öğrenme fırsatları ve staj imkânları mevcuttur. Derslerin değerlendirilme süreci öğrenci iş yükü ve kredi çerçevesinde yürütülmektedir (</w:t>
      </w:r>
      <w:hyperlink r:id="rId334">
        <w:r w:rsidR="00827334">
          <w:rPr>
            <w:rFonts w:eastAsia="Tahoma"/>
            <w:color w:val="1155CC"/>
            <w:sz w:val="24"/>
            <w:szCs w:val="24"/>
          </w:rPr>
          <w:t>(3)EğitimFakültesi_B.1.4_01</w:t>
        </w:r>
      </w:hyperlink>
      <w:r w:rsidRPr="000F53E5">
        <w:rPr>
          <w:rFonts w:eastAsia="Tahoma"/>
          <w:color w:val="0D0D0D"/>
          <w:sz w:val="24"/>
          <w:szCs w:val="24"/>
        </w:rPr>
        <w:t>). Öğrenciler, lisans öğrenimleri süresince toplam 240 AKTS değerinde ders almak zorundadır. Bir dönemde okutulan derslere ait AKTS’nin sayısal değerinin toplamı 30 olmalıdır. Belirtilen AKTS değerlerine ilişkin bilgiler Bursa Uludağ Üniversitesi Ön Lisans ve Lisans Eğitim Öğretim yönetmeliğinde belirtilmektedir (</w:t>
      </w:r>
      <w:hyperlink r:id="rId335">
        <w:r w:rsidR="00827334">
          <w:rPr>
            <w:rFonts w:eastAsia="Tahoma"/>
            <w:color w:val="1155CC"/>
            <w:sz w:val="24"/>
            <w:szCs w:val="24"/>
          </w:rPr>
          <w:t>(3)EğitimFakültesi_B.1.4_02</w:t>
        </w:r>
      </w:hyperlink>
      <w:r w:rsidRPr="000F53E5">
        <w:rPr>
          <w:rFonts w:eastAsia="Tahoma"/>
          <w:color w:val="0D0D0D"/>
          <w:sz w:val="24"/>
          <w:szCs w:val="24"/>
        </w:rPr>
        <w:t>). Dersler öğrenci iş yüküne uygun olarak tasarlanmış, ilan edilmiş ve uygulamaya konulmuştur. (</w:t>
      </w:r>
      <w:hyperlink r:id="rId336">
        <w:r w:rsidR="00827334">
          <w:rPr>
            <w:rFonts w:eastAsia="Tahoma"/>
            <w:color w:val="1155CC"/>
            <w:sz w:val="24"/>
            <w:szCs w:val="24"/>
          </w:rPr>
          <w:t>(3)MüzikÖğretmenliği_B.1.4_03</w:t>
        </w:r>
      </w:hyperlink>
      <w:r w:rsidRPr="000F53E5">
        <w:rPr>
          <w:rFonts w:eastAsia="Tahoma"/>
          <w:color w:val="0D0D0D"/>
          <w:sz w:val="24"/>
          <w:szCs w:val="24"/>
        </w:rPr>
        <w:t xml:space="preserve">; </w:t>
      </w:r>
      <w:hyperlink r:id="rId337">
        <w:r w:rsidR="00827334">
          <w:rPr>
            <w:rFonts w:eastAsia="Tahoma"/>
            <w:color w:val="1155CC"/>
            <w:sz w:val="24"/>
            <w:szCs w:val="24"/>
          </w:rPr>
          <w:t>(3)Resim-İşÖğretmenliği_B.1.4_04</w:t>
        </w:r>
      </w:hyperlink>
      <w:r w:rsidRPr="000F53E5">
        <w:rPr>
          <w:rFonts w:eastAsia="Tahoma"/>
          <w:color w:val="0D0D0D"/>
          <w:sz w:val="24"/>
          <w:szCs w:val="24"/>
          <w:u w:val="single"/>
        </w:rPr>
        <w:t>)</w:t>
      </w:r>
      <w:r w:rsidRPr="000F53E5">
        <w:rPr>
          <w:rFonts w:eastAsia="Tahoma"/>
          <w:color w:val="0D0D0D"/>
          <w:sz w:val="24"/>
          <w:szCs w:val="24"/>
        </w:rPr>
        <w:t>. Öğretmenlik Uygulaması ve mesleğe ait uygulamalı öğrenme fırsatları mevcuttur ve yeterince öğrenci iş yükü ve kredi çerçevesinde değerlendirilmektedir. Gerçekleşen uygulamanın niteliği düzenli olarak irdelenmektedir. Bunun örnekleri öğretmenlik uygulamasına yönelik yapılan toplantılar ve değerlendirme anketleridir (</w:t>
      </w:r>
      <w:hyperlink r:id="rId338">
        <w:r w:rsidR="00827334">
          <w:rPr>
            <w:rFonts w:eastAsia="Tahoma"/>
            <w:color w:val="1155CC"/>
            <w:sz w:val="24"/>
            <w:szCs w:val="24"/>
          </w:rPr>
          <w:t>(3)Resim-İşÖğretmenliği_B.1.4_05</w:t>
        </w:r>
      </w:hyperlink>
      <w:r w:rsidRPr="000F53E5">
        <w:rPr>
          <w:rFonts w:eastAsia="Tahoma"/>
          <w:color w:val="0D0D0D"/>
          <w:sz w:val="24"/>
          <w:szCs w:val="24"/>
        </w:rPr>
        <w:t>;</w:t>
      </w:r>
      <w:r w:rsidR="000F53E5">
        <w:rPr>
          <w:rFonts w:eastAsia="Tahoma"/>
          <w:color w:val="0D0D0D"/>
          <w:sz w:val="24"/>
          <w:szCs w:val="24"/>
        </w:rPr>
        <w:t xml:space="preserve"> </w:t>
      </w:r>
      <w:hyperlink r:id="rId339">
        <w:r w:rsidR="00827334">
          <w:rPr>
            <w:rFonts w:eastAsia="Tahoma"/>
            <w:color w:val="1155CC"/>
            <w:sz w:val="24"/>
            <w:szCs w:val="24"/>
          </w:rPr>
          <w:t>(3)FransızcaÖğretmenliği_B.1.4_06</w:t>
        </w:r>
      </w:hyperlink>
      <w:r w:rsidRPr="000F53E5">
        <w:rPr>
          <w:rFonts w:eastAsia="Tahoma"/>
          <w:color w:val="0D0D0D"/>
          <w:sz w:val="24"/>
          <w:szCs w:val="24"/>
        </w:rPr>
        <w:t xml:space="preserve">; </w:t>
      </w:r>
      <w:hyperlink r:id="rId340">
        <w:r w:rsidR="00827334">
          <w:rPr>
            <w:rFonts w:eastAsia="Tahoma"/>
            <w:color w:val="1155CC"/>
            <w:sz w:val="24"/>
            <w:szCs w:val="24"/>
          </w:rPr>
          <w:t>(3)AlmancaÖğretmenliği_B.1.4_07</w:t>
        </w:r>
      </w:hyperlink>
      <w:r w:rsidRPr="000F53E5">
        <w:rPr>
          <w:rFonts w:eastAsia="Tahoma"/>
          <w:color w:val="1154CC"/>
          <w:sz w:val="24"/>
          <w:szCs w:val="24"/>
        </w:rPr>
        <w:t xml:space="preserve">; </w:t>
      </w:r>
      <w:r w:rsidRPr="000F53E5">
        <w:rPr>
          <w:rFonts w:eastAsia="Tahoma"/>
          <w:color w:val="0D0D0D"/>
          <w:sz w:val="24"/>
          <w:szCs w:val="24"/>
        </w:rPr>
        <w:t xml:space="preserve"> </w:t>
      </w:r>
      <w:hyperlink r:id="rId341">
        <w:r w:rsidR="00827334">
          <w:rPr>
            <w:rFonts w:eastAsia="Tahoma"/>
            <w:color w:val="1155CC"/>
            <w:sz w:val="24"/>
            <w:szCs w:val="24"/>
          </w:rPr>
          <w:t>(3)Resim-İşÖğretmenliği_B.1.4_08</w:t>
        </w:r>
      </w:hyperlink>
      <w:r w:rsidRPr="000F53E5">
        <w:rPr>
          <w:rFonts w:eastAsia="Tahoma"/>
          <w:color w:val="0D0D0D"/>
          <w:sz w:val="24"/>
          <w:szCs w:val="24"/>
        </w:rPr>
        <w:t>). Üniversitemizce ve birimlerimizce yapılan iyileştirme ve geliştirme çabalarının sonucu olarak diploma eki almaya hak kazanmış bulunmaktayız (</w:t>
      </w:r>
      <w:hyperlink r:id="rId342">
        <w:r w:rsidR="00827334">
          <w:rPr>
            <w:rFonts w:eastAsia="Tahoma"/>
            <w:color w:val="1155CC"/>
            <w:sz w:val="24"/>
            <w:szCs w:val="24"/>
          </w:rPr>
          <w:t>(3)EğitimFakültesi_B.1.4_09</w:t>
        </w:r>
      </w:hyperlink>
      <w:r w:rsidRPr="000F53E5">
        <w:rPr>
          <w:rFonts w:eastAsia="Tahoma"/>
          <w:color w:val="0D0D0D"/>
          <w:sz w:val="24"/>
          <w:szCs w:val="24"/>
        </w:rPr>
        <w:t>).</w:t>
      </w:r>
    </w:p>
    <w:p w14:paraId="0BE6AAFF" w14:textId="77777777" w:rsidR="00A1761F" w:rsidRPr="000F53E5" w:rsidRDefault="00A1761F" w:rsidP="000F53E5">
      <w:pPr>
        <w:rPr>
          <w:sz w:val="24"/>
          <w:szCs w:val="24"/>
        </w:rPr>
      </w:pPr>
    </w:p>
    <w:p w14:paraId="2B3AA2AC" w14:textId="3E00F811" w:rsidR="00A1761F" w:rsidRPr="000F53E5" w:rsidRDefault="00A1761F" w:rsidP="000F53E5">
      <w:pPr>
        <w:rPr>
          <w:rFonts w:eastAsia="Tahoma"/>
          <w:b/>
          <w:color w:val="0D0D0D"/>
          <w:sz w:val="28"/>
          <w:szCs w:val="28"/>
        </w:rPr>
      </w:pPr>
      <w:r w:rsidRPr="000F53E5">
        <w:rPr>
          <w:rFonts w:eastAsia="Tahoma"/>
          <w:b/>
          <w:color w:val="0D0D0D"/>
          <w:sz w:val="28"/>
          <w:szCs w:val="28"/>
        </w:rPr>
        <w:t xml:space="preserve">Olgunluk Düzeyi: </w:t>
      </w:r>
      <w:r w:rsidR="008D7E72">
        <w:rPr>
          <w:rFonts w:eastAsia="Tahoma"/>
          <w:b/>
          <w:color w:val="0D0D0D"/>
          <w:sz w:val="28"/>
          <w:szCs w:val="28"/>
        </w:rPr>
        <w:t>4</w:t>
      </w:r>
      <w:r w:rsidRPr="000F53E5">
        <w:rPr>
          <w:rFonts w:eastAsia="Tahoma"/>
          <w:b/>
          <w:color w:val="0D0D0D"/>
          <w:sz w:val="28"/>
          <w:szCs w:val="28"/>
        </w:rPr>
        <w:t xml:space="preserve"> </w:t>
      </w:r>
    </w:p>
    <w:p w14:paraId="037F7682" w14:textId="77777777" w:rsidR="00A1761F" w:rsidRDefault="00A1761F" w:rsidP="000F53E5">
      <w:pPr>
        <w:ind w:right="419"/>
        <w:rPr>
          <w:rFonts w:eastAsia="Tahoma"/>
          <w:b/>
          <w:color w:val="0D0D0D"/>
          <w:sz w:val="28"/>
          <w:szCs w:val="28"/>
        </w:rPr>
      </w:pPr>
      <w:r w:rsidRPr="000F53E5">
        <w:rPr>
          <w:rFonts w:eastAsia="Tahoma"/>
          <w:b/>
          <w:color w:val="0D0D0D"/>
          <w:sz w:val="28"/>
          <w:szCs w:val="28"/>
        </w:rPr>
        <w:t>Kanıtlar:</w:t>
      </w:r>
    </w:p>
    <w:p w14:paraId="4BF1FA6B" w14:textId="228AF253" w:rsidR="00A1761F" w:rsidRPr="000F53E5" w:rsidRDefault="00E81559" w:rsidP="000F53E5">
      <w:pPr>
        <w:spacing w:before="3"/>
        <w:rPr>
          <w:sz w:val="24"/>
          <w:szCs w:val="24"/>
        </w:rPr>
      </w:pPr>
      <w:hyperlink r:id="rId343">
        <w:r w:rsidR="00827334">
          <w:rPr>
            <w:rFonts w:eastAsia="Tahoma"/>
            <w:color w:val="1155CC"/>
            <w:sz w:val="24"/>
            <w:szCs w:val="24"/>
          </w:rPr>
          <w:t>(3)EğitimFakültesi_B.1.4_01</w:t>
        </w:r>
      </w:hyperlink>
      <w:r w:rsidR="00A1761F" w:rsidRPr="000F53E5">
        <w:rPr>
          <w:rFonts w:eastAsia="Tahoma"/>
          <w:color w:val="1154CC"/>
          <w:sz w:val="24"/>
          <w:szCs w:val="24"/>
        </w:rPr>
        <w:t xml:space="preserve">  </w:t>
      </w:r>
      <w:r w:rsidR="00A1761F" w:rsidRPr="000F53E5">
        <w:rPr>
          <w:rFonts w:eastAsia="Tahoma"/>
          <w:color w:val="000000"/>
          <w:sz w:val="24"/>
          <w:szCs w:val="24"/>
        </w:rPr>
        <w:t>BUÜ Bilgi Paketi ve Ders Kataloğu</w:t>
      </w:r>
    </w:p>
    <w:p w14:paraId="1D20C69F" w14:textId="2646CBAE" w:rsidR="00A1761F" w:rsidRPr="000F53E5" w:rsidRDefault="00E81559" w:rsidP="000F53E5">
      <w:pPr>
        <w:spacing w:before="87"/>
        <w:rPr>
          <w:sz w:val="24"/>
          <w:szCs w:val="24"/>
        </w:rPr>
      </w:pPr>
      <w:hyperlink r:id="rId344">
        <w:r w:rsidR="00827334">
          <w:rPr>
            <w:rFonts w:eastAsia="Tahoma"/>
            <w:color w:val="1155CC"/>
            <w:sz w:val="24"/>
            <w:szCs w:val="24"/>
          </w:rPr>
          <w:t>(3)EğitimFakültesi_B.1.4_02</w:t>
        </w:r>
      </w:hyperlink>
      <w:r w:rsidR="00A1761F" w:rsidRPr="000F53E5">
        <w:rPr>
          <w:rFonts w:eastAsia="Tahoma"/>
          <w:color w:val="1154CC"/>
          <w:sz w:val="24"/>
          <w:szCs w:val="24"/>
        </w:rPr>
        <w:t xml:space="preserve"> </w:t>
      </w:r>
      <w:r w:rsidR="00A1761F" w:rsidRPr="000F53E5">
        <w:rPr>
          <w:rFonts w:eastAsia="Tahoma"/>
          <w:color w:val="000000"/>
          <w:sz w:val="24"/>
          <w:szCs w:val="24"/>
        </w:rPr>
        <w:t xml:space="preserve"> </w:t>
      </w:r>
      <w:r w:rsidR="00A1761F" w:rsidRPr="000F53E5">
        <w:rPr>
          <w:rFonts w:eastAsia="Tahoma"/>
          <w:color w:val="0D0D0D"/>
          <w:sz w:val="24"/>
          <w:szCs w:val="24"/>
        </w:rPr>
        <w:t>Bursa Uludağ Üniversitesi Ön Lisans ve Lisans Eğitim Öğretim yönetmeliği</w:t>
      </w:r>
    </w:p>
    <w:p w14:paraId="0D707CE2" w14:textId="17748856" w:rsidR="00A1761F" w:rsidRPr="000F53E5" w:rsidRDefault="00E81559" w:rsidP="000F53E5">
      <w:pPr>
        <w:spacing w:before="67"/>
        <w:ind w:right="914"/>
        <w:rPr>
          <w:rFonts w:eastAsia="Tahoma"/>
          <w:color w:val="000000"/>
          <w:sz w:val="24"/>
          <w:szCs w:val="24"/>
        </w:rPr>
      </w:pPr>
      <w:hyperlink r:id="rId345">
        <w:r w:rsidR="00827334">
          <w:rPr>
            <w:rFonts w:eastAsia="Tahoma"/>
            <w:color w:val="1155CC"/>
            <w:sz w:val="24"/>
            <w:szCs w:val="24"/>
          </w:rPr>
          <w:t>(3)MüzikÖğretmenliği_B.1.4_03</w:t>
        </w:r>
      </w:hyperlink>
      <w:r w:rsidR="00A1761F" w:rsidRPr="000F53E5">
        <w:rPr>
          <w:rFonts w:eastAsia="Tahoma"/>
          <w:color w:val="1154CC"/>
          <w:sz w:val="24"/>
          <w:szCs w:val="24"/>
        </w:rPr>
        <w:t xml:space="preserve"> </w:t>
      </w:r>
      <w:r w:rsidR="00A1761F" w:rsidRPr="000F53E5">
        <w:rPr>
          <w:rFonts w:eastAsia="Tahoma"/>
          <w:color w:val="000000"/>
          <w:sz w:val="24"/>
          <w:szCs w:val="24"/>
        </w:rPr>
        <w:t xml:space="preserve"> Müzik Öğretmenliği AKTS İş Yükü Tablosu</w:t>
      </w:r>
    </w:p>
    <w:p w14:paraId="2F73A9A4" w14:textId="72CDA839" w:rsidR="00A1761F" w:rsidRPr="000F53E5" w:rsidRDefault="00E81559" w:rsidP="000F53E5">
      <w:pPr>
        <w:spacing w:before="67"/>
        <w:ind w:right="914"/>
        <w:rPr>
          <w:sz w:val="24"/>
          <w:szCs w:val="24"/>
        </w:rPr>
      </w:pPr>
      <w:hyperlink r:id="rId346">
        <w:r w:rsidR="00827334">
          <w:rPr>
            <w:rFonts w:eastAsia="Tahoma"/>
            <w:color w:val="1155CC"/>
            <w:sz w:val="24"/>
            <w:szCs w:val="24"/>
          </w:rPr>
          <w:t>(3)Resim-İşÖğretmenliği_B.1.4_04</w:t>
        </w:r>
      </w:hyperlink>
      <w:r w:rsidR="00A1761F" w:rsidRPr="000F53E5">
        <w:rPr>
          <w:rFonts w:eastAsia="Tahoma"/>
          <w:sz w:val="24"/>
          <w:szCs w:val="24"/>
        </w:rPr>
        <w:t xml:space="preserve"> </w:t>
      </w:r>
      <w:r w:rsidR="00A1761F" w:rsidRPr="000F53E5">
        <w:rPr>
          <w:rFonts w:eastAsia="Tahoma"/>
          <w:color w:val="000000"/>
          <w:sz w:val="24"/>
          <w:szCs w:val="24"/>
        </w:rPr>
        <w:t xml:space="preserve"> Resim-İş Eğitimi AKTS İş Yükü Tablosu</w:t>
      </w:r>
    </w:p>
    <w:p w14:paraId="033FD39F" w14:textId="64751DB7" w:rsidR="00A1761F" w:rsidRPr="000F53E5" w:rsidRDefault="00E81559" w:rsidP="000F53E5">
      <w:pPr>
        <w:spacing w:before="76"/>
        <w:rPr>
          <w:sz w:val="24"/>
          <w:szCs w:val="24"/>
        </w:rPr>
      </w:pPr>
      <w:hyperlink r:id="rId347">
        <w:r w:rsidR="00827334">
          <w:rPr>
            <w:rFonts w:eastAsia="Tahoma"/>
            <w:color w:val="1155CC"/>
            <w:sz w:val="24"/>
            <w:szCs w:val="24"/>
          </w:rPr>
          <w:t>(3)Resim-İşÖğretmenliği_B.1.4_05</w:t>
        </w:r>
      </w:hyperlink>
      <w:r w:rsidR="00A1761F" w:rsidRPr="000F53E5">
        <w:rPr>
          <w:rFonts w:eastAsia="Tahoma"/>
          <w:color w:val="1154CC"/>
          <w:sz w:val="24"/>
          <w:szCs w:val="24"/>
        </w:rPr>
        <w:t xml:space="preserve"> </w:t>
      </w:r>
      <w:r w:rsidR="00A1761F" w:rsidRPr="000F53E5">
        <w:rPr>
          <w:rFonts w:eastAsia="Tahoma"/>
          <w:color w:val="0D0D0D"/>
          <w:sz w:val="24"/>
          <w:szCs w:val="24"/>
        </w:rPr>
        <w:t xml:space="preserve"> </w:t>
      </w:r>
      <w:r w:rsidR="00A1761F" w:rsidRPr="000F53E5">
        <w:rPr>
          <w:rFonts w:eastAsia="Tahoma"/>
          <w:color w:val="000000"/>
          <w:sz w:val="24"/>
          <w:szCs w:val="24"/>
        </w:rPr>
        <w:t>Resim-İş Eğitimi Öğretmenlik Uygulaması Değerlendirme Toplantısı Kanıtları</w:t>
      </w:r>
    </w:p>
    <w:p w14:paraId="42A62279" w14:textId="3DC224F1" w:rsidR="00A1761F" w:rsidRPr="000F53E5" w:rsidRDefault="00E81559" w:rsidP="000F53E5">
      <w:pPr>
        <w:spacing w:before="63"/>
        <w:ind w:right="423"/>
        <w:rPr>
          <w:sz w:val="24"/>
          <w:szCs w:val="24"/>
        </w:rPr>
      </w:pPr>
      <w:hyperlink r:id="rId348">
        <w:r w:rsidR="00827334">
          <w:rPr>
            <w:rFonts w:eastAsia="Tahoma"/>
            <w:color w:val="1155CC"/>
            <w:sz w:val="24"/>
            <w:szCs w:val="24"/>
          </w:rPr>
          <w:t>(3)FransızcaÖğretmenliği_B.1.4_06</w:t>
        </w:r>
      </w:hyperlink>
      <w:r w:rsidR="00A1761F" w:rsidRPr="000F53E5">
        <w:rPr>
          <w:rFonts w:eastAsia="Tahoma"/>
          <w:color w:val="0D0D0D"/>
          <w:sz w:val="24"/>
          <w:szCs w:val="24"/>
        </w:rPr>
        <w:t xml:space="preserve"> Fransızca</w:t>
      </w:r>
      <w:r w:rsidR="00A1761F" w:rsidRPr="000F53E5">
        <w:rPr>
          <w:rFonts w:eastAsia="Tahoma"/>
          <w:color w:val="0D0D0D"/>
          <w:sz w:val="24"/>
          <w:szCs w:val="24"/>
        </w:rPr>
        <w:tab/>
        <w:t>Öğretmenliği</w:t>
      </w:r>
      <w:r w:rsidR="00A1761F" w:rsidRPr="000F53E5">
        <w:rPr>
          <w:rFonts w:eastAsia="Tahoma"/>
          <w:color w:val="0D0D0D"/>
          <w:sz w:val="24"/>
          <w:szCs w:val="24"/>
        </w:rPr>
        <w:tab/>
      </w:r>
      <w:r w:rsidR="00A1761F" w:rsidRPr="000F53E5">
        <w:rPr>
          <w:rFonts w:eastAsia="Tahoma"/>
          <w:color w:val="000000"/>
          <w:sz w:val="24"/>
          <w:szCs w:val="24"/>
        </w:rPr>
        <w:t>Öğretmenlik</w:t>
      </w:r>
      <w:r w:rsidR="000F53E5">
        <w:rPr>
          <w:rFonts w:eastAsia="Tahoma"/>
          <w:color w:val="000000"/>
          <w:sz w:val="24"/>
          <w:szCs w:val="24"/>
        </w:rPr>
        <w:t xml:space="preserve"> </w:t>
      </w:r>
      <w:r w:rsidR="00A1761F" w:rsidRPr="000F53E5">
        <w:rPr>
          <w:rFonts w:eastAsia="Tahoma"/>
          <w:color w:val="000000"/>
          <w:sz w:val="24"/>
          <w:szCs w:val="24"/>
        </w:rPr>
        <w:t>Uygulaması</w:t>
      </w:r>
      <w:r w:rsidR="00A1761F" w:rsidRPr="000F53E5">
        <w:rPr>
          <w:rFonts w:eastAsia="Tahoma"/>
          <w:color w:val="000000"/>
          <w:sz w:val="24"/>
          <w:szCs w:val="24"/>
        </w:rPr>
        <w:tab/>
        <w:t>Bilgilendirme Toplantısı Kanıtları</w:t>
      </w:r>
    </w:p>
    <w:p w14:paraId="7A856023" w14:textId="199FE3C4" w:rsidR="00A1761F" w:rsidRPr="000F53E5" w:rsidRDefault="00E81559" w:rsidP="000F53E5">
      <w:pPr>
        <w:spacing w:before="67"/>
        <w:ind w:right="423"/>
        <w:rPr>
          <w:sz w:val="24"/>
          <w:szCs w:val="24"/>
        </w:rPr>
      </w:pPr>
      <w:hyperlink r:id="rId349">
        <w:r w:rsidR="00827334">
          <w:rPr>
            <w:rFonts w:eastAsia="Tahoma"/>
            <w:color w:val="1155CC"/>
            <w:sz w:val="24"/>
            <w:szCs w:val="24"/>
          </w:rPr>
          <w:t>(3)AlmancaÖğretmenliği_B.1.4_07</w:t>
        </w:r>
      </w:hyperlink>
      <w:r w:rsidR="00A1761F" w:rsidRPr="000F53E5">
        <w:rPr>
          <w:rFonts w:eastAsia="Tahoma"/>
          <w:sz w:val="24"/>
          <w:szCs w:val="24"/>
        </w:rPr>
        <w:t xml:space="preserve"> </w:t>
      </w:r>
      <w:r w:rsidR="00A1761F" w:rsidRPr="000F53E5">
        <w:rPr>
          <w:rFonts w:eastAsia="Tahoma"/>
          <w:color w:val="000000"/>
          <w:sz w:val="24"/>
          <w:szCs w:val="24"/>
        </w:rPr>
        <w:t>Almanca</w:t>
      </w:r>
      <w:r w:rsidR="00A1761F" w:rsidRPr="000F53E5">
        <w:rPr>
          <w:rFonts w:eastAsia="Tahoma"/>
          <w:color w:val="000000"/>
          <w:sz w:val="24"/>
          <w:szCs w:val="24"/>
        </w:rPr>
        <w:tab/>
      </w:r>
      <w:r w:rsidR="00A1761F" w:rsidRPr="000F53E5">
        <w:rPr>
          <w:rFonts w:eastAsia="Tahoma"/>
          <w:color w:val="0D0D0D"/>
          <w:sz w:val="24"/>
          <w:szCs w:val="24"/>
        </w:rPr>
        <w:t>Öğretmenliği</w:t>
      </w:r>
      <w:r w:rsidR="00A1761F" w:rsidRPr="000F53E5">
        <w:rPr>
          <w:rFonts w:eastAsia="Tahoma"/>
          <w:color w:val="0D0D0D"/>
          <w:sz w:val="24"/>
          <w:szCs w:val="24"/>
        </w:rPr>
        <w:tab/>
      </w:r>
      <w:r w:rsidR="00A1761F" w:rsidRPr="000F53E5">
        <w:rPr>
          <w:rFonts w:eastAsia="Tahoma"/>
          <w:color w:val="000000"/>
          <w:sz w:val="24"/>
          <w:szCs w:val="24"/>
        </w:rPr>
        <w:t>Öğretmenlik</w:t>
      </w:r>
      <w:r w:rsidR="00A1761F" w:rsidRPr="000F53E5">
        <w:rPr>
          <w:rFonts w:eastAsia="Tahoma"/>
          <w:color w:val="000000"/>
          <w:sz w:val="24"/>
          <w:szCs w:val="24"/>
        </w:rPr>
        <w:tab/>
        <w:t>Uygulaması</w:t>
      </w:r>
      <w:r w:rsidR="00A1761F" w:rsidRPr="000F53E5">
        <w:rPr>
          <w:rFonts w:eastAsia="Tahoma"/>
          <w:color w:val="000000"/>
          <w:sz w:val="24"/>
          <w:szCs w:val="24"/>
        </w:rPr>
        <w:tab/>
        <w:t>Bilgilendirme Toplantısı Kanıtları</w:t>
      </w:r>
    </w:p>
    <w:p w14:paraId="69C609EF" w14:textId="2D2CB33A" w:rsidR="00A1761F" w:rsidRPr="000F53E5" w:rsidRDefault="00E81559" w:rsidP="000F53E5">
      <w:pPr>
        <w:spacing w:before="68"/>
        <w:rPr>
          <w:sz w:val="24"/>
          <w:szCs w:val="24"/>
        </w:rPr>
      </w:pPr>
      <w:hyperlink r:id="rId350">
        <w:r w:rsidR="00827334">
          <w:rPr>
            <w:rFonts w:eastAsia="Tahoma"/>
            <w:color w:val="1155CC"/>
            <w:sz w:val="24"/>
            <w:szCs w:val="24"/>
          </w:rPr>
          <w:t>(3)Resim-İşÖğretmenliği_B.1.4_08</w:t>
        </w:r>
      </w:hyperlink>
      <w:r w:rsidR="00A1761F" w:rsidRPr="000F53E5">
        <w:rPr>
          <w:rFonts w:eastAsia="Tahoma"/>
          <w:color w:val="1154CC"/>
          <w:sz w:val="24"/>
          <w:szCs w:val="24"/>
        </w:rPr>
        <w:t xml:space="preserve"> </w:t>
      </w:r>
      <w:r w:rsidR="00A1761F" w:rsidRPr="000F53E5">
        <w:rPr>
          <w:rFonts w:eastAsia="Tahoma"/>
          <w:color w:val="000000"/>
          <w:sz w:val="24"/>
          <w:szCs w:val="24"/>
        </w:rPr>
        <w:t xml:space="preserve"> Resim-İş Eğitimi Öğretmenlik Uygulaması I ve II Değerlendirme Anketleri</w:t>
      </w:r>
    </w:p>
    <w:p w14:paraId="6D781354" w14:textId="4774E14E" w:rsidR="00A1761F" w:rsidRPr="000F53E5" w:rsidRDefault="00E81559" w:rsidP="000F53E5">
      <w:pPr>
        <w:spacing w:before="67"/>
        <w:rPr>
          <w:sz w:val="24"/>
          <w:szCs w:val="24"/>
        </w:rPr>
      </w:pPr>
      <w:hyperlink r:id="rId351">
        <w:r w:rsidR="00827334">
          <w:rPr>
            <w:rFonts w:eastAsia="Tahoma"/>
            <w:color w:val="1155CC"/>
            <w:sz w:val="24"/>
            <w:szCs w:val="24"/>
          </w:rPr>
          <w:t>(3)EğitimFakültesi_B.1.4_09</w:t>
        </w:r>
      </w:hyperlink>
      <w:r w:rsidR="00A1761F" w:rsidRPr="000F53E5">
        <w:rPr>
          <w:rFonts w:eastAsia="Tahoma"/>
          <w:color w:val="1154CC"/>
          <w:sz w:val="24"/>
          <w:szCs w:val="24"/>
        </w:rPr>
        <w:t xml:space="preserve"> </w:t>
      </w:r>
      <w:r w:rsidR="00A1761F" w:rsidRPr="000F53E5">
        <w:rPr>
          <w:rFonts w:eastAsia="Tahoma"/>
          <w:color w:val="000000"/>
          <w:sz w:val="24"/>
          <w:szCs w:val="24"/>
        </w:rPr>
        <w:t xml:space="preserve"> BUÜ Diploma Supplementi Örneği</w:t>
      </w:r>
    </w:p>
    <w:p w14:paraId="328A60DF" w14:textId="77777777" w:rsidR="00A1761F" w:rsidRDefault="00A1761F" w:rsidP="00A1761F">
      <w:pPr>
        <w:rPr>
          <w:sz w:val="24"/>
          <w:szCs w:val="24"/>
        </w:rPr>
      </w:pPr>
    </w:p>
    <w:p w14:paraId="5B0014E3" w14:textId="46396836" w:rsidR="000F53E5" w:rsidRPr="008D7E72" w:rsidRDefault="00A1761F" w:rsidP="000F53E5">
      <w:pPr>
        <w:rPr>
          <w:rFonts w:eastAsia="Tahoma"/>
          <w:b/>
          <w:color w:val="000000"/>
          <w:sz w:val="28"/>
          <w:szCs w:val="28"/>
        </w:rPr>
      </w:pPr>
      <w:r w:rsidRPr="000F53E5">
        <w:rPr>
          <w:rFonts w:eastAsia="Tahoma"/>
          <w:b/>
          <w:color w:val="000000"/>
          <w:sz w:val="28"/>
          <w:szCs w:val="28"/>
        </w:rPr>
        <w:lastRenderedPageBreak/>
        <w:t>B.1. 5. Programların izlenmesi ve güncellenmesi</w:t>
      </w:r>
    </w:p>
    <w:p w14:paraId="4FCA9A2E" w14:textId="77777777" w:rsidR="00A1761F" w:rsidRPr="000F53E5" w:rsidRDefault="00A1761F" w:rsidP="000F53E5">
      <w:pPr>
        <w:spacing w:before="67"/>
        <w:jc w:val="both"/>
        <w:rPr>
          <w:rFonts w:eastAsia="Tahoma"/>
          <w:color w:val="0D0D0D"/>
          <w:sz w:val="24"/>
          <w:szCs w:val="24"/>
        </w:rPr>
      </w:pPr>
      <w:r w:rsidRPr="000F53E5">
        <w:rPr>
          <w:rFonts w:eastAsia="Tahoma"/>
          <w:color w:val="0D0D0D"/>
          <w:sz w:val="24"/>
          <w:szCs w:val="24"/>
        </w:rPr>
        <w:t>Akreditasyonun iç kalite güvence sistemine katkısı dikkate alındığında, Fakültemiz tarafından programların akredite edilmesi önemsenmekte olup, sekiz programımız akredite olmuş (</w:t>
      </w:r>
      <w:hyperlink r:id="rId352">
        <w:r w:rsidRPr="000F53E5">
          <w:rPr>
            <w:rFonts w:eastAsia="Tahoma"/>
            <w:color w:val="1155CC"/>
            <w:sz w:val="24"/>
            <w:szCs w:val="24"/>
            <w:u w:val="single"/>
          </w:rPr>
          <w:t>(4)EğitimFakültesi B.1.5.</w:t>
        </w:r>
      </w:hyperlink>
      <w:r w:rsidRPr="000F53E5">
        <w:rPr>
          <w:rFonts w:eastAsia="Tahoma"/>
          <w:color w:val="0D0D0D"/>
          <w:sz w:val="24"/>
          <w:szCs w:val="24"/>
        </w:rPr>
        <w:t>)</w:t>
      </w:r>
      <w:r w:rsidRPr="000F53E5">
        <w:rPr>
          <w:rFonts w:eastAsia="Tahoma"/>
          <w:color w:val="000000"/>
          <w:sz w:val="24"/>
          <w:szCs w:val="24"/>
        </w:rPr>
        <w:t xml:space="preserve">. İlk aşama olan Öz-değerlendirme raporlarından sekiz Ana Bilim Dalımız da olumlu puan alarak akreditasyon sürecine alınmaya hak kazanmıştır. </w:t>
      </w:r>
      <w:r w:rsidRPr="000F53E5">
        <w:rPr>
          <w:rFonts w:eastAsia="Tahoma"/>
          <w:color w:val="0D0D0D"/>
          <w:sz w:val="24"/>
          <w:szCs w:val="24"/>
        </w:rPr>
        <w:t>Bu akreditasyon süreci kapsamında içselleştirilmiş, sistematik, sürdürülebilir ve örnek gösterilebilir uygulamalar, kanıtlarıyla birlikte Birimlerin Öz Değerlendirme Raporunda (ÖDR) yer almaktadır (</w:t>
      </w:r>
      <w:hyperlink r:id="rId353">
        <w:r w:rsidRPr="000F53E5">
          <w:rPr>
            <w:rFonts w:eastAsia="Tahoma"/>
            <w:color w:val="1155CC"/>
            <w:sz w:val="24"/>
            <w:szCs w:val="24"/>
            <w:u w:val="single"/>
          </w:rPr>
          <w:t>(4)ResimİşÖğretmenliği_B.1.5_02</w:t>
        </w:r>
      </w:hyperlink>
      <w:r w:rsidRPr="000F53E5">
        <w:rPr>
          <w:rFonts w:eastAsia="Tahoma"/>
          <w:color w:val="0D0D0D"/>
          <w:sz w:val="24"/>
          <w:szCs w:val="24"/>
        </w:rPr>
        <w:t xml:space="preserve">). </w:t>
      </w:r>
    </w:p>
    <w:p w14:paraId="7DAECC42" w14:textId="235FB6C3" w:rsidR="00A1761F" w:rsidRPr="000F53E5" w:rsidRDefault="00A1761F" w:rsidP="008D7E72">
      <w:pPr>
        <w:spacing w:before="67"/>
        <w:jc w:val="both"/>
        <w:rPr>
          <w:sz w:val="24"/>
          <w:szCs w:val="24"/>
        </w:rPr>
      </w:pPr>
      <w:r w:rsidRPr="000F53E5">
        <w:rPr>
          <w:rFonts w:eastAsia="Tahoma"/>
          <w:color w:val="0D0D0D"/>
          <w:sz w:val="24"/>
          <w:szCs w:val="24"/>
        </w:rPr>
        <w:t>8 birimimizde gerçekleşen akreditasyon çalışmaları akredite olmayı bekleyen diğer birimlerimiz için de örnek teşkil etmekte ve sürekli iyileşme ve gelişmeyi tetikleyen sürdürülebilir uygulamaların sayısını da geçen senelere oranla artışını sağlamaktadır. Bazı bölümlerimiz akreditasyon ara değerlendirmesi sonucunda ek üç yıl akredite olmaya hak kazanmışlardır.</w:t>
      </w:r>
    </w:p>
    <w:p w14:paraId="35DF0068" w14:textId="77777777" w:rsidR="00A1761F" w:rsidRPr="000F53E5" w:rsidRDefault="00A1761F" w:rsidP="000F53E5">
      <w:pPr>
        <w:jc w:val="both"/>
        <w:rPr>
          <w:sz w:val="24"/>
          <w:szCs w:val="24"/>
        </w:rPr>
      </w:pPr>
      <w:r w:rsidRPr="000F53E5">
        <w:rPr>
          <w:rFonts w:eastAsia="Tahoma"/>
          <w:color w:val="0D0D0D"/>
          <w:sz w:val="24"/>
          <w:szCs w:val="24"/>
        </w:rPr>
        <w:t>Programlarımızın akreditasyonunun planlaması, teşviki ve uygulamasına verilen önem fakültemizin güçlü yönlerindendir.</w:t>
      </w:r>
    </w:p>
    <w:p w14:paraId="471F5625" w14:textId="77777777" w:rsidR="00A1761F" w:rsidRPr="000F53E5" w:rsidRDefault="00A1761F" w:rsidP="00A1761F">
      <w:pPr>
        <w:rPr>
          <w:sz w:val="24"/>
          <w:szCs w:val="24"/>
        </w:rPr>
      </w:pPr>
    </w:p>
    <w:p w14:paraId="1838A468" w14:textId="77777777" w:rsidR="00A1761F" w:rsidRPr="000F53E5" w:rsidRDefault="00A1761F" w:rsidP="000F53E5">
      <w:pPr>
        <w:ind w:right="277"/>
        <w:rPr>
          <w:rFonts w:eastAsia="Tahoma"/>
          <w:b/>
          <w:color w:val="0D0D0D"/>
          <w:sz w:val="28"/>
          <w:szCs w:val="28"/>
        </w:rPr>
      </w:pPr>
      <w:r w:rsidRPr="000F53E5">
        <w:rPr>
          <w:rFonts w:eastAsia="Tahoma"/>
          <w:b/>
          <w:color w:val="0D0D0D"/>
          <w:sz w:val="28"/>
          <w:szCs w:val="28"/>
        </w:rPr>
        <w:t xml:space="preserve">Olgunluk Düzeyi: 4 </w:t>
      </w:r>
    </w:p>
    <w:p w14:paraId="5007F0E3" w14:textId="77777777" w:rsidR="00A1761F" w:rsidRPr="000F53E5" w:rsidRDefault="00A1761F" w:rsidP="000F53E5">
      <w:pPr>
        <w:ind w:right="277"/>
        <w:rPr>
          <w:rFonts w:eastAsia="Tahoma"/>
          <w:b/>
          <w:color w:val="0D0D0D"/>
          <w:sz w:val="28"/>
          <w:szCs w:val="28"/>
        </w:rPr>
      </w:pPr>
      <w:r w:rsidRPr="000F53E5">
        <w:rPr>
          <w:rFonts w:eastAsia="Tahoma"/>
          <w:b/>
          <w:color w:val="0D0D0D"/>
          <w:sz w:val="28"/>
          <w:szCs w:val="28"/>
        </w:rPr>
        <w:t>Kanıtlar:</w:t>
      </w:r>
    </w:p>
    <w:p w14:paraId="5BB11CC3" w14:textId="77777777" w:rsidR="00A1761F" w:rsidRPr="000F53E5" w:rsidRDefault="00A1761F" w:rsidP="000F53E5">
      <w:pPr>
        <w:spacing w:before="67"/>
        <w:ind w:right="418"/>
        <w:jc w:val="both"/>
        <w:rPr>
          <w:sz w:val="24"/>
          <w:szCs w:val="24"/>
        </w:rPr>
      </w:pPr>
      <w:r w:rsidRPr="000F53E5">
        <w:rPr>
          <w:rFonts w:eastAsia="Tahoma"/>
          <w:color w:val="1154CC"/>
          <w:sz w:val="24"/>
          <w:szCs w:val="24"/>
        </w:rPr>
        <w:t>(4)</w:t>
      </w:r>
      <w:hyperlink r:id="rId354">
        <w:r w:rsidRPr="000F53E5">
          <w:rPr>
            <w:rFonts w:eastAsia="Tahoma"/>
            <w:color w:val="1155CC"/>
            <w:sz w:val="24"/>
            <w:szCs w:val="24"/>
            <w:u w:val="single"/>
          </w:rPr>
          <w:t>EğitimFakültesi B.1.5.</w:t>
        </w:r>
      </w:hyperlink>
      <w:r w:rsidRPr="000F53E5">
        <w:rPr>
          <w:rFonts w:eastAsia="Tahoma"/>
          <w:sz w:val="24"/>
          <w:szCs w:val="24"/>
        </w:rPr>
        <w:t xml:space="preserve"> Eğitim Fakültesi </w:t>
      </w:r>
      <w:r w:rsidRPr="000F53E5">
        <w:rPr>
          <w:rFonts w:eastAsia="Tahoma"/>
          <w:color w:val="000000"/>
          <w:sz w:val="24"/>
          <w:szCs w:val="24"/>
        </w:rPr>
        <w:t>Akredite olan bölümler</w:t>
      </w:r>
    </w:p>
    <w:p w14:paraId="34A95F0D" w14:textId="77777777" w:rsidR="00A1761F" w:rsidRPr="000F53E5" w:rsidRDefault="00E81559" w:rsidP="000F53E5">
      <w:pPr>
        <w:spacing w:before="87"/>
        <w:rPr>
          <w:sz w:val="24"/>
          <w:szCs w:val="24"/>
        </w:rPr>
      </w:pPr>
      <w:hyperlink r:id="rId355">
        <w:r w:rsidR="00A1761F" w:rsidRPr="000F53E5">
          <w:rPr>
            <w:rFonts w:eastAsia="Tahoma"/>
            <w:color w:val="1155CC"/>
            <w:sz w:val="24"/>
            <w:szCs w:val="24"/>
            <w:u w:val="single"/>
          </w:rPr>
          <w:t>(4)ResimİşÖğretmenliği_B.1.5_02</w:t>
        </w:r>
      </w:hyperlink>
      <w:r w:rsidR="00A1761F" w:rsidRPr="000F53E5">
        <w:rPr>
          <w:rFonts w:eastAsia="Tahoma"/>
          <w:color w:val="1154CC"/>
          <w:sz w:val="24"/>
          <w:szCs w:val="24"/>
        </w:rPr>
        <w:t xml:space="preserve"> </w:t>
      </w:r>
      <w:r w:rsidR="00A1761F" w:rsidRPr="000F53E5">
        <w:rPr>
          <w:rFonts w:eastAsia="Tahoma"/>
          <w:sz w:val="24"/>
          <w:szCs w:val="24"/>
        </w:rPr>
        <w:t xml:space="preserve"> R</w:t>
      </w:r>
      <w:r w:rsidR="00A1761F" w:rsidRPr="000F53E5">
        <w:rPr>
          <w:rFonts w:eastAsia="Tahoma"/>
          <w:color w:val="000000"/>
          <w:sz w:val="24"/>
          <w:szCs w:val="24"/>
        </w:rPr>
        <w:t>esim-İş Eğitimi EPDAD Öz Değerlendirme Raporu</w:t>
      </w:r>
    </w:p>
    <w:p w14:paraId="60B03303" w14:textId="77777777" w:rsidR="00A1761F" w:rsidRDefault="00A1761F" w:rsidP="00A1761F">
      <w:pPr>
        <w:rPr>
          <w:sz w:val="24"/>
          <w:szCs w:val="24"/>
        </w:rPr>
      </w:pPr>
    </w:p>
    <w:p w14:paraId="6742A982" w14:textId="29F313D5" w:rsidR="000F53E5" w:rsidRPr="008D7E72" w:rsidRDefault="00A1761F" w:rsidP="008D7E72">
      <w:pPr>
        <w:spacing w:before="1"/>
        <w:rPr>
          <w:b/>
          <w:sz w:val="28"/>
          <w:szCs w:val="28"/>
        </w:rPr>
      </w:pPr>
      <w:r w:rsidRPr="000F53E5">
        <w:rPr>
          <w:rFonts w:eastAsia="Tahoma"/>
          <w:b/>
          <w:color w:val="000000"/>
          <w:sz w:val="28"/>
          <w:szCs w:val="28"/>
        </w:rPr>
        <w:t>B.1. 6. Eğitim ve öğretim süreçlerinin yönetimi</w:t>
      </w:r>
    </w:p>
    <w:p w14:paraId="78A4BC97" w14:textId="441CF0A6" w:rsidR="00A1761F" w:rsidRPr="000F53E5" w:rsidRDefault="00A1761F" w:rsidP="000F53E5">
      <w:pPr>
        <w:spacing w:before="65"/>
        <w:jc w:val="both"/>
        <w:rPr>
          <w:sz w:val="24"/>
          <w:szCs w:val="24"/>
        </w:rPr>
      </w:pPr>
      <w:r w:rsidRPr="000F53E5">
        <w:rPr>
          <w:rFonts w:eastAsia="Tahoma"/>
          <w:color w:val="000000"/>
          <w:sz w:val="24"/>
          <w:szCs w:val="24"/>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Eğitim ve öğretim programlarının tasarlanması, yürütülmesi, değerlendirilmesi ve güncellenmesi faaliyetlerine ilişkin kurum genelinde ilke, esaslar ile takvim belirlidir. Programlarda öğrenme kazanımı, öğretim programı (müfredat), eğitim hizmetinin verilme biçimi (örgün, uzaktan, karma, açıktan), öğretim yöntemi ve ölçme-değerlendirme uyumu ve tüm bu süreçlerin koordinasyonu üst yönetim tarafından takip edilmektedir. </w:t>
      </w:r>
      <w:r w:rsidRPr="000F53E5">
        <w:rPr>
          <w:rFonts w:eastAsia="Tahoma"/>
          <w:color w:val="0D0D0D"/>
          <w:sz w:val="24"/>
          <w:szCs w:val="24"/>
        </w:rPr>
        <w:t xml:space="preserve">Kurulan Komisyonlar tarafından ders muafiyeti ve intibak, çift anadal ve yandal, öğrenci hareketlilikleri gibi işlemler ile eğitimsel süreçlere yönelik hedef ve planların gerçekleştirilmesine yönelik olarak çalışmalar yürütülmektedir. Fakülte ve birim kalite çalışmalarını yürütmek ve izlemek üzere komisyonlar kurulmuştur </w:t>
      </w:r>
      <w:r w:rsidR="008D7E72">
        <w:rPr>
          <w:rFonts w:eastAsia="Tahoma"/>
          <w:color w:val="0D0D0D"/>
          <w:sz w:val="24"/>
          <w:szCs w:val="24"/>
        </w:rPr>
        <w:t>(</w:t>
      </w:r>
      <w:hyperlink r:id="rId356">
        <w:r w:rsidRPr="000F53E5">
          <w:rPr>
            <w:rFonts w:eastAsia="Tahoma"/>
            <w:color w:val="1155CC"/>
            <w:sz w:val="24"/>
            <w:szCs w:val="24"/>
            <w:u w:val="single"/>
          </w:rPr>
          <w:t>(4)EğitimFakültesi_B.1.6_01</w:t>
        </w:r>
      </w:hyperlink>
      <w:r w:rsidRPr="000F53E5">
        <w:rPr>
          <w:rFonts w:eastAsia="Tahoma"/>
          <w:color w:val="0D0D0D"/>
          <w:sz w:val="24"/>
          <w:szCs w:val="24"/>
        </w:rPr>
        <w:t>).</w:t>
      </w:r>
    </w:p>
    <w:p w14:paraId="62E3EC28" w14:textId="77777777" w:rsidR="00A1761F" w:rsidRPr="000F53E5" w:rsidRDefault="00A1761F" w:rsidP="000F53E5">
      <w:pPr>
        <w:rPr>
          <w:sz w:val="24"/>
          <w:szCs w:val="24"/>
        </w:rPr>
      </w:pPr>
    </w:p>
    <w:p w14:paraId="5CE7ABBF" w14:textId="77777777" w:rsidR="00A1761F" w:rsidRPr="000F53E5" w:rsidRDefault="00A1761F" w:rsidP="000F53E5">
      <w:pPr>
        <w:spacing w:before="1"/>
        <w:jc w:val="both"/>
        <w:rPr>
          <w:sz w:val="24"/>
          <w:szCs w:val="24"/>
        </w:rPr>
      </w:pPr>
      <w:r w:rsidRPr="000F53E5">
        <w:rPr>
          <w:rFonts w:eastAsia="Tahoma"/>
          <w:color w:val="0D0D0D"/>
          <w:sz w:val="24"/>
          <w:szCs w:val="24"/>
        </w:rPr>
        <w:t>Ayrıca Fakülte içerisindeki çok çeşitli çalışmaların sistemli bir şekilde yürütülmesi için farklı Komisyonlar ve Kurullar oluşturulup üyeleri belirlenmiştir. Fakülte içerisinde yer alan “Komisyonlar” ve “Kurullar” Fakülte alt birim web sayfalarında bulunmaktadır ve gerekli durumlarda güncellenmektedir. </w:t>
      </w:r>
      <w:r w:rsidRPr="000F53E5">
        <w:rPr>
          <w:sz w:val="24"/>
          <w:szCs w:val="24"/>
        </w:rPr>
        <w:t>(</w:t>
      </w:r>
      <w:hyperlink r:id="rId357">
        <w:r w:rsidRPr="000F53E5">
          <w:rPr>
            <w:rFonts w:eastAsia="Tahoma"/>
            <w:color w:val="1155CC"/>
            <w:sz w:val="24"/>
            <w:szCs w:val="24"/>
            <w:u w:val="single"/>
          </w:rPr>
          <w:t>(4)İngilizceÖğretmenliği_B.1.6_02</w:t>
        </w:r>
      </w:hyperlink>
      <w:r w:rsidRPr="000F53E5">
        <w:rPr>
          <w:rFonts w:eastAsia="Tahoma"/>
          <w:color w:val="1154CC"/>
          <w:sz w:val="24"/>
          <w:szCs w:val="24"/>
        </w:rPr>
        <w:t xml:space="preserve">; </w:t>
      </w:r>
      <w:hyperlink r:id="rId358">
        <w:r w:rsidRPr="000F53E5">
          <w:rPr>
            <w:rFonts w:eastAsia="Tahoma"/>
            <w:color w:val="1155CC"/>
            <w:sz w:val="24"/>
            <w:szCs w:val="24"/>
            <w:u w:val="single"/>
          </w:rPr>
          <w:t>(4)BÖTE_B.1.6_03</w:t>
        </w:r>
      </w:hyperlink>
      <w:r w:rsidRPr="000F53E5">
        <w:rPr>
          <w:rFonts w:eastAsia="Tahoma"/>
          <w:color w:val="1154CC"/>
          <w:sz w:val="24"/>
          <w:szCs w:val="24"/>
        </w:rPr>
        <w:t xml:space="preserve">; </w:t>
      </w:r>
      <w:hyperlink r:id="rId359">
        <w:r w:rsidRPr="000F53E5">
          <w:rPr>
            <w:rFonts w:eastAsia="Tahoma"/>
            <w:color w:val="1155CC"/>
            <w:sz w:val="24"/>
            <w:szCs w:val="24"/>
            <w:u w:val="single"/>
          </w:rPr>
          <w:t>(4)RehberlikvePsikolojikDanışmanlık_B.1.6_04</w:t>
        </w:r>
      </w:hyperlink>
      <w:r w:rsidRPr="000F53E5">
        <w:rPr>
          <w:rFonts w:eastAsia="Tahoma"/>
          <w:color w:val="1154CC"/>
          <w:sz w:val="24"/>
          <w:szCs w:val="24"/>
        </w:rPr>
        <w:t xml:space="preserve">; </w:t>
      </w:r>
      <w:hyperlink r:id="rId360">
        <w:r w:rsidRPr="000F53E5">
          <w:rPr>
            <w:rFonts w:eastAsia="Tahoma"/>
            <w:color w:val="1155CC"/>
            <w:sz w:val="24"/>
            <w:szCs w:val="24"/>
            <w:u w:val="single"/>
          </w:rPr>
          <w:t>(4)MüzikÖğretmenliği_B.1.6_05</w:t>
        </w:r>
      </w:hyperlink>
      <w:r w:rsidRPr="000F53E5">
        <w:rPr>
          <w:rFonts w:eastAsia="Tahoma"/>
          <w:color w:val="1154CC"/>
          <w:sz w:val="24"/>
          <w:szCs w:val="24"/>
        </w:rPr>
        <w:t xml:space="preserve">; </w:t>
      </w:r>
      <w:hyperlink r:id="rId361">
        <w:r w:rsidRPr="000F53E5">
          <w:rPr>
            <w:rFonts w:eastAsia="Tahoma"/>
            <w:color w:val="1155CC"/>
            <w:sz w:val="24"/>
            <w:szCs w:val="24"/>
            <w:u w:val="single"/>
          </w:rPr>
          <w:t>(4)Resim-İşÖğretmenliği_B.1.6_06</w:t>
        </w:r>
      </w:hyperlink>
      <w:r w:rsidRPr="000F53E5">
        <w:rPr>
          <w:rFonts w:eastAsia="Tahoma"/>
          <w:color w:val="1154CC"/>
          <w:sz w:val="24"/>
          <w:szCs w:val="24"/>
        </w:rPr>
        <w:t>;</w:t>
      </w:r>
      <w:r w:rsidRPr="000F53E5">
        <w:rPr>
          <w:rFonts w:eastAsia="Tahoma"/>
          <w:color w:val="1154CC"/>
          <w:sz w:val="24"/>
          <w:szCs w:val="24"/>
        </w:rPr>
        <w:tab/>
      </w:r>
      <w:hyperlink r:id="rId362">
        <w:r w:rsidRPr="000F53E5">
          <w:rPr>
            <w:rFonts w:eastAsia="Tahoma"/>
            <w:color w:val="1155CC"/>
            <w:sz w:val="24"/>
            <w:szCs w:val="24"/>
            <w:u w:val="single"/>
          </w:rPr>
          <w:t>(4)FenBilgisiÖğretmenliği_B.1.6_07</w:t>
        </w:r>
      </w:hyperlink>
      <w:r w:rsidRPr="000F53E5">
        <w:rPr>
          <w:rFonts w:eastAsia="Tahoma"/>
          <w:color w:val="1154CC"/>
          <w:sz w:val="24"/>
          <w:szCs w:val="24"/>
        </w:rPr>
        <w:t xml:space="preserve">; </w:t>
      </w:r>
      <w:hyperlink r:id="rId363">
        <w:r w:rsidRPr="000F53E5">
          <w:rPr>
            <w:rFonts w:eastAsia="Tahoma"/>
            <w:color w:val="1155CC"/>
            <w:sz w:val="24"/>
            <w:szCs w:val="24"/>
            <w:u w:val="single"/>
          </w:rPr>
          <w:t>(4)MatematikÖğretmenliği_B.1.6_08</w:t>
        </w:r>
      </w:hyperlink>
      <w:r w:rsidRPr="000F53E5">
        <w:rPr>
          <w:rFonts w:eastAsia="Tahoma"/>
          <w:color w:val="1154CC"/>
          <w:sz w:val="24"/>
          <w:szCs w:val="24"/>
        </w:rPr>
        <w:t xml:space="preserve">; </w:t>
      </w:r>
      <w:hyperlink r:id="rId364">
        <w:r w:rsidRPr="000F53E5">
          <w:rPr>
            <w:rFonts w:eastAsia="Tahoma"/>
            <w:color w:val="1155CC"/>
            <w:sz w:val="24"/>
            <w:szCs w:val="24"/>
            <w:u w:val="single"/>
          </w:rPr>
          <w:t>(4)ÖzelEğitim_B.1.6_09</w:t>
        </w:r>
      </w:hyperlink>
      <w:r w:rsidRPr="000F53E5">
        <w:rPr>
          <w:rFonts w:eastAsia="Tahoma"/>
          <w:color w:val="1154CC"/>
          <w:sz w:val="24"/>
          <w:szCs w:val="24"/>
        </w:rPr>
        <w:t xml:space="preserve">; </w:t>
      </w:r>
      <w:hyperlink r:id="rId365">
        <w:r w:rsidRPr="000F53E5">
          <w:rPr>
            <w:rFonts w:eastAsia="Tahoma"/>
            <w:color w:val="1155CC"/>
            <w:sz w:val="24"/>
            <w:szCs w:val="24"/>
            <w:u w:val="single"/>
          </w:rPr>
          <w:t>(4)OkulÖncesi_B.1.6_10</w:t>
        </w:r>
      </w:hyperlink>
      <w:r w:rsidRPr="000F53E5">
        <w:rPr>
          <w:rFonts w:eastAsia="Tahoma"/>
          <w:color w:val="1154CC"/>
          <w:sz w:val="24"/>
          <w:szCs w:val="24"/>
        </w:rPr>
        <w:t xml:space="preserve">; </w:t>
      </w:r>
      <w:hyperlink r:id="rId366">
        <w:r w:rsidRPr="000F53E5">
          <w:rPr>
            <w:rFonts w:eastAsia="Tahoma"/>
            <w:color w:val="1155CC"/>
            <w:sz w:val="24"/>
            <w:szCs w:val="24"/>
            <w:u w:val="single"/>
          </w:rPr>
          <w:t>(4)SınıfÖğretmenliği_B.1.6_11</w:t>
        </w:r>
      </w:hyperlink>
      <w:r w:rsidRPr="000F53E5">
        <w:rPr>
          <w:rFonts w:eastAsia="Tahoma"/>
          <w:color w:val="1154CC"/>
          <w:sz w:val="24"/>
          <w:szCs w:val="24"/>
        </w:rPr>
        <w:t xml:space="preserve">; </w:t>
      </w:r>
      <w:hyperlink r:id="rId367">
        <w:r w:rsidRPr="000F53E5">
          <w:rPr>
            <w:rFonts w:eastAsia="Tahoma"/>
            <w:color w:val="1155CC"/>
            <w:sz w:val="24"/>
            <w:szCs w:val="24"/>
            <w:u w:val="single"/>
          </w:rPr>
          <w:t>(4)TürkçeÖğretmenliği_B.1.6_12</w:t>
        </w:r>
      </w:hyperlink>
      <w:r w:rsidRPr="000F53E5">
        <w:rPr>
          <w:rFonts w:eastAsia="Tahoma"/>
          <w:color w:val="1154CC"/>
          <w:sz w:val="24"/>
          <w:szCs w:val="24"/>
        </w:rPr>
        <w:t xml:space="preserve">; </w:t>
      </w:r>
      <w:hyperlink r:id="rId368">
        <w:r w:rsidRPr="000F53E5">
          <w:rPr>
            <w:rFonts w:eastAsia="Tahoma"/>
            <w:color w:val="1155CC"/>
            <w:sz w:val="24"/>
            <w:szCs w:val="24"/>
            <w:u w:val="single"/>
          </w:rPr>
          <w:t>(4)SosyalBilgilerÖğretmenliği_B.1.6_13</w:t>
        </w:r>
      </w:hyperlink>
      <w:r w:rsidRPr="000F53E5">
        <w:rPr>
          <w:rFonts w:eastAsia="Tahoma"/>
          <w:color w:val="1154CC"/>
          <w:sz w:val="24"/>
          <w:szCs w:val="24"/>
        </w:rPr>
        <w:t xml:space="preserve">; </w:t>
      </w:r>
      <w:hyperlink r:id="rId369">
        <w:r w:rsidRPr="000F53E5">
          <w:rPr>
            <w:rFonts w:eastAsia="Tahoma"/>
            <w:color w:val="1155CC"/>
            <w:sz w:val="24"/>
            <w:szCs w:val="24"/>
            <w:u w:val="single"/>
          </w:rPr>
          <w:t>(4)AlmancaÖğretmenliği_B.1.6_14</w:t>
        </w:r>
      </w:hyperlink>
      <w:r w:rsidRPr="000F53E5">
        <w:rPr>
          <w:rFonts w:eastAsia="Tahoma"/>
          <w:color w:val="0D0D0D"/>
          <w:sz w:val="24"/>
          <w:szCs w:val="24"/>
        </w:rPr>
        <w:t xml:space="preserve">; </w:t>
      </w:r>
      <w:hyperlink r:id="rId370">
        <w:r w:rsidRPr="000F53E5">
          <w:rPr>
            <w:rFonts w:eastAsia="Tahoma"/>
            <w:color w:val="1155CC"/>
            <w:sz w:val="24"/>
            <w:szCs w:val="24"/>
            <w:u w:val="single"/>
          </w:rPr>
          <w:t>(4)FransızcaÖğretmenliği_B.1.6_15</w:t>
        </w:r>
      </w:hyperlink>
      <w:r w:rsidRPr="000F53E5">
        <w:rPr>
          <w:rFonts w:eastAsia="Tahoma"/>
          <w:color w:val="0D0D0D"/>
          <w:sz w:val="24"/>
          <w:szCs w:val="24"/>
        </w:rPr>
        <w:t>).</w:t>
      </w:r>
    </w:p>
    <w:p w14:paraId="33E43C5A" w14:textId="77777777" w:rsidR="00A1761F" w:rsidRPr="000F53E5" w:rsidRDefault="00A1761F" w:rsidP="000F53E5">
      <w:pPr>
        <w:jc w:val="both"/>
        <w:rPr>
          <w:rFonts w:eastAsia="Tahoma"/>
          <w:color w:val="0D0D0D"/>
          <w:sz w:val="24"/>
          <w:szCs w:val="24"/>
        </w:rPr>
      </w:pPr>
    </w:p>
    <w:p w14:paraId="55EC18B8" w14:textId="76883EED" w:rsidR="00A1761F" w:rsidRPr="000F53E5" w:rsidRDefault="00A1761F" w:rsidP="000F53E5">
      <w:pPr>
        <w:jc w:val="both"/>
        <w:rPr>
          <w:sz w:val="24"/>
          <w:szCs w:val="24"/>
        </w:rPr>
      </w:pPr>
      <w:r w:rsidRPr="000F53E5">
        <w:rPr>
          <w:rFonts w:eastAsia="Tahoma"/>
          <w:color w:val="0D0D0D"/>
          <w:sz w:val="24"/>
          <w:szCs w:val="24"/>
        </w:rPr>
        <w:lastRenderedPageBreak/>
        <w:t xml:space="preserve">Fakültemiz lisans programlarına öğrenci kabulüne ilişkin ilke ve esaslar, kontenjanlar YÖK tarafından belirlenmektedir. Öğrenci kabulleri Öğrenci Seçme ve Yerleştirme Merkezi (ÖSYM) tarafından merkezi yerleştirme ile yapılmaktadır. Merkezi yerleştirme ile gelen öğrenci grupları dışında kalan yatay geçiş </w:t>
      </w:r>
      <w:r w:rsidR="008D7E72">
        <w:rPr>
          <w:rFonts w:eastAsia="Tahoma"/>
          <w:color w:val="0D0D0D"/>
          <w:sz w:val="24"/>
          <w:szCs w:val="24"/>
        </w:rPr>
        <w:t>(</w:t>
      </w:r>
      <w:hyperlink r:id="rId371">
        <w:r w:rsidRPr="000F53E5">
          <w:rPr>
            <w:rFonts w:eastAsia="Tahoma"/>
            <w:color w:val="1155CC"/>
            <w:sz w:val="24"/>
            <w:szCs w:val="24"/>
            <w:u w:val="single"/>
          </w:rPr>
          <w:t>(4)EğitimFakültesi_B.1.6_16</w:t>
        </w:r>
      </w:hyperlink>
      <w:r w:rsidR="008D7E72">
        <w:t>)</w:t>
      </w:r>
      <w:r w:rsidRPr="000F53E5">
        <w:rPr>
          <w:rFonts w:eastAsia="Tahoma"/>
          <w:color w:val="1154CC"/>
          <w:sz w:val="24"/>
          <w:szCs w:val="24"/>
        </w:rPr>
        <w:t xml:space="preserve"> </w:t>
      </w:r>
      <w:r w:rsidRPr="000F53E5">
        <w:rPr>
          <w:rFonts w:eastAsia="Tahoma"/>
          <w:color w:val="0D0D0D"/>
          <w:sz w:val="24"/>
          <w:szCs w:val="24"/>
        </w:rPr>
        <w:t>, yabancı uyruklu öğrenci sınavı (YÖS) (</w:t>
      </w:r>
      <w:hyperlink r:id="rId372">
        <w:r w:rsidRPr="000F53E5">
          <w:rPr>
            <w:rFonts w:eastAsia="Tahoma"/>
            <w:color w:val="1155CC"/>
            <w:sz w:val="24"/>
            <w:szCs w:val="24"/>
            <w:u w:val="single"/>
          </w:rPr>
          <w:t>(4)EğitimFakültesi_B.1.6_17</w:t>
        </w:r>
      </w:hyperlink>
      <w:r w:rsidRPr="000F53E5">
        <w:rPr>
          <w:rFonts w:eastAsia="Tahoma"/>
          <w:color w:val="1154CC"/>
          <w:sz w:val="24"/>
          <w:szCs w:val="24"/>
        </w:rPr>
        <w:t xml:space="preserve"> </w:t>
      </w:r>
      <w:r w:rsidRPr="000F53E5">
        <w:rPr>
          <w:rFonts w:eastAsia="Tahoma"/>
          <w:color w:val="0D0D0D"/>
          <w:sz w:val="24"/>
          <w:szCs w:val="24"/>
        </w:rPr>
        <w:t>), çift anadal programı (ÇAP) ve yandal öğrenci kabullerinde uygulanan kriterler (</w:t>
      </w:r>
      <w:hyperlink r:id="rId373">
        <w:r w:rsidRPr="000F53E5">
          <w:rPr>
            <w:rFonts w:eastAsia="Tahoma"/>
            <w:color w:val="1155CC"/>
            <w:sz w:val="24"/>
            <w:szCs w:val="24"/>
            <w:u w:val="single"/>
          </w:rPr>
          <w:t>(4)EğitimFakültesi_B.1.6_18</w:t>
        </w:r>
      </w:hyperlink>
      <w:r w:rsidRPr="000F53E5">
        <w:rPr>
          <w:rFonts w:eastAsia="Tahoma"/>
          <w:color w:val="0D0D0D"/>
          <w:sz w:val="24"/>
          <w:szCs w:val="24"/>
        </w:rPr>
        <w:t xml:space="preserve">; </w:t>
      </w:r>
      <w:hyperlink r:id="rId374">
        <w:r w:rsidRPr="000F53E5">
          <w:rPr>
            <w:rFonts w:eastAsia="Tahoma"/>
            <w:color w:val="1155CC"/>
            <w:sz w:val="24"/>
            <w:szCs w:val="24"/>
            <w:u w:val="single"/>
          </w:rPr>
          <w:t>(4)EğitimFakültesi_B.1.6_19</w:t>
        </w:r>
      </w:hyperlink>
      <w:r w:rsidRPr="000F53E5">
        <w:rPr>
          <w:rFonts w:eastAsia="Tahoma"/>
          <w:color w:val="0D0D0D"/>
          <w:sz w:val="24"/>
          <w:szCs w:val="24"/>
        </w:rPr>
        <w:t>) belirlenmiştir. Belirtilen programlara öğrenci kabulüne ilişkin takvimler Öğrenci İşleri Daire Başkanlığı web sitesinde (</w:t>
      </w:r>
      <w:hyperlink r:id="rId375">
        <w:r w:rsidRPr="000F53E5">
          <w:rPr>
            <w:rFonts w:eastAsia="Tahoma"/>
            <w:color w:val="1155CC"/>
            <w:sz w:val="24"/>
            <w:szCs w:val="24"/>
            <w:u w:val="single"/>
          </w:rPr>
          <w:t>(4)EğitimFakültesi_B.1.6_20</w:t>
        </w:r>
      </w:hyperlink>
      <w:r w:rsidRPr="000F53E5">
        <w:rPr>
          <w:rFonts w:eastAsia="Tahoma"/>
          <w:color w:val="1154CC"/>
          <w:sz w:val="24"/>
          <w:szCs w:val="24"/>
        </w:rPr>
        <w:t xml:space="preserve"> </w:t>
      </w:r>
      <w:r w:rsidRPr="000F53E5">
        <w:rPr>
          <w:rFonts w:eastAsia="Tahoma"/>
          <w:color w:val="0D0D0D"/>
          <w:sz w:val="24"/>
          <w:szCs w:val="24"/>
        </w:rPr>
        <w:t>) ve birim web sitesinde ilan edilmektedir (</w:t>
      </w:r>
      <w:hyperlink r:id="rId376">
        <w:r w:rsidRPr="000F53E5">
          <w:rPr>
            <w:rFonts w:eastAsia="Tahoma"/>
            <w:color w:val="1155CC"/>
            <w:sz w:val="24"/>
            <w:szCs w:val="24"/>
            <w:u w:val="single"/>
          </w:rPr>
          <w:t>(4)EğitimFakültesi_B.1.6_21</w:t>
        </w:r>
      </w:hyperlink>
      <w:r w:rsidRPr="000F53E5">
        <w:rPr>
          <w:rFonts w:eastAsia="Tahoma"/>
          <w:color w:val="1154CC"/>
          <w:sz w:val="24"/>
          <w:szCs w:val="24"/>
        </w:rPr>
        <w:t xml:space="preserve"> </w:t>
      </w:r>
      <w:r w:rsidRPr="000F53E5">
        <w:rPr>
          <w:rFonts w:eastAsia="Tahoma"/>
          <w:color w:val="0D0D0D"/>
          <w:sz w:val="24"/>
          <w:szCs w:val="24"/>
        </w:rPr>
        <w:t>).</w:t>
      </w:r>
    </w:p>
    <w:p w14:paraId="5D7D2462" w14:textId="77777777" w:rsidR="00A1761F" w:rsidRPr="000F53E5" w:rsidRDefault="00A1761F" w:rsidP="000F53E5">
      <w:pPr>
        <w:rPr>
          <w:sz w:val="24"/>
          <w:szCs w:val="24"/>
        </w:rPr>
      </w:pPr>
    </w:p>
    <w:p w14:paraId="24E99FC4" w14:textId="77777777" w:rsidR="00A1761F" w:rsidRPr="000F53E5" w:rsidRDefault="00A1761F" w:rsidP="000F53E5">
      <w:pPr>
        <w:rPr>
          <w:rFonts w:eastAsia="Tahoma"/>
          <w:b/>
          <w:color w:val="0D0D0D"/>
          <w:sz w:val="28"/>
          <w:szCs w:val="28"/>
        </w:rPr>
      </w:pPr>
      <w:r w:rsidRPr="000F53E5">
        <w:rPr>
          <w:rFonts w:eastAsia="Tahoma"/>
          <w:b/>
          <w:color w:val="0D0D0D"/>
          <w:sz w:val="28"/>
          <w:szCs w:val="28"/>
        </w:rPr>
        <w:t>Olgunluk Düzeyi: 4</w:t>
      </w:r>
    </w:p>
    <w:p w14:paraId="776FDD34" w14:textId="6D4CA6AC" w:rsidR="000F53E5" w:rsidRPr="008D7E72" w:rsidRDefault="00A1761F" w:rsidP="000F53E5">
      <w:pPr>
        <w:rPr>
          <w:rFonts w:eastAsia="Tahoma"/>
          <w:b/>
          <w:color w:val="0D0D0D"/>
          <w:sz w:val="28"/>
          <w:szCs w:val="28"/>
        </w:rPr>
      </w:pPr>
      <w:r w:rsidRPr="000F53E5">
        <w:rPr>
          <w:rFonts w:eastAsia="Tahoma"/>
          <w:b/>
          <w:color w:val="0D0D0D"/>
          <w:sz w:val="28"/>
          <w:szCs w:val="28"/>
        </w:rPr>
        <w:t>Kanıtlar:</w:t>
      </w:r>
    </w:p>
    <w:p w14:paraId="51536A35" w14:textId="77777777" w:rsidR="00A1761F" w:rsidRPr="008D7E72" w:rsidRDefault="00E81559" w:rsidP="000F53E5">
      <w:pPr>
        <w:ind w:right="-289"/>
        <w:jc w:val="both"/>
        <w:rPr>
          <w:sz w:val="24"/>
          <w:szCs w:val="24"/>
        </w:rPr>
      </w:pPr>
      <w:hyperlink r:id="rId377">
        <w:r w:rsidR="00A1761F" w:rsidRPr="008D7E72">
          <w:rPr>
            <w:rFonts w:eastAsia="Tahoma"/>
            <w:color w:val="1155CC"/>
            <w:sz w:val="24"/>
            <w:szCs w:val="24"/>
            <w:u w:val="single"/>
          </w:rPr>
          <w:t>(4)EğitimFakültesi_B.1.6_01</w:t>
        </w:r>
      </w:hyperlink>
      <w:r w:rsidR="00A1761F" w:rsidRPr="008D7E72">
        <w:rPr>
          <w:rFonts w:eastAsia="Tahoma"/>
          <w:color w:val="1154CC"/>
          <w:sz w:val="24"/>
          <w:szCs w:val="24"/>
        </w:rPr>
        <w:t xml:space="preserve"> </w:t>
      </w:r>
      <w:r w:rsidR="00A1761F" w:rsidRPr="008D7E72">
        <w:rPr>
          <w:rFonts w:eastAsia="Tahoma"/>
          <w:color w:val="000000"/>
          <w:sz w:val="24"/>
          <w:szCs w:val="24"/>
        </w:rPr>
        <w:t>– Eğitim Fakültesi Kalite Komisyonu</w:t>
      </w:r>
    </w:p>
    <w:p w14:paraId="081E4D19" w14:textId="77777777" w:rsidR="00A1761F" w:rsidRPr="008D7E72" w:rsidRDefault="00E81559" w:rsidP="000F53E5">
      <w:pPr>
        <w:spacing w:before="88"/>
        <w:ind w:right="-430"/>
        <w:rPr>
          <w:sz w:val="24"/>
          <w:szCs w:val="24"/>
        </w:rPr>
      </w:pPr>
      <w:hyperlink r:id="rId378">
        <w:r w:rsidR="00A1761F" w:rsidRPr="008D7E72">
          <w:rPr>
            <w:rFonts w:eastAsia="Tahoma"/>
            <w:color w:val="1155CC"/>
            <w:sz w:val="24"/>
            <w:szCs w:val="24"/>
            <w:u w:val="single"/>
          </w:rPr>
          <w:t>(4)İngilizceÖğretmenliği_B.1.6_02</w:t>
        </w:r>
      </w:hyperlink>
      <w:r w:rsidR="00A1761F" w:rsidRPr="008D7E72">
        <w:rPr>
          <w:rFonts w:eastAsia="Tahoma"/>
          <w:color w:val="1154CC"/>
          <w:sz w:val="24"/>
          <w:szCs w:val="24"/>
        </w:rPr>
        <w:t xml:space="preserve"> </w:t>
      </w:r>
      <w:r w:rsidR="00A1761F" w:rsidRPr="008D7E72">
        <w:rPr>
          <w:rFonts w:eastAsia="Tahoma"/>
          <w:color w:val="0D0D0D"/>
          <w:sz w:val="24"/>
          <w:szCs w:val="24"/>
        </w:rPr>
        <w:t>- İngilizce Öğretmenliği Birim Koordinatörlükleri</w:t>
      </w:r>
    </w:p>
    <w:p w14:paraId="0D806365" w14:textId="77777777" w:rsidR="00A1761F" w:rsidRPr="008D7E72" w:rsidRDefault="00E81559" w:rsidP="000F53E5">
      <w:pPr>
        <w:spacing w:before="87"/>
        <w:ind w:right="-856"/>
        <w:rPr>
          <w:rFonts w:eastAsia="Tahoma"/>
          <w:color w:val="0D0D0D"/>
          <w:sz w:val="24"/>
          <w:szCs w:val="24"/>
        </w:rPr>
      </w:pPr>
      <w:hyperlink r:id="rId379">
        <w:r w:rsidR="00A1761F" w:rsidRPr="008D7E72">
          <w:rPr>
            <w:rFonts w:eastAsia="Tahoma"/>
            <w:color w:val="1155CC"/>
            <w:sz w:val="24"/>
            <w:szCs w:val="24"/>
            <w:u w:val="single"/>
          </w:rPr>
          <w:t>(4)BÖTE_B.1.6_03</w:t>
        </w:r>
      </w:hyperlink>
      <w:r w:rsidR="00A1761F" w:rsidRPr="008D7E72">
        <w:rPr>
          <w:rFonts w:eastAsia="Tahoma"/>
          <w:color w:val="1154CC"/>
          <w:sz w:val="24"/>
          <w:szCs w:val="24"/>
        </w:rPr>
        <w:t xml:space="preserve"> </w:t>
      </w:r>
      <w:r w:rsidR="00A1761F" w:rsidRPr="008D7E72">
        <w:rPr>
          <w:rFonts w:eastAsia="Tahoma"/>
          <w:color w:val="0D0D0D"/>
          <w:sz w:val="24"/>
          <w:szCs w:val="24"/>
        </w:rPr>
        <w:t xml:space="preserve">- Bilgisayar Öğretimi ve Teknolojileri Birim Koordinatörlükleri </w:t>
      </w:r>
    </w:p>
    <w:p w14:paraId="1171CCB9" w14:textId="77777777" w:rsidR="00A1761F" w:rsidRPr="008D7E72" w:rsidRDefault="00E81559" w:rsidP="000F53E5">
      <w:pPr>
        <w:spacing w:before="87"/>
        <w:ind w:right="-856"/>
        <w:rPr>
          <w:rFonts w:eastAsia="Tahoma"/>
          <w:color w:val="0D0D0D"/>
          <w:sz w:val="24"/>
          <w:szCs w:val="24"/>
        </w:rPr>
      </w:pPr>
      <w:hyperlink r:id="rId380">
        <w:r w:rsidR="00A1761F" w:rsidRPr="008D7E72">
          <w:rPr>
            <w:rFonts w:eastAsia="Tahoma"/>
            <w:color w:val="1155CC"/>
            <w:sz w:val="24"/>
            <w:szCs w:val="24"/>
            <w:u w:val="single"/>
          </w:rPr>
          <w:t>(4)RehberlikvePsikolojikDanışmanlık_B.1.6_04</w:t>
        </w:r>
      </w:hyperlink>
      <w:r w:rsidR="00A1761F" w:rsidRPr="008D7E72">
        <w:rPr>
          <w:rFonts w:eastAsia="Tahoma"/>
          <w:color w:val="1154CC"/>
          <w:sz w:val="24"/>
          <w:szCs w:val="24"/>
        </w:rPr>
        <w:t xml:space="preserve"> </w:t>
      </w:r>
      <w:r w:rsidR="00A1761F" w:rsidRPr="008D7E72">
        <w:rPr>
          <w:rFonts w:eastAsia="Tahoma"/>
          <w:color w:val="0D0D0D"/>
          <w:sz w:val="24"/>
          <w:szCs w:val="24"/>
        </w:rPr>
        <w:t xml:space="preserve">- Rehberlik ve Psikolojik Danışmanlık Birim Koordinatörlükleri </w:t>
      </w:r>
    </w:p>
    <w:p w14:paraId="55C77D11" w14:textId="77777777" w:rsidR="00A1761F" w:rsidRPr="008D7E72" w:rsidRDefault="00E81559" w:rsidP="000F53E5">
      <w:pPr>
        <w:spacing w:before="87"/>
        <w:ind w:right="-430"/>
        <w:jc w:val="both"/>
        <w:rPr>
          <w:sz w:val="24"/>
          <w:szCs w:val="24"/>
        </w:rPr>
      </w:pPr>
      <w:hyperlink r:id="rId381">
        <w:r w:rsidR="00A1761F" w:rsidRPr="008D7E72">
          <w:rPr>
            <w:rFonts w:eastAsia="Tahoma"/>
            <w:color w:val="1155CC"/>
            <w:sz w:val="24"/>
            <w:szCs w:val="24"/>
            <w:u w:val="single"/>
          </w:rPr>
          <w:t>(4)MüzikÖğretmenliği_B.1.6_05</w:t>
        </w:r>
      </w:hyperlink>
      <w:r w:rsidR="00A1761F" w:rsidRPr="008D7E72">
        <w:rPr>
          <w:rFonts w:eastAsia="Tahoma"/>
          <w:color w:val="1154CC"/>
          <w:sz w:val="24"/>
          <w:szCs w:val="24"/>
        </w:rPr>
        <w:t xml:space="preserve"> </w:t>
      </w:r>
      <w:r w:rsidR="00A1761F" w:rsidRPr="008D7E72">
        <w:rPr>
          <w:rFonts w:eastAsia="Tahoma"/>
          <w:color w:val="0D0D0D"/>
          <w:sz w:val="24"/>
          <w:szCs w:val="24"/>
        </w:rPr>
        <w:t>- Müzik Öğretmenliği Birim Koordinatörlükleri</w:t>
      </w:r>
    </w:p>
    <w:p w14:paraId="6115E74A" w14:textId="77777777" w:rsidR="00A1761F" w:rsidRPr="008D7E72" w:rsidRDefault="00E81559" w:rsidP="00A1761F">
      <w:pPr>
        <w:spacing w:before="3"/>
        <w:jc w:val="both"/>
        <w:rPr>
          <w:sz w:val="24"/>
          <w:szCs w:val="24"/>
        </w:rPr>
      </w:pPr>
      <w:hyperlink r:id="rId382">
        <w:r w:rsidR="00A1761F" w:rsidRPr="008D7E72">
          <w:rPr>
            <w:rFonts w:eastAsia="Tahoma"/>
            <w:color w:val="1155CC"/>
            <w:sz w:val="24"/>
            <w:szCs w:val="24"/>
            <w:u w:val="single"/>
          </w:rPr>
          <w:t>(4)Resim-İşÖğretmenliği_B.1.6_06</w:t>
        </w:r>
      </w:hyperlink>
      <w:r w:rsidR="00A1761F" w:rsidRPr="008D7E72">
        <w:rPr>
          <w:rFonts w:eastAsia="Tahoma"/>
          <w:color w:val="1154CC"/>
          <w:sz w:val="24"/>
          <w:szCs w:val="24"/>
        </w:rPr>
        <w:t xml:space="preserve"> </w:t>
      </w:r>
      <w:r w:rsidR="00A1761F" w:rsidRPr="008D7E72">
        <w:rPr>
          <w:rFonts w:eastAsia="Tahoma"/>
          <w:color w:val="0D0D0D"/>
          <w:sz w:val="24"/>
          <w:szCs w:val="24"/>
        </w:rPr>
        <w:t>- Resim-İş Eğitimi Birim Koordinatörlükleri</w:t>
      </w:r>
    </w:p>
    <w:p w14:paraId="2056F43A" w14:textId="77777777" w:rsidR="00A1761F" w:rsidRPr="008D7E72" w:rsidRDefault="00E81559" w:rsidP="00A1761F">
      <w:pPr>
        <w:spacing w:before="87"/>
        <w:ind w:right="-714"/>
        <w:rPr>
          <w:rFonts w:eastAsia="Tahoma"/>
          <w:color w:val="0D0D0D"/>
          <w:sz w:val="24"/>
          <w:szCs w:val="24"/>
        </w:rPr>
      </w:pPr>
      <w:hyperlink r:id="rId383">
        <w:r w:rsidR="00A1761F" w:rsidRPr="008D7E72">
          <w:rPr>
            <w:rFonts w:eastAsia="Tahoma"/>
            <w:color w:val="1155CC"/>
            <w:sz w:val="24"/>
            <w:szCs w:val="24"/>
            <w:u w:val="single"/>
          </w:rPr>
          <w:t>(4)FenBilgisiÖğretmenliği_B.1.6_07</w:t>
        </w:r>
      </w:hyperlink>
      <w:r w:rsidR="00A1761F" w:rsidRPr="008D7E72">
        <w:rPr>
          <w:rFonts w:eastAsia="Tahoma"/>
          <w:color w:val="0D0D0D"/>
          <w:sz w:val="24"/>
          <w:szCs w:val="24"/>
        </w:rPr>
        <w:t xml:space="preserve"> Fen Bilgisi Öğretmenliği Birim Koordinatörlükleri </w:t>
      </w:r>
    </w:p>
    <w:p w14:paraId="42E40F97" w14:textId="77777777" w:rsidR="00A1761F" w:rsidRPr="008D7E72" w:rsidRDefault="00E81559" w:rsidP="00A1761F">
      <w:pPr>
        <w:spacing w:before="87"/>
        <w:ind w:right="-572"/>
        <w:rPr>
          <w:rFonts w:eastAsia="Tahoma"/>
          <w:color w:val="0D0D0D"/>
          <w:sz w:val="24"/>
          <w:szCs w:val="24"/>
        </w:rPr>
      </w:pPr>
      <w:hyperlink r:id="rId384">
        <w:r w:rsidR="00A1761F" w:rsidRPr="008D7E72">
          <w:rPr>
            <w:rFonts w:eastAsia="Tahoma"/>
            <w:color w:val="1155CC"/>
            <w:sz w:val="24"/>
            <w:szCs w:val="24"/>
            <w:u w:val="single"/>
          </w:rPr>
          <w:t>(4)MatematikÖğretmenliği_B.1.6_08</w:t>
        </w:r>
      </w:hyperlink>
      <w:r w:rsidR="00A1761F" w:rsidRPr="008D7E72">
        <w:rPr>
          <w:rFonts w:eastAsia="Tahoma"/>
          <w:color w:val="1154CC"/>
          <w:sz w:val="24"/>
          <w:szCs w:val="24"/>
        </w:rPr>
        <w:t xml:space="preserve"> </w:t>
      </w:r>
      <w:r w:rsidR="00A1761F" w:rsidRPr="008D7E72">
        <w:rPr>
          <w:rFonts w:eastAsia="Tahoma"/>
          <w:color w:val="0D0D0D"/>
          <w:sz w:val="24"/>
          <w:szCs w:val="24"/>
        </w:rPr>
        <w:t xml:space="preserve">- Matematik Öğretmenliği Birim Koordinatörlükleri </w:t>
      </w:r>
    </w:p>
    <w:p w14:paraId="4236E860" w14:textId="77777777" w:rsidR="00A1761F" w:rsidRPr="008D7E72" w:rsidRDefault="00E81559" w:rsidP="00A1761F">
      <w:pPr>
        <w:spacing w:before="87"/>
        <w:ind w:right="419"/>
        <w:jc w:val="both"/>
        <w:rPr>
          <w:sz w:val="24"/>
          <w:szCs w:val="24"/>
        </w:rPr>
      </w:pPr>
      <w:hyperlink r:id="rId385">
        <w:r w:rsidR="00A1761F" w:rsidRPr="008D7E72">
          <w:rPr>
            <w:rFonts w:eastAsia="Tahoma"/>
            <w:color w:val="1155CC"/>
            <w:sz w:val="24"/>
            <w:szCs w:val="24"/>
            <w:u w:val="single"/>
          </w:rPr>
          <w:t>(4)ÖzelEğitim_B.1.6_09</w:t>
        </w:r>
      </w:hyperlink>
      <w:r w:rsidR="00A1761F" w:rsidRPr="008D7E72">
        <w:rPr>
          <w:rFonts w:eastAsia="Tahoma"/>
          <w:color w:val="1154CC"/>
          <w:sz w:val="24"/>
          <w:szCs w:val="24"/>
        </w:rPr>
        <w:t xml:space="preserve"> </w:t>
      </w:r>
      <w:r w:rsidR="00A1761F" w:rsidRPr="008D7E72">
        <w:rPr>
          <w:rFonts w:eastAsia="Tahoma"/>
          <w:color w:val="0D0D0D"/>
          <w:sz w:val="24"/>
          <w:szCs w:val="24"/>
        </w:rPr>
        <w:t>- Özel Eğitim Bölümü Birim Koordinatörlükleri</w:t>
      </w:r>
    </w:p>
    <w:p w14:paraId="4F7D8084" w14:textId="77777777" w:rsidR="00A1761F" w:rsidRPr="008D7E72" w:rsidRDefault="00E81559" w:rsidP="00A1761F">
      <w:pPr>
        <w:spacing w:before="1"/>
        <w:ind w:right="419"/>
        <w:rPr>
          <w:sz w:val="24"/>
          <w:szCs w:val="24"/>
        </w:rPr>
      </w:pPr>
      <w:hyperlink r:id="rId386">
        <w:r w:rsidR="00A1761F" w:rsidRPr="008D7E72">
          <w:rPr>
            <w:rFonts w:eastAsia="Tahoma"/>
            <w:color w:val="1155CC"/>
            <w:sz w:val="24"/>
            <w:szCs w:val="24"/>
            <w:u w:val="single"/>
          </w:rPr>
          <w:t>(4)OkulÖncesi_B.1.6_10</w:t>
        </w:r>
      </w:hyperlink>
      <w:r w:rsidR="00A1761F" w:rsidRPr="008D7E72">
        <w:rPr>
          <w:rFonts w:eastAsia="Tahoma"/>
          <w:color w:val="1154CC"/>
          <w:sz w:val="24"/>
          <w:szCs w:val="24"/>
        </w:rPr>
        <w:t xml:space="preserve"> </w:t>
      </w:r>
      <w:r w:rsidR="00A1761F" w:rsidRPr="008D7E72">
        <w:rPr>
          <w:rFonts w:eastAsia="Tahoma"/>
          <w:color w:val="0D0D0D"/>
          <w:sz w:val="24"/>
          <w:szCs w:val="24"/>
        </w:rPr>
        <w:t xml:space="preserve">- Okul Öncesi Eğitimi Birim Koordinatörlükleri </w:t>
      </w:r>
      <w:hyperlink r:id="rId387">
        <w:r w:rsidR="00A1761F" w:rsidRPr="008D7E72">
          <w:rPr>
            <w:rFonts w:eastAsia="Tahoma"/>
            <w:color w:val="1155CC"/>
            <w:sz w:val="24"/>
            <w:szCs w:val="24"/>
            <w:u w:val="single"/>
          </w:rPr>
          <w:t>(4)SınıfÖğretmenliği_B.1.6_11</w:t>
        </w:r>
      </w:hyperlink>
      <w:r w:rsidR="00A1761F" w:rsidRPr="008D7E72">
        <w:rPr>
          <w:rFonts w:eastAsia="Tahoma"/>
          <w:color w:val="1154CC"/>
          <w:sz w:val="24"/>
          <w:szCs w:val="24"/>
        </w:rPr>
        <w:t xml:space="preserve"> </w:t>
      </w:r>
      <w:r w:rsidR="00A1761F" w:rsidRPr="008D7E72">
        <w:rPr>
          <w:rFonts w:eastAsia="Tahoma"/>
          <w:color w:val="0D0D0D"/>
          <w:sz w:val="24"/>
          <w:szCs w:val="24"/>
        </w:rPr>
        <w:t>- Sınıf Öğretmenliği Birim Koordinatörlükleri</w:t>
      </w:r>
    </w:p>
    <w:p w14:paraId="1CB83966" w14:textId="77777777" w:rsidR="00A1761F" w:rsidRPr="008D7E72" w:rsidRDefault="00E81559" w:rsidP="00A1761F">
      <w:pPr>
        <w:ind w:right="-289"/>
        <w:rPr>
          <w:sz w:val="24"/>
          <w:szCs w:val="24"/>
        </w:rPr>
      </w:pPr>
      <w:hyperlink r:id="rId388">
        <w:r w:rsidR="00A1761F" w:rsidRPr="008D7E72">
          <w:rPr>
            <w:rFonts w:eastAsia="Tahoma"/>
            <w:color w:val="1155CC"/>
            <w:sz w:val="24"/>
            <w:szCs w:val="24"/>
            <w:u w:val="single"/>
          </w:rPr>
          <w:t>(4)TürkçeÖğretmenliği_B.1.6_12</w:t>
        </w:r>
      </w:hyperlink>
      <w:r w:rsidR="00A1761F" w:rsidRPr="008D7E72">
        <w:rPr>
          <w:rFonts w:eastAsia="Tahoma"/>
          <w:color w:val="1154CC"/>
          <w:sz w:val="24"/>
          <w:szCs w:val="24"/>
        </w:rPr>
        <w:t xml:space="preserve"> </w:t>
      </w:r>
      <w:r w:rsidR="00A1761F" w:rsidRPr="008D7E72">
        <w:rPr>
          <w:rFonts w:eastAsia="Tahoma"/>
          <w:color w:val="0D0D0D"/>
          <w:sz w:val="24"/>
          <w:szCs w:val="24"/>
        </w:rPr>
        <w:t>- Türkçe Öğretmenliği Birim Koordinatörlükleri</w:t>
      </w:r>
    </w:p>
    <w:p w14:paraId="627EB1AE" w14:textId="77777777" w:rsidR="00A1761F" w:rsidRPr="008D7E72" w:rsidRDefault="00E81559" w:rsidP="00A1761F">
      <w:pPr>
        <w:spacing w:before="87"/>
        <w:ind w:right="-147"/>
        <w:rPr>
          <w:rFonts w:eastAsia="Tahoma"/>
          <w:color w:val="0D0D0D"/>
          <w:sz w:val="24"/>
          <w:szCs w:val="24"/>
        </w:rPr>
      </w:pPr>
      <w:hyperlink r:id="rId389">
        <w:r w:rsidR="00A1761F" w:rsidRPr="008D7E72">
          <w:rPr>
            <w:rFonts w:eastAsia="Tahoma"/>
            <w:color w:val="1155CC"/>
            <w:sz w:val="24"/>
            <w:szCs w:val="24"/>
            <w:u w:val="single"/>
          </w:rPr>
          <w:t>(4)SosyalBilgilerÖğretmenliği_B.1.6_13</w:t>
        </w:r>
      </w:hyperlink>
      <w:r w:rsidR="00A1761F" w:rsidRPr="008D7E72">
        <w:rPr>
          <w:rFonts w:eastAsia="Tahoma"/>
          <w:color w:val="0D0D0D"/>
          <w:sz w:val="24"/>
          <w:szCs w:val="24"/>
        </w:rPr>
        <w:t>- Sosyal Bilgiler Öğretmenliği Birim Koordinatörlükleri</w:t>
      </w:r>
    </w:p>
    <w:p w14:paraId="31733FD2" w14:textId="77777777" w:rsidR="00A1761F" w:rsidRPr="008D7E72" w:rsidRDefault="00E81559" w:rsidP="00A1761F">
      <w:pPr>
        <w:spacing w:before="87"/>
        <w:ind w:right="-289"/>
        <w:rPr>
          <w:sz w:val="24"/>
          <w:szCs w:val="24"/>
        </w:rPr>
      </w:pPr>
      <w:hyperlink r:id="rId390">
        <w:r w:rsidR="00A1761F" w:rsidRPr="008D7E72">
          <w:rPr>
            <w:rFonts w:eastAsia="Tahoma"/>
            <w:color w:val="1155CC"/>
            <w:sz w:val="24"/>
            <w:szCs w:val="24"/>
            <w:u w:val="single"/>
          </w:rPr>
          <w:t>(4)AlmancaÖğretmenliği_B.1.6_14</w:t>
        </w:r>
      </w:hyperlink>
      <w:r w:rsidR="00A1761F" w:rsidRPr="008D7E72">
        <w:rPr>
          <w:rFonts w:eastAsia="Tahoma"/>
          <w:color w:val="1154CC"/>
          <w:sz w:val="24"/>
          <w:szCs w:val="24"/>
        </w:rPr>
        <w:t xml:space="preserve"> </w:t>
      </w:r>
      <w:r w:rsidR="00A1761F" w:rsidRPr="008D7E72">
        <w:rPr>
          <w:rFonts w:eastAsia="Tahoma"/>
          <w:color w:val="0D0D0D"/>
          <w:sz w:val="24"/>
          <w:szCs w:val="24"/>
        </w:rPr>
        <w:t>- Almanca Öğretmenliği Birim Koordinatörlükleri</w:t>
      </w:r>
    </w:p>
    <w:p w14:paraId="2D642C70" w14:textId="77777777" w:rsidR="00A1761F" w:rsidRPr="008D7E72" w:rsidRDefault="00E81559" w:rsidP="00A1761F">
      <w:pPr>
        <w:spacing w:before="1"/>
        <w:ind w:right="914"/>
        <w:rPr>
          <w:rFonts w:eastAsia="Tahoma"/>
          <w:color w:val="0D0D0D"/>
          <w:sz w:val="24"/>
          <w:szCs w:val="24"/>
        </w:rPr>
      </w:pPr>
      <w:hyperlink r:id="rId391">
        <w:r w:rsidR="00A1761F" w:rsidRPr="008D7E72">
          <w:rPr>
            <w:rFonts w:eastAsia="Tahoma"/>
            <w:color w:val="1155CC"/>
            <w:sz w:val="24"/>
            <w:szCs w:val="24"/>
            <w:u w:val="single"/>
          </w:rPr>
          <w:t>(4)FransızcaÖğretmenliği_B.1.6_15</w:t>
        </w:r>
      </w:hyperlink>
      <w:r w:rsidR="00A1761F" w:rsidRPr="008D7E72">
        <w:rPr>
          <w:rFonts w:eastAsia="Tahoma"/>
          <w:color w:val="000000"/>
          <w:sz w:val="24"/>
          <w:szCs w:val="24"/>
        </w:rPr>
        <w:t xml:space="preserve">– Fransızca Öğretmenliği </w:t>
      </w:r>
      <w:r w:rsidR="00A1761F" w:rsidRPr="008D7E72">
        <w:rPr>
          <w:rFonts w:eastAsia="Tahoma"/>
          <w:color w:val="0D0D0D"/>
          <w:sz w:val="24"/>
          <w:szCs w:val="24"/>
        </w:rPr>
        <w:t>Birim Koordinatörlükleri</w:t>
      </w:r>
    </w:p>
    <w:p w14:paraId="770993A9" w14:textId="77777777" w:rsidR="00A1761F" w:rsidRPr="008D7E72" w:rsidRDefault="00E81559" w:rsidP="00A1761F">
      <w:pPr>
        <w:spacing w:before="1"/>
        <w:ind w:right="914"/>
        <w:rPr>
          <w:sz w:val="24"/>
          <w:szCs w:val="24"/>
        </w:rPr>
      </w:pPr>
      <w:hyperlink r:id="rId392">
        <w:r w:rsidR="00A1761F" w:rsidRPr="008D7E72">
          <w:rPr>
            <w:rFonts w:eastAsia="Tahoma"/>
            <w:color w:val="1155CC"/>
            <w:sz w:val="24"/>
            <w:szCs w:val="24"/>
            <w:u w:val="single"/>
          </w:rPr>
          <w:t>(4)EğitimFakültesi_B.1.6_16</w:t>
        </w:r>
      </w:hyperlink>
      <w:r w:rsidR="00A1761F" w:rsidRPr="008D7E72">
        <w:rPr>
          <w:rFonts w:eastAsia="Tahoma"/>
          <w:color w:val="1154CC"/>
          <w:sz w:val="24"/>
          <w:szCs w:val="24"/>
        </w:rPr>
        <w:t xml:space="preserve"> </w:t>
      </w:r>
      <w:r w:rsidR="00A1761F" w:rsidRPr="008D7E72">
        <w:rPr>
          <w:rFonts w:eastAsia="Tahoma"/>
          <w:color w:val="000000"/>
          <w:sz w:val="24"/>
          <w:szCs w:val="24"/>
        </w:rPr>
        <w:t xml:space="preserve">- Yatay Geçiş </w:t>
      </w:r>
      <w:r w:rsidR="00A1761F" w:rsidRPr="008D7E72">
        <w:rPr>
          <w:rFonts w:eastAsia="Tahoma"/>
          <w:color w:val="0D0D0D"/>
          <w:sz w:val="24"/>
          <w:szCs w:val="24"/>
        </w:rPr>
        <w:t>kriterleri</w:t>
      </w:r>
    </w:p>
    <w:p w14:paraId="4572A578" w14:textId="599F948C" w:rsidR="00A1761F" w:rsidRPr="008D7E72" w:rsidRDefault="00E81559" w:rsidP="00A1761F">
      <w:pPr>
        <w:spacing w:before="3"/>
        <w:rPr>
          <w:sz w:val="24"/>
          <w:szCs w:val="24"/>
        </w:rPr>
      </w:pPr>
      <w:hyperlink r:id="rId393">
        <w:r w:rsidR="00A1761F" w:rsidRPr="008D7E72">
          <w:rPr>
            <w:rFonts w:eastAsia="Tahoma"/>
            <w:color w:val="1155CC"/>
            <w:sz w:val="24"/>
            <w:szCs w:val="24"/>
            <w:u w:val="single"/>
          </w:rPr>
          <w:t>(4)EğitimFakültesi_B.1.6_17</w:t>
        </w:r>
      </w:hyperlink>
      <w:r w:rsidR="00A1761F" w:rsidRPr="008D7E72">
        <w:rPr>
          <w:rFonts w:eastAsia="Tahoma"/>
          <w:color w:val="1154CC"/>
          <w:sz w:val="24"/>
          <w:szCs w:val="24"/>
        </w:rPr>
        <w:t xml:space="preserve"> – </w:t>
      </w:r>
      <w:r w:rsidR="00A1761F" w:rsidRPr="008D7E72">
        <w:rPr>
          <w:rFonts w:eastAsia="Tahoma"/>
          <w:color w:val="000000"/>
          <w:sz w:val="24"/>
          <w:szCs w:val="24"/>
        </w:rPr>
        <w:t>Y</w:t>
      </w:r>
      <w:r w:rsidR="00A1761F" w:rsidRPr="008D7E72">
        <w:rPr>
          <w:rFonts w:eastAsia="Tahoma"/>
          <w:color w:val="0D0D0D"/>
          <w:sz w:val="24"/>
          <w:szCs w:val="24"/>
        </w:rPr>
        <w:t>abancı uyruklu öğrenci sınavı (YÖS)</w:t>
      </w:r>
      <w:r w:rsidR="00A1761F" w:rsidRPr="008D7E72">
        <w:rPr>
          <w:rFonts w:eastAsia="Tahoma"/>
          <w:color w:val="000000"/>
          <w:sz w:val="24"/>
          <w:szCs w:val="24"/>
        </w:rPr>
        <w:br/>
      </w:r>
      <w:hyperlink r:id="rId394">
        <w:r w:rsidR="00A1761F" w:rsidRPr="008D7E72">
          <w:rPr>
            <w:rFonts w:eastAsia="Tahoma"/>
            <w:color w:val="1155CC"/>
            <w:sz w:val="24"/>
            <w:szCs w:val="24"/>
            <w:u w:val="single"/>
          </w:rPr>
          <w:t>(4)EğitimFakültesi_B.1.6_18</w:t>
        </w:r>
      </w:hyperlink>
      <w:r w:rsidR="00A1761F" w:rsidRPr="008D7E72">
        <w:rPr>
          <w:rFonts w:eastAsia="Tahoma"/>
          <w:color w:val="1154CC"/>
          <w:sz w:val="24"/>
          <w:szCs w:val="24"/>
        </w:rPr>
        <w:t xml:space="preserve"> </w:t>
      </w:r>
      <w:r w:rsidR="00A1761F" w:rsidRPr="008D7E72">
        <w:rPr>
          <w:rFonts w:eastAsia="Tahoma"/>
          <w:color w:val="0D0D0D"/>
          <w:sz w:val="24"/>
          <w:szCs w:val="24"/>
        </w:rPr>
        <w:t xml:space="preserve">- Çift </w:t>
      </w:r>
      <w:r w:rsidR="008D7E72" w:rsidRPr="008D7E72">
        <w:rPr>
          <w:rFonts w:eastAsia="Tahoma"/>
          <w:color w:val="0D0D0D"/>
          <w:sz w:val="24"/>
          <w:szCs w:val="24"/>
        </w:rPr>
        <w:t>Anadal</w:t>
      </w:r>
      <w:r w:rsidR="00A1761F" w:rsidRPr="008D7E72">
        <w:rPr>
          <w:rFonts w:eastAsia="Tahoma"/>
          <w:color w:val="0D0D0D"/>
          <w:sz w:val="24"/>
          <w:szCs w:val="24"/>
        </w:rPr>
        <w:t xml:space="preserve"> Programı ve Yan Dal Mevzuat </w:t>
      </w:r>
    </w:p>
    <w:p w14:paraId="5A42B5CC" w14:textId="178430AD" w:rsidR="00A1761F" w:rsidRPr="008D7E72" w:rsidRDefault="00E81559" w:rsidP="00A1761F">
      <w:pPr>
        <w:jc w:val="both"/>
        <w:rPr>
          <w:sz w:val="24"/>
          <w:szCs w:val="24"/>
        </w:rPr>
      </w:pPr>
      <w:hyperlink r:id="rId395">
        <w:r w:rsidR="00A1761F" w:rsidRPr="008D7E72">
          <w:rPr>
            <w:rFonts w:eastAsia="Tahoma"/>
            <w:color w:val="1155CC"/>
            <w:sz w:val="24"/>
            <w:szCs w:val="24"/>
            <w:u w:val="single"/>
          </w:rPr>
          <w:t>(4)EğitimFakültesi_B.1.6_19</w:t>
        </w:r>
      </w:hyperlink>
      <w:r w:rsidR="00A1761F" w:rsidRPr="008D7E72">
        <w:rPr>
          <w:rFonts w:eastAsia="Tahoma"/>
          <w:color w:val="1154CC"/>
          <w:sz w:val="24"/>
          <w:szCs w:val="24"/>
        </w:rPr>
        <w:t xml:space="preserve"> </w:t>
      </w:r>
      <w:r w:rsidR="00A1761F" w:rsidRPr="008D7E72">
        <w:rPr>
          <w:rFonts w:eastAsia="Tahoma"/>
          <w:color w:val="000000"/>
          <w:sz w:val="24"/>
          <w:szCs w:val="24"/>
        </w:rPr>
        <w:t xml:space="preserve">- </w:t>
      </w:r>
      <w:r w:rsidR="00A1761F" w:rsidRPr="008D7E72">
        <w:rPr>
          <w:rFonts w:eastAsia="Tahoma"/>
          <w:color w:val="0D0D0D"/>
          <w:sz w:val="24"/>
          <w:szCs w:val="24"/>
        </w:rPr>
        <w:t xml:space="preserve">Çift </w:t>
      </w:r>
      <w:r w:rsidR="008D7E72" w:rsidRPr="008D7E72">
        <w:rPr>
          <w:rFonts w:eastAsia="Tahoma"/>
          <w:color w:val="0D0D0D"/>
          <w:sz w:val="24"/>
          <w:szCs w:val="24"/>
        </w:rPr>
        <w:t>Anadal</w:t>
      </w:r>
      <w:r w:rsidR="00A1761F" w:rsidRPr="008D7E72">
        <w:rPr>
          <w:rFonts w:eastAsia="Tahoma"/>
          <w:color w:val="0D0D0D"/>
          <w:sz w:val="24"/>
          <w:szCs w:val="24"/>
        </w:rPr>
        <w:t xml:space="preserve"> Programı ve Yan Dal Öğrenci Kabullerinde Uygulanan Kriterler </w:t>
      </w:r>
    </w:p>
    <w:p w14:paraId="4C453EB5" w14:textId="77777777" w:rsidR="00A1761F" w:rsidRPr="008D7E72" w:rsidRDefault="00E81559" w:rsidP="00A1761F">
      <w:pPr>
        <w:jc w:val="both"/>
        <w:rPr>
          <w:sz w:val="24"/>
          <w:szCs w:val="24"/>
        </w:rPr>
      </w:pPr>
      <w:hyperlink r:id="rId396">
        <w:r w:rsidR="00A1761F" w:rsidRPr="008D7E72">
          <w:rPr>
            <w:rFonts w:eastAsia="Tahoma"/>
            <w:color w:val="1155CC"/>
            <w:sz w:val="24"/>
            <w:szCs w:val="24"/>
            <w:u w:val="single"/>
          </w:rPr>
          <w:t>(4)EğitimFakültesi_B.1.6_20</w:t>
        </w:r>
      </w:hyperlink>
      <w:r w:rsidR="00A1761F" w:rsidRPr="008D7E72">
        <w:rPr>
          <w:rFonts w:eastAsia="Tahoma"/>
          <w:color w:val="1154CC"/>
          <w:sz w:val="24"/>
          <w:szCs w:val="24"/>
        </w:rPr>
        <w:t xml:space="preserve"> </w:t>
      </w:r>
      <w:r w:rsidR="00A1761F" w:rsidRPr="008D7E72">
        <w:rPr>
          <w:rFonts w:eastAsia="Tahoma"/>
          <w:color w:val="000000"/>
          <w:sz w:val="24"/>
          <w:szCs w:val="24"/>
        </w:rPr>
        <w:t xml:space="preserve">– Öğrenci İşleri Daire Başkanlığı Web sitesi </w:t>
      </w:r>
      <w:hyperlink r:id="rId397">
        <w:r w:rsidR="00A1761F" w:rsidRPr="008D7E72">
          <w:rPr>
            <w:rFonts w:eastAsia="Tahoma"/>
            <w:color w:val="1155CC"/>
            <w:sz w:val="24"/>
            <w:szCs w:val="24"/>
            <w:u w:val="single"/>
          </w:rPr>
          <w:t>(4)EğitimFakültesi_B.1.6_21</w:t>
        </w:r>
      </w:hyperlink>
      <w:r w:rsidR="00A1761F" w:rsidRPr="008D7E72">
        <w:rPr>
          <w:rFonts w:eastAsia="Tahoma"/>
          <w:color w:val="1154CC"/>
          <w:sz w:val="24"/>
          <w:szCs w:val="24"/>
        </w:rPr>
        <w:t xml:space="preserve"> </w:t>
      </w:r>
      <w:r w:rsidR="00A1761F" w:rsidRPr="008D7E72">
        <w:rPr>
          <w:rFonts w:eastAsia="Tahoma"/>
          <w:color w:val="000000"/>
          <w:sz w:val="24"/>
          <w:szCs w:val="24"/>
        </w:rPr>
        <w:t>– Eğitim Fakültesi Web Sitesi</w:t>
      </w:r>
    </w:p>
    <w:p w14:paraId="1783794D" w14:textId="77777777" w:rsidR="00A1761F" w:rsidRPr="008D7E72" w:rsidRDefault="00A1761F" w:rsidP="00A1761F">
      <w:pPr>
        <w:spacing w:before="68"/>
        <w:rPr>
          <w:rFonts w:eastAsia="Tahoma"/>
          <w:b/>
          <w:color w:val="000000"/>
          <w:sz w:val="24"/>
          <w:szCs w:val="24"/>
        </w:rPr>
      </w:pPr>
    </w:p>
    <w:p w14:paraId="29D146C1" w14:textId="77777777" w:rsidR="00A1761F" w:rsidRPr="000F53E5" w:rsidRDefault="00A1761F" w:rsidP="00A1761F">
      <w:pPr>
        <w:spacing w:before="68"/>
        <w:rPr>
          <w:b/>
          <w:sz w:val="28"/>
          <w:szCs w:val="28"/>
        </w:rPr>
      </w:pPr>
      <w:r w:rsidRPr="000F53E5">
        <w:rPr>
          <w:rFonts w:eastAsia="Tahoma"/>
          <w:b/>
          <w:color w:val="000000"/>
          <w:sz w:val="28"/>
          <w:szCs w:val="28"/>
        </w:rPr>
        <w:t>B.2. Programların Yürütülmesi</w:t>
      </w:r>
    </w:p>
    <w:p w14:paraId="5C943467" w14:textId="77777777" w:rsidR="00A1761F" w:rsidRDefault="00A1761F" w:rsidP="00A1761F">
      <w:pPr>
        <w:rPr>
          <w:sz w:val="24"/>
          <w:szCs w:val="24"/>
        </w:rPr>
      </w:pPr>
    </w:p>
    <w:p w14:paraId="3CAB2889" w14:textId="77777777" w:rsidR="00A1761F" w:rsidRPr="000F53E5" w:rsidRDefault="00A1761F" w:rsidP="00A1761F">
      <w:pPr>
        <w:spacing w:before="68"/>
        <w:rPr>
          <w:b/>
          <w:sz w:val="28"/>
          <w:szCs w:val="28"/>
        </w:rPr>
      </w:pPr>
      <w:r w:rsidRPr="000F53E5">
        <w:rPr>
          <w:rFonts w:eastAsia="Tahoma"/>
          <w:b/>
          <w:color w:val="000000"/>
          <w:sz w:val="28"/>
          <w:szCs w:val="28"/>
        </w:rPr>
        <w:t>B.2.1. Öğretim yöntem ve teknikleri</w:t>
      </w:r>
    </w:p>
    <w:p w14:paraId="0D3EF6CD" w14:textId="77777777" w:rsidR="00A1761F" w:rsidRPr="000F53E5" w:rsidRDefault="00A1761F" w:rsidP="00A1761F">
      <w:pPr>
        <w:spacing w:before="67"/>
        <w:jc w:val="both"/>
        <w:rPr>
          <w:sz w:val="24"/>
          <w:szCs w:val="24"/>
        </w:rPr>
      </w:pPr>
      <w:r w:rsidRPr="000F53E5">
        <w:rPr>
          <w:rFonts w:eastAsia="Tahoma"/>
          <w:color w:val="0D0D0D"/>
          <w:sz w:val="24"/>
          <w:szCs w:val="24"/>
        </w:rPr>
        <w:t xml:space="preserve">Fakültemizde öğrenci merkezli öğrenme yöntemleri benimsenmekte olup bu yöntemler ders bilgi paketlerinde bulunmaktadır. Proje temelli öğrenme, araştırma temelli öğrenme, sunuş yoluyla öğrenme, probleme dayalı öğrenme gibi öğrenme ve öğretme yaklaşımlarının yanı sıra teknoloji destekli öğrenme yaklaşımı, yöntem ve teknikleri yaygın olarak kullanılmaktadır. </w:t>
      </w:r>
      <w:r w:rsidRPr="000F53E5">
        <w:rPr>
          <w:rFonts w:eastAsia="Tahoma"/>
          <w:color w:val="0D0D0D"/>
          <w:sz w:val="24"/>
          <w:szCs w:val="24"/>
        </w:rPr>
        <w:lastRenderedPageBreak/>
        <w:t>Örneğin, İngilizce Öğretmenliği Programı Yapılandırmacılık ve Bağlam Temelli Öğrenme ilkesini aşağıdaki şemada özetlemiştir:</w:t>
      </w:r>
    </w:p>
    <w:p w14:paraId="438EC095" w14:textId="77777777" w:rsidR="00A1761F" w:rsidRPr="000F53E5" w:rsidRDefault="00A1761F" w:rsidP="00A1761F">
      <w:pPr>
        <w:rPr>
          <w:sz w:val="24"/>
          <w:szCs w:val="24"/>
        </w:rPr>
      </w:pPr>
    </w:p>
    <w:p w14:paraId="567EF11D" w14:textId="77777777" w:rsidR="00A1761F" w:rsidRDefault="00A1761F" w:rsidP="00A1761F">
      <w:pPr>
        <w:jc w:val="both"/>
        <w:rPr>
          <w:sz w:val="24"/>
          <w:szCs w:val="24"/>
        </w:rPr>
      </w:pPr>
      <w:r>
        <w:rPr>
          <w:rFonts w:ascii="Tahoma" w:eastAsia="Tahoma" w:hAnsi="Tahoma" w:cs="Tahoma"/>
          <w:noProof/>
          <w:color w:val="FF0000"/>
          <w:sz w:val="24"/>
          <w:szCs w:val="24"/>
        </w:rPr>
        <w:drawing>
          <wp:inline distT="0" distB="0" distL="0" distR="0" wp14:anchorId="51B128EA" wp14:editId="0DC4D2A0">
            <wp:extent cx="5448300" cy="3305175"/>
            <wp:effectExtent l="0" t="0" r="0" b="0"/>
            <wp:docPr id="4" name="image1.jpg" descr="metin, daire, meneviş mavisi, ekran görüntüsü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4" name="image1.jpg" descr="metin, daire, meneviş mavisi, ekran görüntüsü içeren bir resim&#10;&#10;Açıklama otomatik olarak oluşturuldu"/>
                    <pic:cNvPicPr preferRelativeResize="0"/>
                  </pic:nvPicPr>
                  <pic:blipFill>
                    <a:blip r:embed="rId398"/>
                    <a:srcRect/>
                    <a:stretch>
                      <a:fillRect/>
                    </a:stretch>
                  </pic:blipFill>
                  <pic:spPr>
                    <a:xfrm>
                      <a:off x="0" y="0"/>
                      <a:ext cx="5448300" cy="3305175"/>
                    </a:xfrm>
                    <a:prstGeom prst="rect">
                      <a:avLst/>
                    </a:prstGeom>
                    <a:ln/>
                  </pic:spPr>
                </pic:pic>
              </a:graphicData>
            </a:graphic>
          </wp:inline>
        </w:drawing>
      </w:r>
    </w:p>
    <w:p w14:paraId="5EF4CF55" w14:textId="77777777" w:rsidR="00A1761F" w:rsidRDefault="00A1761F" w:rsidP="00A1761F">
      <w:pPr>
        <w:rPr>
          <w:sz w:val="24"/>
          <w:szCs w:val="24"/>
        </w:rPr>
      </w:pPr>
    </w:p>
    <w:p w14:paraId="70C2DBFF" w14:textId="14B0A485" w:rsidR="00A1761F" w:rsidRPr="000F53E5" w:rsidRDefault="00A1761F" w:rsidP="00A1761F">
      <w:pPr>
        <w:spacing w:before="67"/>
        <w:jc w:val="both"/>
        <w:rPr>
          <w:sz w:val="24"/>
          <w:szCs w:val="24"/>
        </w:rPr>
      </w:pPr>
      <w:r w:rsidRPr="000F53E5">
        <w:rPr>
          <w:rFonts w:eastAsia="Tahoma"/>
          <w:color w:val="0D0D0D"/>
          <w:sz w:val="24"/>
          <w:szCs w:val="24"/>
        </w:rPr>
        <w:t xml:space="preserve">Fen Bilgisi Öğretmenliği Programında öğretim yöntemleri temel olarak ders içeriklerine göre şekillenmektedir. Ders içeriğine bağlı olarak öğrenciyi aktif olarak öğrenme sürecine dahil eden, öğrenme odaklı yöntemler tercih etmektedir. Linkte Ders Bilgi Paketinde yer alan öğrenci merkezli öğretim yöntemlerinin varlığını gösteren ders örneği yer almaktadır </w:t>
      </w:r>
      <w:r w:rsidR="008D7E72">
        <w:rPr>
          <w:rFonts w:eastAsia="Tahoma"/>
          <w:color w:val="0D0D0D"/>
          <w:sz w:val="24"/>
          <w:szCs w:val="24"/>
        </w:rPr>
        <w:t>(</w:t>
      </w:r>
      <w:hyperlink r:id="rId399">
        <w:r w:rsidRPr="000F53E5">
          <w:rPr>
            <w:rFonts w:eastAsia="Tahoma"/>
            <w:color w:val="1155CC"/>
            <w:sz w:val="24"/>
            <w:szCs w:val="24"/>
            <w:u w:val="single"/>
          </w:rPr>
          <w:t>(4)FenBilgisiÖğretmenliği_B.2.1_01</w:t>
        </w:r>
      </w:hyperlink>
      <w:r w:rsidR="008D7E72">
        <w:t>)</w:t>
      </w:r>
      <w:r w:rsidRPr="000F53E5">
        <w:rPr>
          <w:rFonts w:eastAsia="Tahoma"/>
          <w:color w:val="0D0D0D"/>
          <w:sz w:val="24"/>
          <w:szCs w:val="24"/>
        </w:rPr>
        <w:t>.</w:t>
      </w:r>
    </w:p>
    <w:p w14:paraId="7E7EC9F5" w14:textId="77777777" w:rsidR="00A1761F" w:rsidRPr="000F53E5" w:rsidRDefault="00A1761F" w:rsidP="00A1761F">
      <w:pPr>
        <w:rPr>
          <w:sz w:val="24"/>
          <w:szCs w:val="24"/>
        </w:rPr>
      </w:pPr>
    </w:p>
    <w:p w14:paraId="6116B3D0" w14:textId="77777777" w:rsidR="00A1761F" w:rsidRPr="000F53E5" w:rsidRDefault="00A1761F" w:rsidP="00A1761F">
      <w:pPr>
        <w:spacing w:before="67"/>
        <w:jc w:val="both"/>
        <w:rPr>
          <w:sz w:val="24"/>
          <w:szCs w:val="24"/>
        </w:rPr>
      </w:pPr>
      <w:r w:rsidRPr="000F53E5">
        <w:rPr>
          <w:rFonts w:eastAsia="Tahoma"/>
          <w:color w:val="000000"/>
          <w:sz w:val="24"/>
          <w:szCs w:val="24"/>
        </w:rPr>
        <w:t>Resim-İş Eğitimi Ana Bilim Dalı Lisans Programının genel amacı; görsel sanatlar alanıyla ilgili temel kuram ve uygulama bilgisine sahip ve sanatın temel prensiplerini çeşitli sanat disiplinlerinde uygulayabilecek yetkinlikte, temel pedagojik bilgi ve becerilerin yanı sıra çağdaş öğretim yöntem ve yaklaşımlarını benimseyen, güncel öğretim programlarıyla uyumlu öğretim süreçlerini planlayarak uygulayabilen, kültürel açıdan donanımlı, sanatsal duyarlılığa ve estetik bakışa  sahip olan ve bu niteliklerini çevresine yansıtabilen sanat eğitimcileri yetiştirmektir.   </w:t>
      </w:r>
    </w:p>
    <w:p w14:paraId="0F60FF9B" w14:textId="3A91F16C" w:rsidR="00A1761F" w:rsidRPr="000F53E5" w:rsidRDefault="00A1761F" w:rsidP="008D7E72">
      <w:pPr>
        <w:spacing w:before="120" w:after="120"/>
        <w:jc w:val="both"/>
        <w:rPr>
          <w:sz w:val="24"/>
          <w:szCs w:val="24"/>
        </w:rPr>
      </w:pPr>
      <w:r w:rsidRPr="000F53E5">
        <w:rPr>
          <w:rFonts w:eastAsia="Tahoma"/>
          <w:color w:val="000000"/>
          <w:sz w:val="24"/>
          <w:szCs w:val="24"/>
        </w:rPr>
        <w:t xml:space="preserve">Bu kapsamda Resim-iş Eğitimi Ana Bilim Dalı, lisans programında yer alan derslerin yanı sıra, alana yönelik farklı konularda ve farklı düzeylerde seminerler, paneller, söyleşiler gibi ders dışı etkinliklerle birlikte, karma ve bireysel öğrenci sergileri, öğretim elemanı sergileri, sanat yarışmaları gibi sanat etkinlikleriyle </w:t>
      </w:r>
      <w:r w:rsidR="008D7E72" w:rsidRPr="000F53E5">
        <w:rPr>
          <w:rFonts w:eastAsia="Tahoma"/>
          <w:color w:val="000000"/>
          <w:sz w:val="24"/>
          <w:szCs w:val="24"/>
        </w:rPr>
        <w:t>de sanat</w:t>
      </w:r>
      <w:r w:rsidRPr="000F53E5">
        <w:rPr>
          <w:rFonts w:eastAsia="Tahoma"/>
          <w:color w:val="000000"/>
          <w:sz w:val="24"/>
          <w:szCs w:val="24"/>
        </w:rPr>
        <w:t xml:space="preserve"> eğitimine yerel ve evrensel bağlamda katkı sağlamaya ve bu alanda nitelikli öğretmenler yetiştirmeye devam etmektedir. Bu bağlamada ders bilgi paketlerinde Resim-İş Eğitimi Anabilim Dalı Lisans Programı Dersleri</w:t>
      </w:r>
      <w:r w:rsidRPr="000F53E5">
        <w:rPr>
          <w:rFonts w:eastAsia="Tahoma"/>
          <w:b/>
          <w:color w:val="FF0000"/>
          <w:sz w:val="24"/>
          <w:szCs w:val="24"/>
        </w:rPr>
        <w:t xml:space="preserve"> </w:t>
      </w:r>
      <w:r w:rsidRPr="000F53E5">
        <w:rPr>
          <w:rFonts w:eastAsia="Tahoma"/>
          <w:color w:val="000000"/>
          <w:sz w:val="24"/>
          <w:szCs w:val="24"/>
        </w:rPr>
        <w:t xml:space="preserve">ve öğrenci merkezli öğretim yöntemlerinin varlığı </w:t>
      </w:r>
      <w:r w:rsidR="008D7E72">
        <w:rPr>
          <w:rFonts w:eastAsia="Tahoma"/>
          <w:color w:val="000000"/>
          <w:sz w:val="24"/>
          <w:szCs w:val="24"/>
        </w:rPr>
        <w:t>(</w:t>
      </w:r>
      <w:hyperlink r:id="rId400">
        <w:r w:rsidRPr="000F53E5">
          <w:rPr>
            <w:rFonts w:eastAsia="Tahoma"/>
            <w:color w:val="1155CC"/>
            <w:sz w:val="24"/>
            <w:szCs w:val="24"/>
            <w:u w:val="single"/>
          </w:rPr>
          <w:t>(4)Resim-işÖğretmenliği_B.2.1_02</w:t>
        </w:r>
      </w:hyperlink>
      <w:r w:rsidR="008D7E72">
        <w:t>)</w:t>
      </w:r>
      <w:r w:rsidRPr="000F53E5">
        <w:rPr>
          <w:rFonts w:eastAsia="Tahoma"/>
          <w:color w:val="000000"/>
          <w:sz w:val="24"/>
          <w:szCs w:val="24"/>
        </w:rPr>
        <w:t xml:space="preserve"> görülebilir. Aktif ve etkileşimli öğretme yöntemlerine ilişkin tanımlı süreçler ve uygulamalara (Kullanılan öğretim yöntemleri tablosu) bu linkten ulaşılabilir </w:t>
      </w:r>
      <w:r w:rsidR="008D7E72">
        <w:rPr>
          <w:rFonts w:eastAsia="Tahoma"/>
          <w:color w:val="000000"/>
          <w:sz w:val="24"/>
          <w:szCs w:val="24"/>
        </w:rPr>
        <w:t>(</w:t>
      </w:r>
      <w:hyperlink r:id="rId401">
        <w:r w:rsidRPr="000F53E5">
          <w:rPr>
            <w:rFonts w:eastAsia="Tahoma"/>
            <w:color w:val="1155CC"/>
            <w:sz w:val="24"/>
            <w:szCs w:val="24"/>
            <w:u w:val="single"/>
          </w:rPr>
          <w:t>(4)Resim-işÖğretmenliği_B.2.1_03</w:t>
        </w:r>
      </w:hyperlink>
      <w:r w:rsidR="008D7E72">
        <w:t>)</w:t>
      </w:r>
      <w:r w:rsidRPr="000F53E5">
        <w:rPr>
          <w:rFonts w:eastAsia="Tahoma"/>
          <w:color w:val="000000"/>
          <w:sz w:val="24"/>
          <w:szCs w:val="24"/>
        </w:rPr>
        <w:t xml:space="preserve">. Uzaktan eğitime özgü öğretim materyali geliştirme ve öğretim yöntemlerine ilişkin ilkeler, mekanizmalar için kanıtlara bu linklerle erişilebilir: </w:t>
      </w:r>
      <w:r w:rsidR="008D7E72">
        <w:rPr>
          <w:rFonts w:eastAsia="Tahoma"/>
          <w:color w:val="000000"/>
          <w:sz w:val="24"/>
          <w:szCs w:val="24"/>
        </w:rPr>
        <w:t>(</w:t>
      </w:r>
      <w:hyperlink r:id="rId402">
        <w:r w:rsidRPr="000F53E5">
          <w:rPr>
            <w:rFonts w:eastAsia="Tahoma"/>
            <w:color w:val="1155CC"/>
            <w:sz w:val="24"/>
            <w:szCs w:val="24"/>
            <w:u w:val="single"/>
          </w:rPr>
          <w:t>(4)Resim-işÖğretmenliği_B.2.1_04</w:t>
        </w:r>
      </w:hyperlink>
      <w:r w:rsidRPr="000F53E5">
        <w:rPr>
          <w:rFonts w:eastAsia="Tahoma"/>
          <w:color w:val="000000"/>
          <w:sz w:val="24"/>
          <w:szCs w:val="24"/>
        </w:rPr>
        <w:t xml:space="preserve">, </w:t>
      </w:r>
      <w:hyperlink r:id="rId403">
        <w:r w:rsidRPr="000F53E5">
          <w:rPr>
            <w:rFonts w:eastAsia="Tahoma"/>
            <w:color w:val="1155CC"/>
            <w:sz w:val="24"/>
            <w:szCs w:val="24"/>
            <w:u w:val="single"/>
          </w:rPr>
          <w:t>(4)Resim-işÖğretmenliğ_B.2.1_05</w:t>
        </w:r>
      </w:hyperlink>
      <w:r w:rsidRPr="000F53E5">
        <w:rPr>
          <w:rFonts w:eastAsia="Tahoma"/>
          <w:color w:val="000000"/>
          <w:sz w:val="24"/>
          <w:szCs w:val="24"/>
        </w:rPr>
        <w:t xml:space="preserve">, </w:t>
      </w:r>
      <w:hyperlink r:id="rId404">
        <w:r w:rsidRPr="000F53E5">
          <w:rPr>
            <w:rFonts w:eastAsia="Tahoma"/>
            <w:color w:val="1155CC"/>
            <w:sz w:val="24"/>
            <w:szCs w:val="24"/>
            <w:u w:val="single"/>
          </w:rPr>
          <w:t>(4)Resim-işÖğretmenliği_B.2.1_06</w:t>
        </w:r>
      </w:hyperlink>
      <w:r w:rsidR="008D7E72">
        <w:t>)</w:t>
      </w:r>
      <w:r w:rsidRPr="000F53E5">
        <w:rPr>
          <w:rFonts w:eastAsia="Tahoma"/>
          <w:color w:val="000000"/>
          <w:sz w:val="24"/>
          <w:szCs w:val="24"/>
        </w:rPr>
        <w:t>. </w:t>
      </w:r>
    </w:p>
    <w:p w14:paraId="173AA3D2" w14:textId="4C616080" w:rsidR="00A1761F" w:rsidRPr="000F53E5" w:rsidRDefault="00A1761F" w:rsidP="00A1761F">
      <w:pPr>
        <w:spacing w:before="67"/>
        <w:jc w:val="both"/>
        <w:rPr>
          <w:sz w:val="24"/>
          <w:szCs w:val="24"/>
        </w:rPr>
      </w:pPr>
      <w:r w:rsidRPr="000F53E5">
        <w:rPr>
          <w:rFonts w:eastAsia="Tahoma"/>
          <w:color w:val="0D0D0D"/>
          <w:sz w:val="24"/>
          <w:szCs w:val="24"/>
        </w:rPr>
        <w:lastRenderedPageBreak/>
        <w:t xml:space="preserve">Müzik Öğretmenliği Programında yer alan dersler teorik ve uygulama olarak iki başlık altında toplanmaktadır. Bireysel Çalgı, Piyano Eğitimi, Ses Eğitimi ve Bağlama Eğitimi dersleri programda teorik olarak ifade edilmekle birlikte derslerin yapısı gereği uygulama ayakları da bulunmaktadır. Söz konusu bu dersler uygulama öğretim elemanlarının bürolarında gerçekleştirilmektedir. Dersin amaçları ile derste sağlanan öğrenme yaşantıları arasındaki bağlantıyla ilişkili olarak Derslerin Öğretim Yöntemleri kanıt bağlantıda </w:t>
      </w:r>
      <w:r w:rsidR="008D7E72">
        <w:rPr>
          <w:rFonts w:eastAsia="Tahoma"/>
          <w:color w:val="0D0D0D"/>
          <w:sz w:val="24"/>
          <w:szCs w:val="24"/>
        </w:rPr>
        <w:t>(</w:t>
      </w:r>
      <w:hyperlink r:id="rId405" w:anchor="heading=h.gjdgxs">
        <w:r w:rsidRPr="000F53E5">
          <w:rPr>
            <w:rFonts w:eastAsia="Tahoma"/>
            <w:color w:val="1155CC"/>
            <w:sz w:val="24"/>
            <w:szCs w:val="24"/>
            <w:u w:val="single"/>
          </w:rPr>
          <w:t>(4)MüzikÖğretmenliği_B.2.1_07</w:t>
        </w:r>
      </w:hyperlink>
      <w:r w:rsidR="008D7E72">
        <w:t>)</w:t>
      </w:r>
      <w:r w:rsidRPr="000F53E5">
        <w:rPr>
          <w:rFonts w:eastAsia="Tahoma"/>
          <w:color w:val="000000"/>
          <w:sz w:val="24"/>
          <w:szCs w:val="24"/>
        </w:rPr>
        <w:t xml:space="preserve"> </w:t>
      </w:r>
      <w:r w:rsidRPr="000F53E5">
        <w:rPr>
          <w:rFonts w:eastAsia="Tahoma"/>
          <w:color w:val="0D0D0D"/>
          <w:sz w:val="24"/>
          <w:szCs w:val="24"/>
        </w:rPr>
        <w:t>yer aldığı şekilde uygulanmaktadır.</w:t>
      </w:r>
    </w:p>
    <w:p w14:paraId="3FAB5FD8" w14:textId="77777777" w:rsidR="00A1761F" w:rsidRPr="000F53E5" w:rsidRDefault="00A1761F" w:rsidP="00A1761F">
      <w:pPr>
        <w:rPr>
          <w:sz w:val="24"/>
          <w:szCs w:val="24"/>
        </w:rPr>
      </w:pPr>
    </w:p>
    <w:p w14:paraId="2C88AFEC" w14:textId="3F6A16BC" w:rsidR="00A1761F" w:rsidRPr="000F53E5" w:rsidRDefault="00A1761F" w:rsidP="00A1761F">
      <w:pPr>
        <w:jc w:val="both"/>
        <w:rPr>
          <w:sz w:val="24"/>
          <w:szCs w:val="24"/>
        </w:rPr>
      </w:pPr>
      <w:r w:rsidRPr="000F53E5">
        <w:rPr>
          <w:rFonts w:eastAsia="Tahoma"/>
          <w:color w:val="000000"/>
          <w:sz w:val="24"/>
          <w:szCs w:val="24"/>
        </w:rPr>
        <w:t>Rehberlik ve Psikolojik Danışmanlık Programında temel hedef, bireylerin kişisel, sosyal, eğitsel ve mesleki gelişimlerine olumlu katkı sağlamaya yönelik hizmetleri sunabilecek mesleki yetkinliğe (bilgi, beceri ve tutumlara) ve etik ilkelere sahip psikolojik danışmanlar yetiştirmektir. Bu amaçla Rehberlik ve Psikolojik Danışmanlık Programında, ülkenin yükseköğrenimi tamamlamış bireylerden beklentilerini, eğitim fakültesinin bir parçası olarak eğitim fakültesinin mezunlarından beklentilerini, psikolojik danışma ve rehberlik alanının psikolojik danışman adaylarından beklentilerini karşılamaya yönelik eğitim öğretim faaliyetleri yürütülmektedir. Öğrencilerin Topluma Hizmet Uygulamaları, Bilişim Teknolojileri, Bilim ve Araştırma Etiği, Medya Okuryazarlığı, Sanat ve Estetik, Türk Sanatı Tarihi gibi dersler yoluyla hızla gelişen dünyanın ihtiyaçlarının belirlenmesi, sorunlarının çözümü için evrensel ve kültürel değerleri benimsemiş yüksek öğrenimli bireyler yetiştirmeye çalışılmaktadır</w:t>
      </w:r>
      <w:r w:rsidRPr="000F53E5">
        <w:rPr>
          <w:rFonts w:eastAsia="Tahoma"/>
          <w:b/>
          <w:color w:val="000000"/>
          <w:sz w:val="24"/>
          <w:szCs w:val="24"/>
        </w:rPr>
        <w:t xml:space="preserve">. </w:t>
      </w:r>
      <w:r w:rsidRPr="000F53E5">
        <w:rPr>
          <w:rFonts w:eastAsia="Tahoma"/>
          <w:color w:val="000000"/>
          <w:sz w:val="24"/>
          <w:szCs w:val="24"/>
        </w:rPr>
        <w:t>Programda yer alan meslek bilgisi dersleri ise tüm eğitim fakültesi öğrencilerinde olduğu gibi psikolojik danışman adaylarının öğretim, sınıf yönetimi, okul yönetimi, program geliştirme, ölçme değerlendirme, özel eğitim, öğretim teknolojileri gibi öğretmenlik mesleğine ilişkin temel bilgi ve becerileri kazandırmaktadır. Söz konusu becerilere ilişkin gözlem ve değerlendirmeler ders sorumlusunun yanı sıra uygulama okullarında danışman öğretim elemanı ve danışman öğretmen tarafından yapılmaktadır. Ayrıca bu dersler, programda yer alan “Öğretim ilke ve tekniklerinin, öğrencilerin bedensel, zihinsel, duygusal, sosyal ve karakter gelişimleri üzerine etkisini değerlendirir” ve “Sınıf yönetimi yaklaşımlarının, öğretmenlerin tutum ve davranışlarının öğrencilerin bedensel, zihinsel, duygusal, sosyal ve karakter gelişimleri üzerine etkisini değerlendirir.” yeterlilikleri için gerekli öğretim, sınıf yönetimi, ölçme vb. bilgi ve becerilerinin kazandırılmasını sağlamaktadır. Öğrenciler meslek bilgisi dersleriyle edindikleri bilgileri psikolojik danışma alanındaki uygulamalarında örneğin eğitsel, mesleki, kişisel-sosyal rehberlik hizmetlerini planlama ve uygulama çalışmalarında, kapsamlı gelişimsel okul pdr programlarını hazırlanmasında kullanabilmektedirler. Benzer şekilde örneğin sınıf yönetimine ilişkin bilgi ve becerilerini, sınıf rehberlik çalışmaları, grup rehberliği etkinlikleri uygulamalarında kullanmaktadırlar. Psikolojik danışma ve rehberlik hizmetleri kapsamında sundukları hizmetlerin etkililiğinin değerlendirilmesinde ölçme ve değerlendirme dersiyle edindikleri bilgi ve becerileri işe koşmaktadırlar. </w:t>
      </w:r>
    </w:p>
    <w:p w14:paraId="12D1AB08" w14:textId="77777777" w:rsidR="00A1761F" w:rsidRPr="000F53E5" w:rsidRDefault="00A1761F" w:rsidP="00A1761F">
      <w:pPr>
        <w:rPr>
          <w:sz w:val="24"/>
          <w:szCs w:val="24"/>
        </w:rPr>
      </w:pPr>
    </w:p>
    <w:p w14:paraId="109B1186" w14:textId="77777777" w:rsidR="00A1761F" w:rsidRPr="000F53E5" w:rsidRDefault="00A1761F" w:rsidP="00A1761F">
      <w:pPr>
        <w:jc w:val="both"/>
        <w:rPr>
          <w:sz w:val="24"/>
          <w:szCs w:val="24"/>
        </w:rPr>
      </w:pPr>
      <w:r w:rsidRPr="000F53E5">
        <w:rPr>
          <w:rFonts w:eastAsia="Tahoma"/>
          <w:color w:val="000000"/>
          <w:sz w:val="24"/>
          <w:szCs w:val="24"/>
        </w:rPr>
        <w:t xml:space="preserve">Temel İstatistik, Eğitimde Araştırma Yöntemleri ve Rehberlik ve Psikolojik Danışma Seminer dersleri öğrencilerin “Alanına ilişkin araştırma projesi hazırlama araştırmayı yürütme ve araştırma sonuçlarını rapor haline getirerek sunma” yeterliliğine yönelik bilgi ve becerileri içermektedir. RPD Semineri dersi öğrencilerin alanlarına ilişkin seçtikleri konularda araştırma yöntemleri, istatistik, rapor yazma teknikleri gibi bilgilerini kullanarak projeler geliştirmelerine ve bunları etkili bir biçimde sunmalarına olanak sağlamaktadır. Öğrenciler, psikolojik danışma ve rehberlik hizmetlerinin etkililiğinin değerlendirilmesinde Temel İstatistik ve Eğitimde Araştırma Yöntemleri dersinde edinilen bilgi ve becerileri kullanmaktadırlar. Okul, rehberlik ve araştırma merkezi gibi kurumlarda çalışan psikolojik danışmanların gerek görünürlük sağlamak gerek çok sayıda kişiye ulaşmak gerekse hemen her konuda bilgi vermek, farkındalık oluşturmak için en fazla başvurdukları çalışmalardan biri seminer çalışmalarıdır. Öğrenci, veli, öğretmen, yönetici, meslektaş ve paydaşlar gibi pek çok farklı hedef kitleye yönelik etkili </w:t>
      </w:r>
      <w:r w:rsidRPr="000F53E5">
        <w:rPr>
          <w:rFonts w:eastAsia="Tahoma"/>
          <w:color w:val="000000"/>
          <w:sz w:val="24"/>
          <w:szCs w:val="24"/>
        </w:rPr>
        <w:lastRenderedPageBreak/>
        <w:t>seminer/webinar çalışmaları hazırlayabilmeleri ve sunabilmeleri için RPD Semineri dersinde teorik ve uygulamalı çalışmalar yapılmaktadır. Öğrenciler tüm üniversiteden katılımcıların bulunduğu gruplara seminer (uzaktan eğitim sırasında webinar) verme yoluyla bu süreci deneyimlemektedirler. Bu becerilerini uygulama okullarında da seminer/webinar düzenleme yolu ile kullanmaktadırlar.  </w:t>
      </w:r>
    </w:p>
    <w:p w14:paraId="27FBFD53" w14:textId="77777777" w:rsidR="00A1761F" w:rsidRPr="000F53E5" w:rsidRDefault="00A1761F" w:rsidP="00A1761F">
      <w:pPr>
        <w:rPr>
          <w:sz w:val="24"/>
          <w:szCs w:val="24"/>
        </w:rPr>
      </w:pPr>
    </w:p>
    <w:p w14:paraId="0932231C" w14:textId="6012D403" w:rsidR="00A1761F" w:rsidRPr="000F53E5" w:rsidRDefault="00A1761F" w:rsidP="00A1761F">
      <w:pPr>
        <w:jc w:val="both"/>
        <w:rPr>
          <w:sz w:val="24"/>
          <w:szCs w:val="24"/>
        </w:rPr>
      </w:pPr>
      <w:r w:rsidRPr="000F53E5">
        <w:rPr>
          <w:rFonts w:eastAsia="Tahoma"/>
          <w:color w:val="000000"/>
          <w:sz w:val="24"/>
          <w:szCs w:val="24"/>
        </w:rPr>
        <w:t>Programda yer alan tüm derslerin kuramsal bölümleri “Psikolojik Danışma ve Rehberlik (PDR) alanıyla ilgili temel kavramları ve ilkeleri açıklamaya ilişkin program yeterliliğine yöneliktir. Okullarda Rehberlik ve Psikolojik Danışma ve Okullarda RPD Uygulamaları I-II derslerinde hem kuramsal hem de yaşantısal olarak öğrencilerin “Millî Eğitim Bakanlığı (MEB) sistemini ve bu sistemdeki rehberlik ve psikolojik danışma hizmetlerine dair rol ve görevleri kavraması sağlanmaktadır. Ayrıca öğrenciler Test Dışı Teknikler, Mesleki Rehberlik Uygulamaları gibi derslerdeki uygulamalar için zaman zaman okullara yaptıkları ziyaretler ve psikolojik danışmanlarla iletişimleri yoluyla da MEB’deki rehberlik hizmetlerine ilişkin bilgi edinmektedirler. Yine bu derslerde “Kişisel-sosyal rehberlikten mesleki rehberliğe, eğitsel rehberlikten temel psikolojik danışma becerilerine uzanan bir yelpazede alanın becerilerini, hizmet verdiği bireylere ve koşullarına uyarlayarak uygulama”, “Öğretim ilke ve tekniklerinin, öğrencilerin bedensel, zihinsel, duygusal, sosyal ve karakter gelişimleri üzerine etkisini değerlendirme” ve “Sınıf yönetimi yaklaşımlarının, öğretmenlerin tutum ve davranışlarının öğrencilerin bedensel, zihinsel, duygusal, sosyal ve karakter gelişimleri üzerine etkisini değerlendirme” yeterliliklerine yönelik okul ve sınıf rehberlik çalışmalarına yer verilmektedir. Öğrenciler, Topluma Hizmet Uygulamaları, RPD Semineri derslerinde “Sosyal yaşamın ve çevre bilincinin gelişmesi amacıyla bireylere ve gruplara yönelik, kültüre duyarlı, toplumsal sorumluluk projeleri ve etkinlikler planlama ve uygulama” amacı doğrultusunda projeler hazırlamakta ve uygulamaktadırlar. Topluma Hizmet Uygulamaları dersinde öğrenciler kendi geliştirdikleri projeleri hayata geçirirken, RPD Semineri dersinde hazırlamış oldukları konularda tüm fakülteye yönelik seminer çalışması yapmaktadırlar. Test Dışı Teknikler, Psikolojik Testler dersleri öğrencilerin “PDR alanındaki çalışmalarda uygun bireyi tanıma tekniklerini seçme, uygulama ve değerlendirme” yetkinliğini kazanmalarına yönelik uygulamaları içermektedir. Bu dersler kapsamında öğrenciler çeşitli test ve test dışı tekniklere ilişkin uygulama ve değerlendirme dosyaları oluşturmaktadırlar. </w:t>
      </w:r>
    </w:p>
    <w:p w14:paraId="6379A75C" w14:textId="77777777" w:rsidR="00A1761F" w:rsidRPr="000F53E5" w:rsidRDefault="00A1761F" w:rsidP="00A1761F">
      <w:pPr>
        <w:jc w:val="both"/>
        <w:rPr>
          <w:sz w:val="24"/>
          <w:szCs w:val="24"/>
        </w:rPr>
      </w:pPr>
      <w:r w:rsidRPr="000F53E5">
        <w:rPr>
          <w:rFonts w:eastAsia="Tahoma"/>
          <w:color w:val="000000"/>
          <w:sz w:val="24"/>
          <w:szCs w:val="24"/>
        </w:rPr>
        <w:t>Öğrenciler, insanın doğasına ve gelişimine yönelik programda yer alan çok sayıda dersle (Gelişim Psikolojisi, Fizyolojik Psikoloji, Öğrenme Psikolojisi, Kişilik Kuramları vb) “</w:t>
      </w:r>
      <w:r w:rsidRPr="000F53E5">
        <w:rPr>
          <w:rFonts w:eastAsia="Tahoma"/>
          <w:i/>
          <w:color w:val="000000"/>
          <w:sz w:val="24"/>
          <w:szCs w:val="24"/>
        </w:rPr>
        <w:t>Farklı gelişim dönemlerindeki bireylerin özelliklerini (bedensel, zihinsel, duygusal ve sosyal), gelişim görevlerini ve gelişim dönemine özgü uyum problemlerini değerlendirmekte</w:t>
      </w:r>
      <w:r w:rsidRPr="000F53E5">
        <w:rPr>
          <w:rFonts w:eastAsia="Tahoma"/>
          <w:color w:val="000000"/>
          <w:sz w:val="24"/>
          <w:szCs w:val="24"/>
        </w:rPr>
        <w:t>” ve uygulama okullarında yürüttükleri çalışmalarda bu temel bilgilere dayalı olarak okul ve sınıf rehberlik etkinlikleri planlamakta ve uygulamaktadırlar. Benzer şekilde Bireyle Psikolojik Danışma Uygulamaları dersinde davranışsal amaçları belirleme ve müdahale planı hazırlama uygulamalarında da insan doğasına ilişkin bu temel bilgi ve becerileri kullanmaktadırlar. </w:t>
      </w:r>
    </w:p>
    <w:p w14:paraId="4D166B7C" w14:textId="77777777" w:rsidR="00A1761F" w:rsidRPr="000F53E5" w:rsidRDefault="00A1761F" w:rsidP="00A1761F">
      <w:pPr>
        <w:rPr>
          <w:sz w:val="24"/>
          <w:szCs w:val="24"/>
        </w:rPr>
      </w:pPr>
    </w:p>
    <w:p w14:paraId="70263F92" w14:textId="6C6F2F08" w:rsidR="00A1761F" w:rsidRPr="000F53E5" w:rsidRDefault="00A1761F" w:rsidP="00A1761F">
      <w:pPr>
        <w:jc w:val="both"/>
        <w:rPr>
          <w:sz w:val="24"/>
          <w:szCs w:val="24"/>
        </w:rPr>
      </w:pPr>
      <w:r w:rsidRPr="000F53E5">
        <w:rPr>
          <w:rFonts w:eastAsia="Tahoma"/>
          <w:color w:val="000000"/>
          <w:sz w:val="24"/>
          <w:szCs w:val="24"/>
        </w:rPr>
        <w:t xml:space="preserve">Psikolojik Danışma İlke ve Teknikleri, Psikolojik Danışma Becerileri, Grupla Psikolojik Danışma, Bireyle Psikolojik Danışma Uygulamaları derslerindeki kuramsal bilgiler, rol oynama çalışmaları, alıştırmalar, danışma uygulamaları gibi uygulamalarla </w:t>
      </w:r>
      <w:r w:rsidRPr="000F53E5">
        <w:rPr>
          <w:rFonts w:eastAsia="Tahoma"/>
          <w:i/>
          <w:color w:val="000000"/>
          <w:sz w:val="24"/>
          <w:szCs w:val="24"/>
        </w:rPr>
        <w:t>“PDR alanının farklı uzmanlık alanlarına ilişkin (okul psikolojik danışmanlığı, kariyer danışmanlığı, aile danışmanlığı, rehabilitasyon danışmanlığı, ruh sağlığı danışmanlığı gibi) gerekli bireysel ve grupla müdahaleleri planlama ve uygulama</w:t>
      </w:r>
      <w:r w:rsidR="000F53E5">
        <w:rPr>
          <w:rFonts w:eastAsia="Tahoma"/>
          <w:i/>
          <w:color w:val="000000"/>
          <w:sz w:val="24"/>
          <w:szCs w:val="24"/>
        </w:rPr>
        <w:t>la</w:t>
      </w:r>
      <w:r w:rsidRPr="000F53E5">
        <w:rPr>
          <w:rFonts w:eastAsia="Tahoma"/>
          <w:color w:val="000000"/>
          <w:sz w:val="24"/>
          <w:szCs w:val="24"/>
        </w:rPr>
        <w:t>rı</w:t>
      </w:r>
      <w:r w:rsidR="00634E6F">
        <w:rPr>
          <w:rFonts w:eastAsia="Tahoma"/>
          <w:color w:val="000000"/>
          <w:sz w:val="24"/>
          <w:szCs w:val="24"/>
        </w:rPr>
        <w:t>”</w:t>
      </w:r>
      <w:r w:rsidRPr="000F53E5">
        <w:rPr>
          <w:rFonts w:eastAsia="Tahoma"/>
          <w:color w:val="000000"/>
          <w:sz w:val="24"/>
          <w:szCs w:val="24"/>
        </w:rPr>
        <w:t xml:space="preserve"> sağlanmaktadır. Okullarda Rehberlik ve Psikolojik Danışma dersi “Kapsamlı gelişimsel rehberlik anlayışının amaç ve ilkelerini temel alarak eğitim kademelerine ve okul türlerine uygun PDR programı tasarlar, uygular, değerlendirir ve güncelleyerek geliştirir” yeterliliği için kuramsal temel sağlarken, RPD’de Program Geliştirme ve Okul RPD Uygulamaları dersi de öğrencilerin rehberlik ve psikolojik </w:t>
      </w:r>
      <w:r w:rsidRPr="000F53E5">
        <w:rPr>
          <w:rFonts w:eastAsia="Tahoma"/>
          <w:color w:val="000000"/>
          <w:sz w:val="24"/>
          <w:szCs w:val="24"/>
        </w:rPr>
        <w:lastRenderedPageBreak/>
        <w:t>danışma programı geliştirmelerine, uygulamalarına ve değerlendirmelerine imkân sağlamaktadır. Meslek Etiği ve Yasal Konular dersi öğrencilerin “PDR alanının gerektirdiği mesleki değerleri ve etik ilkeleri benimsemeleri ve buna uygun tutum ve davranışlar sergilemeleri” için gerekli bilgiyi edinmelerine; Bireyle Psikolojik Danışma Uygulamaları, Okul RPD Uygulamaları dersleri ise etik ilkelere uygun davranışlar sergilemelerine imkân tanımaktadır. </w:t>
      </w:r>
    </w:p>
    <w:p w14:paraId="0661C7D7" w14:textId="77777777" w:rsidR="00A1761F" w:rsidRPr="000F53E5" w:rsidRDefault="00A1761F" w:rsidP="00A1761F">
      <w:pPr>
        <w:rPr>
          <w:sz w:val="24"/>
          <w:szCs w:val="24"/>
        </w:rPr>
      </w:pPr>
    </w:p>
    <w:p w14:paraId="703C4A0F" w14:textId="1AF77240" w:rsidR="00A1761F" w:rsidRPr="000F53E5" w:rsidRDefault="00A1761F" w:rsidP="00A1761F">
      <w:pPr>
        <w:spacing w:before="67"/>
        <w:jc w:val="both"/>
        <w:rPr>
          <w:sz w:val="24"/>
          <w:szCs w:val="24"/>
        </w:rPr>
      </w:pPr>
      <w:r w:rsidRPr="000F53E5">
        <w:rPr>
          <w:rFonts w:eastAsia="Tahoma"/>
          <w:color w:val="000000"/>
          <w:sz w:val="24"/>
          <w:szCs w:val="24"/>
        </w:rPr>
        <w:t>RPD Programı incelendiğinde programda yer alan PDR alanına ilişkin zorunlu ve seçmeli derslerin “</w:t>
      </w:r>
      <w:r w:rsidRPr="000F53E5">
        <w:rPr>
          <w:rFonts w:eastAsia="Tahoma"/>
          <w:i/>
          <w:color w:val="000000"/>
          <w:sz w:val="24"/>
          <w:szCs w:val="24"/>
        </w:rPr>
        <w:t>Psikolojik danışmanların PDR alanının farklı uzmanlık alanlarına ait (okul psikolojik danışmanlığı, kariyer danışmanlığı, aile danışmanlığı, rehabilitasyon danışmanlığı, ruh sağlığı danışmanlığı gibi) rol ve görevleri yerine getirmeleri</w:t>
      </w:r>
      <w:r w:rsidRPr="000F53E5">
        <w:rPr>
          <w:rFonts w:eastAsia="Tahoma"/>
          <w:color w:val="000000"/>
          <w:sz w:val="24"/>
          <w:szCs w:val="24"/>
        </w:rPr>
        <w:t>ne</w:t>
      </w:r>
      <w:r w:rsidR="00634E6F">
        <w:rPr>
          <w:rFonts w:eastAsia="Tahoma"/>
          <w:color w:val="000000"/>
          <w:sz w:val="24"/>
          <w:szCs w:val="24"/>
        </w:rPr>
        <w:t>”</w:t>
      </w:r>
      <w:r w:rsidRPr="000F53E5">
        <w:rPr>
          <w:rFonts w:eastAsia="Tahoma"/>
          <w:color w:val="000000"/>
          <w:sz w:val="24"/>
          <w:szCs w:val="24"/>
        </w:rPr>
        <w:t xml:space="preserve"> olanak sağlayacak kuramsal ve uygulamalı ders çeşitliliğine sahip olduğu görülmektedir. Benzer şekilde program “PDR alanında edindiği kuramsal ve uygulamalı bilgileri, çalıştığı kurumun (eğitim, sağlık, endüstri, adalet, aile danışma merkezleri, istihdam ofisleri vb.) ihtiyacına göre uyarlayarak kullanma” amacını karşılayacak çeşitliliktedir. Programda yer alan Çocuk Hukuku, Aile Danışmanlığı, Manevi Danışmanlık, Çocuk İstismarı ve İhmali, Krize Müdahale, Okulda Ruh Sağlığı, RPD’d</w:t>
      </w:r>
      <w:r w:rsidR="000F53E5">
        <w:rPr>
          <w:rFonts w:eastAsia="Tahoma"/>
          <w:color w:val="000000"/>
          <w:sz w:val="24"/>
          <w:szCs w:val="24"/>
        </w:rPr>
        <w:t>a</w:t>
      </w:r>
      <w:r w:rsidRPr="000F53E5">
        <w:rPr>
          <w:rFonts w:eastAsia="Tahoma"/>
          <w:color w:val="000000"/>
          <w:sz w:val="24"/>
          <w:szCs w:val="24"/>
        </w:rPr>
        <w:t xml:space="preserve"> Konsültasyon, Yetişkin Eğitimi ve Hayat Boyu Öğrenme gibi dersler psikolojik danışman adaylarının farklı kurumlardaki uygulamaları tanımalarına, farklı özellik ve ihtiyaçlara sahip bireylere uygun hizmetler planlamalarına, bunların yanı sıra “Çalıştıkları kurumlarda, dezavantajlı (yoksul, göçmen, sığınmacı, yetersizliği olan bireyler vb.) bireylerin eğitimi, gelişimi ve yaşama uyumunda yetkililerle konsültasyon ve koordinasyon </w:t>
      </w:r>
      <w:r w:rsidR="000F53E5" w:rsidRPr="000F53E5">
        <w:rPr>
          <w:rFonts w:eastAsia="Tahoma"/>
          <w:color w:val="000000"/>
          <w:sz w:val="24"/>
          <w:szCs w:val="24"/>
        </w:rPr>
        <w:t>sağlamalarına</w:t>
      </w:r>
      <w:r w:rsidRPr="000F53E5">
        <w:rPr>
          <w:rFonts w:eastAsia="Tahoma"/>
          <w:color w:val="000000"/>
          <w:sz w:val="24"/>
          <w:szCs w:val="24"/>
        </w:rPr>
        <w:t xml:space="preserve"> yönelik bilgi ve becerilerini geliştirecek niteliktedir. Öğrencilerin PDR alanındaki güncel yaklaşımları izlemelerini amaçlayan Yeni Psikolojik Danışma Yaklaşım ve Modelleri dersi, programda yer alan diğer alan dersleri ile öğrencilerin “PDR alanındaki yeni paradigmaları dikkate alarak multidisipliner bir yaklaşımla bireylerin kendilerini gerçekleştirmeleri ve psikolojik iyi oluşlarına destek olmalarını” sağlayacak niteliktedir</w:t>
      </w:r>
      <w:r w:rsidRPr="000F53E5">
        <w:rPr>
          <w:rFonts w:eastAsia="Tahoma"/>
          <w:b/>
          <w:color w:val="0D0D0D"/>
          <w:sz w:val="24"/>
          <w:szCs w:val="24"/>
        </w:rPr>
        <w:t>.</w:t>
      </w:r>
    </w:p>
    <w:p w14:paraId="53F2222D" w14:textId="77777777" w:rsidR="00A1761F" w:rsidRPr="000F53E5" w:rsidRDefault="00A1761F" w:rsidP="00A1761F">
      <w:pPr>
        <w:rPr>
          <w:sz w:val="24"/>
          <w:szCs w:val="24"/>
        </w:rPr>
      </w:pPr>
    </w:p>
    <w:p w14:paraId="06C85DFE" w14:textId="77777777" w:rsidR="00E65BF0" w:rsidRDefault="00E65BF0" w:rsidP="00A1761F">
      <w:pPr>
        <w:spacing w:before="67"/>
        <w:rPr>
          <w:rFonts w:eastAsia="Tahoma"/>
          <w:b/>
          <w:color w:val="0D0D0D"/>
          <w:sz w:val="28"/>
          <w:szCs w:val="28"/>
        </w:rPr>
      </w:pPr>
    </w:p>
    <w:p w14:paraId="0B15F497" w14:textId="488A9023" w:rsidR="00A1761F" w:rsidRPr="00634E6F" w:rsidRDefault="00A1761F" w:rsidP="00A1761F">
      <w:pPr>
        <w:spacing w:before="67"/>
        <w:rPr>
          <w:sz w:val="28"/>
          <w:szCs w:val="28"/>
        </w:rPr>
      </w:pPr>
      <w:r w:rsidRPr="00634E6F">
        <w:rPr>
          <w:rFonts w:eastAsia="Tahoma"/>
          <w:b/>
          <w:color w:val="0D0D0D"/>
          <w:sz w:val="28"/>
          <w:szCs w:val="28"/>
        </w:rPr>
        <w:t>Olgunluk Düzeyi: 4</w:t>
      </w:r>
    </w:p>
    <w:p w14:paraId="6454E8F8" w14:textId="77777777" w:rsidR="00A1761F" w:rsidRPr="00634E6F" w:rsidRDefault="00A1761F" w:rsidP="00A1761F">
      <w:pPr>
        <w:spacing w:before="67"/>
        <w:rPr>
          <w:sz w:val="28"/>
          <w:szCs w:val="28"/>
        </w:rPr>
      </w:pPr>
      <w:r w:rsidRPr="00634E6F">
        <w:rPr>
          <w:rFonts w:eastAsia="Tahoma"/>
          <w:b/>
          <w:color w:val="0D0D0D"/>
          <w:sz w:val="28"/>
          <w:szCs w:val="28"/>
        </w:rPr>
        <w:t>Kanıtları:</w:t>
      </w:r>
    </w:p>
    <w:p w14:paraId="287A6110" w14:textId="77777777" w:rsidR="00A1761F" w:rsidRPr="00634E6F" w:rsidRDefault="00E81559" w:rsidP="00A1761F">
      <w:pPr>
        <w:spacing w:before="67"/>
        <w:jc w:val="both"/>
        <w:rPr>
          <w:sz w:val="24"/>
          <w:szCs w:val="24"/>
        </w:rPr>
      </w:pPr>
      <w:hyperlink r:id="rId406">
        <w:r w:rsidR="00A1761F" w:rsidRPr="00634E6F">
          <w:rPr>
            <w:rFonts w:eastAsia="Tahoma"/>
            <w:color w:val="1155CC"/>
            <w:sz w:val="24"/>
            <w:szCs w:val="24"/>
            <w:u w:val="single"/>
          </w:rPr>
          <w:t>(4)Fen Bilgisi Öğretmenliği B.2.1_01</w:t>
        </w:r>
      </w:hyperlink>
      <w:r w:rsidR="00A1761F" w:rsidRPr="00634E6F">
        <w:rPr>
          <w:rFonts w:eastAsia="Tahoma"/>
          <w:color w:val="000000"/>
          <w:sz w:val="24"/>
          <w:szCs w:val="24"/>
        </w:rPr>
        <w:t xml:space="preserve"> – Fen Bilgisi Öğretmenliği </w:t>
      </w:r>
      <w:r w:rsidR="00A1761F" w:rsidRPr="00634E6F">
        <w:rPr>
          <w:rFonts w:eastAsia="Tahoma"/>
          <w:color w:val="0D0D0D"/>
          <w:sz w:val="24"/>
          <w:szCs w:val="24"/>
        </w:rPr>
        <w:t>Öğrenci Merkezli Öğretim Yöntemlerinin Varlığını Gösteren Ders Örneği</w:t>
      </w:r>
    </w:p>
    <w:p w14:paraId="79EA7D06" w14:textId="77777777" w:rsidR="00A1761F" w:rsidRPr="00634E6F" w:rsidRDefault="00E81559" w:rsidP="00A1761F">
      <w:pPr>
        <w:spacing w:before="67"/>
        <w:jc w:val="both"/>
        <w:rPr>
          <w:sz w:val="24"/>
          <w:szCs w:val="24"/>
        </w:rPr>
      </w:pPr>
      <w:hyperlink r:id="rId407">
        <w:r w:rsidR="00A1761F" w:rsidRPr="00634E6F">
          <w:rPr>
            <w:rFonts w:eastAsia="Tahoma"/>
            <w:color w:val="1155CC"/>
            <w:sz w:val="24"/>
            <w:szCs w:val="24"/>
            <w:u w:val="single"/>
          </w:rPr>
          <w:t>(4)Resim-işÖğretmenliği_B.2.1_02</w:t>
        </w:r>
      </w:hyperlink>
      <w:r w:rsidR="00A1761F" w:rsidRPr="00634E6F">
        <w:rPr>
          <w:rFonts w:eastAsia="Tahoma"/>
          <w:sz w:val="24"/>
          <w:szCs w:val="24"/>
        </w:rPr>
        <w:t xml:space="preserve"> </w:t>
      </w:r>
      <w:r w:rsidR="00A1761F" w:rsidRPr="00634E6F">
        <w:rPr>
          <w:rFonts w:eastAsia="Tahoma"/>
          <w:color w:val="000000"/>
          <w:sz w:val="24"/>
          <w:szCs w:val="24"/>
        </w:rPr>
        <w:t xml:space="preserve"> – Resim-İş Eğitimi </w:t>
      </w:r>
      <w:r w:rsidR="00A1761F" w:rsidRPr="00634E6F">
        <w:rPr>
          <w:rFonts w:eastAsia="Tahoma"/>
          <w:color w:val="0D0D0D"/>
          <w:sz w:val="24"/>
          <w:szCs w:val="24"/>
        </w:rPr>
        <w:t>Öğrenci Merkezli Öğretim Yöntemlerinin Varlığını Gösteren Ders Örneği</w:t>
      </w:r>
    </w:p>
    <w:p w14:paraId="33CB43B2" w14:textId="77777777" w:rsidR="00A1761F" w:rsidRPr="00634E6F" w:rsidRDefault="00E81559" w:rsidP="00A1761F">
      <w:pPr>
        <w:spacing w:before="67"/>
        <w:rPr>
          <w:sz w:val="24"/>
          <w:szCs w:val="24"/>
        </w:rPr>
      </w:pPr>
      <w:hyperlink r:id="rId408">
        <w:r w:rsidR="00A1761F" w:rsidRPr="00634E6F">
          <w:rPr>
            <w:rFonts w:eastAsia="Tahoma"/>
            <w:color w:val="1155CC"/>
            <w:sz w:val="24"/>
            <w:szCs w:val="24"/>
            <w:u w:val="single"/>
          </w:rPr>
          <w:t>(4)Resim-işÖğretmenliği_B.2.1_03</w:t>
        </w:r>
      </w:hyperlink>
      <w:r w:rsidR="00A1761F" w:rsidRPr="00634E6F">
        <w:rPr>
          <w:rFonts w:eastAsia="Tahoma"/>
          <w:color w:val="000000"/>
          <w:sz w:val="24"/>
          <w:szCs w:val="24"/>
        </w:rPr>
        <w:t xml:space="preserve"> - Resim-İş Eğitimi Aktif ve Etkileşimli Öğretme Yöntemlerine İlişkin Tanımlı Süreçler Ve Uygulamalar</w:t>
      </w:r>
    </w:p>
    <w:p w14:paraId="17F0C887" w14:textId="77777777" w:rsidR="00A1761F" w:rsidRPr="00634E6F" w:rsidRDefault="00E81559" w:rsidP="00A1761F">
      <w:pPr>
        <w:spacing w:before="67"/>
        <w:rPr>
          <w:sz w:val="24"/>
          <w:szCs w:val="24"/>
        </w:rPr>
      </w:pPr>
      <w:hyperlink r:id="rId409">
        <w:r w:rsidR="00A1761F" w:rsidRPr="00634E6F">
          <w:rPr>
            <w:rFonts w:eastAsia="Tahoma"/>
            <w:color w:val="1155CC"/>
            <w:sz w:val="24"/>
            <w:szCs w:val="24"/>
            <w:u w:val="single"/>
          </w:rPr>
          <w:t>(4)Resim-işÖğretmenliği_B.2.1_04</w:t>
        </w:r>
      </w:hyperlink>
      <w:r w:rsidR="00A1761F" w:rsidRPr="00634E6F">
        <w:rPr>
          <w:rFonts w:eastAsia="Tahoma"/>
          <w:sz w:val="24"/>
          <w:szCs w:val="24"/>
        </w:rPr>
        <w:t>,</w:t>
      </w:r>
      <w:r w:rsidR="00A1761F" w:rsidRPr="00634E6F">
        <w:rPr>
          <w:rFonts w:eastAsia="Tahoma"/>
          <w:color w:val="000000"/>
          <w:sz w:val="24"/>
          <w:szCs w:val="24"/>
        </w:rPr>
        <w:t xml:space="preserve"> -  Resim-İş Eğitimi Uzaktan Eğitime Özgü Öğretim Materyali Geliştirme Ve Öğretim Yöntemlerine İlişkin İlkeler, Mekanizmalar</w:t>
      </w:r>
    </w:p>
    <w:p w14:paraId="0B4993C0" w14:textId="77777777" w:rsidR="00A1761F" w:rsidRPr="00634E6F" w:rsidRDefault="00E81559" w:rsidP="00A1761F">
      <w:pPr>
        <w:spacing w:before="67"/>
        <w:rPr>
          <w:sz w:val="24"/>
          <w:szCs w:val="24"/>
        </w:rPr>
      </w:pPr>
      <w:hyperlink r:id="rId410">
        <w:r w:rsidR="00A1761F" w:rsidRPr="00634E6F">
          <w:rPr>
            <w:rFonts w:eastAsia="Tahoma"/>
            <w:color w:val="1155CC"/>
            <w:sz w:val="24"/>
            <w:szCs w:val="24"/>
            <w:u w:val="single"/>
          </w:rPr>
          <w:t>(4)Resim-işÖğretmenliğ_B.2.1_05</w:t>
        </w:r>
      </w:hyperlink>
      <w:r w:rsidR="00A1761F" w:rsidRPr="00634E6F">
        <w:rPr>
          <w:rFonts w:eastAsia="Tahoma"/>
          <w:color w:val="000000"/>
          <w:sz w:val="24"/>
          <w:szCs w:val="24"/>
        </w:rPr>
        <w:t xml:space="preserve"> -  Resim-İş Eğitimi Uzaktan Eğitime Özgü Öğretim Materyali Geliştirme Ve Öğretim Yöntemlerine İlişkin İlkeler, Mekanizmalar</w:t>
      </w:r>
    </w:p>
    <w:p w14:paraId="20B5E2C7" w14:textId="77777777" w:rsidR="00A1761F" w:rsidRPr="00634E6F" w:rsidRDefault="00E81559" w:rsidP="00A1761F">
      <w:pPr>
        <w:spacing w:before="67"/>
        <w:rPr>
          <w:sz w:val="24"/>
          <w:szCs w:val="24"/>
        </w:rPr>
      </w:pPr>
      <w:hyperlink r:id="rId411">
        <w:r w:rsidR="00A1761F" w:rsidRPr="00634E6F">
          <w:rPr>
            <w:rFonts w:eastAsia="Tahoma"/>
            <w:color w:val="1155CC"/>
            <w:sz w:val="24"/>
            <w:szCs w:val="24"/>
            <w:u w:val="single"/>
          </w:rPr>
          <w:t>(4)Resim-işÖğretmenliği_B.2.1_06</w:t>
        </w:r>
      </w:hyperlink>
      <w:r w:rsidR="00A1761F" w:rsidRPr="00634E6F">
        <w:rPr>
          <w:rFonts w:eastAsia="Tahoma"/>
          <w:color w:val="000000"/>
          <w:sz w:val="24"/>
          <w:szCs w:val="24"/>
        </w:rPr>
        <w:t xml:space="preserve"> - Resim-İş Eğitimi Uzaktan Eğitime Özgü Öğretim Materyali Geliştirme Ve Öğretim Yöntemlerine İlişkin İlkeler, Mekanizmalar</w:t>
      </w:r>
    </w:p>
    <w:p w14:paraId="7CC99E57" w14:textId="77777777" w:rsidR="00A1761F" w:rsidRPr="00634E6F" w:rsidRDefault="00E81559" w:rsidP="00A1761F">
      <w:pPr>
        <w:spacing w:before="67"/>
        <w:rPr>
          <w:sz w:val="24"/>
          <w:szCs w:val="24"/>
        </w:rPr>
      </w:pPr>
      <w:hyperlink r:id="rId412" w:anchor="heading=h.gjdgxs">
        <w:r w:rsidR="00A1761F" w:rsidRPr="00634E6F">
          <w:rPr>
            <w:rFonts w:eastAsia="Tahoma"/>
            <w:color w:val="1155CC"/>
            <w:sz w:val="24"/>
            <w:szCs w:val="24"/>
            <w:u w:val="single"/>
          </w:rPr>
          <w:t>(4)MüzikÖğretmenliği_B.2.1_07</w:t>
        </w:r>
      </w:hyperlink>
      <w:r w:rsidR="00A1761F" w:rsidRPr="00634E6F">
        <w:rPr>
          <w:rFonts w:eastAsia="Tahoma"/>
          <w:color w:val="1155CC"/>
          <w:sz w:val="24"/>
          <w:szCs w:val="24"/>
        </w:rPr>
        <w:t xml:space="preserve"> </w:t>
      </w:r>
      <w:r w:rsidR="00A1761F" w:rsidRPr="00634E6F">
        <w:rPr>
          <w:rFonts w:eastAsia="Tahoma"/>
          <w:color w:val="000000"/>
          <w:sz w:val="24"/>
          <w:szCs w:val="24"/>
        </w:rPr>
        <w:t xml:space="preserve">– Müzik Öğretmenliği </w:t>
      </w:r>
      <w:r w:rsidR="00A1761F" w:rsidRPr="00634E6F">
        <w:rPr>
          <w:rFonts w:eastAsia="Tahoma"/>
          <w:color w:val="0D0D0D"/>
          <w:sz w:val="24"/>
          <w:szCs w:val="24"/>
        </w:rPr>
        <w:t>Dersin Amaçları İle Derste Sağlanan Öğrenme Yaşantıları Arasındaki Bağlantıyla İlişkili Olarak Derslerin Öğretim Yöntemleri Kanıt</w:t>
      </w:r>
    </w:p>
    <w:p w14:paraId="5DCC7CB2" w14:textId="77777777" w:rsidR="00A1761F" w:rsidRPr="00634E6F" w:rsidRDefault="00A1761F" w:rsidP="00A1761F">
      <w:pPr>
        <w:rPr>
          <w:sz w:val="24"/>
          <w:szCs w:val="24"/>
        </w:rPr>
      </w:pPr>
    </w:p>
    <w:p w14:paraId="08D893B5" w14:textId="4EBFE305" w:rsidR="00A1761F" w:rsidRPr="00634E6F" w:rsidRDefault="00A1761F" w:rsidP="00A1761F">
      <w:pPr>
        <w:spacing w:before="68"/>
        <w:rPr>
          <w:b/>
          <w:sz w:val="28"/>
          <w:szCs w:val="28"/>
        </w:rPr>
      </w:pPr>
      <w:r w:rsidRPr="00634E6F">
        <w:rPr>
          <w:rFonts w:eastAsia="Tahoma"/>
          <w:b/>
          <w:color w:val="000000"/>
          <w:sz w:val="28"/>
          <w:szCs w:val="28"/>
        </w:rPr>
        <w:t>B.2.2. Ölçme ve değerlendirme sistemi</w:t>
      </w:r>
    </w:p>
    <w:p w14:paraId="77A72E76" w14:textId="76FB7EE6" w:rsidR="00A1761F" w:rsidRPr="00634E6F" w:rsidRDefault="00A1761F" w:rsidP="00A1761F">
      <w:pPr>
        <w:spacing w:before="67"/>
        <w:jc w:val="both"/>
        <w:rPr>
          <w:sz w:val="24"/>
          <w:szCs w:val="24"/>
        </w:rPr>
      </w:pPr>
      <w:r w:rsidRPr="00634E6F">
        <w:rPr>
          <w:rFonts w:eastAsia="Tahoma"/>
          <w:color w:val="0D0D0D"/>
          <w:sz w:val="24"/>
          <w:szCs w:val="24"/>
        </w:rPr>
        <w:lastRenderedPageBreak/>
        <w:t xml:space="preserve">Fakültemizde ölçme ve değerlendirme faaliyetleri çoklu ölçme araç ve yöntemlerinden (Örneğin proje, performans görevi, akran değerlendirme) faydalanılarak yapılmaktadır. Ölçme ve değerlendirme faaliyetleri planlanırken Bursa Uludağ Üniversitesi Eğitim Öğretim ve Sınav Yönetmeliği izlenmektedir ve ders kazanımlarına uygun şekilde ölçme ve değerlendirme yapılmaktadır. Ayrıca Fakültemizde Ölçme ve Değerlendirme Birimi kurulmuş ve 2024 yılından itibaren öğretim üyesi ve ders değerlendirme anketleri, oryantasyon içerik değerlendirme anketi </w:t>
      </w:r>
      <w:r w:rsidR="008D7E72" w:rsidRPr="00634E6F">
        <w:rPr>
          <w:rFonts w:eastAsia="Tahoma"/>
          <w:color w:val="0D0D0D"/>
          <w:sz w:val="24"/>
          <w:szCs w:val="24"/>
        </w:rPr>
        <w:t>vb.</w:t>
      </w:r>
      <w:r w:rsidRPr="00634E6F">
        <w:rPr>
          <w:rFonts w:eastAsia="Tahoma"/>
          <w:color w:val="0D0D0D"/>
          <w:sz w:val="24"/>
          <w:szCs w:val="24"/>
        </w:rPr>
        <w:t xml:space="preserve"> fakülte bazında kullanılacak olan anketlerin üretimi ve paylaşımıyla yetkilendirilmiştir. İç denetleme mekanizmamıza katkıda bulunacak bu birim ile kalite komisyonu tarafından yürütülen iyileştirme çabaları daha isabetli hale getirilecektir.</w:t>
      </w:r>
    </w:p>
    <w:p w14:paraId="63AE6F68" w14:textId="77777777" w:rsidR="00A1761F" w:rsidRPr="00634E6F" w:rsidRDefault="00A1761F" w:rsidP="00A1761F">
      <w:pPr>
        <w:rPr>
          <w:sz w:val="24"/>
          <w:szCs w:val="24"/>
        </w:rPr>
      </w:pPr>
    </w:p>
    <w:p w14:paraId="35F4E371" w14:textId="51882000" w:rsidR="00A1761F" w:rsidRPr="00634E6F" w:rsidRDefault="008D7E72" w:rsidP="00A1761F">
      <w:pPr>
        <w:spacing w:before="67"/>
        <w:jc w:val="both"/>
        <w:rPr>
          <w:sz w:val="24"/>
          <w:szCs w:val="24"/>
        </w:rPr>
      </w:pPr>
      <w:r w:rsidRPr="00634E6F">
        <w:rPr>
          <w:rFonts w:eastAsia="Tahoma"/>
          <w:color w:val="000000"/>
          <w:sz w:val="24"/>
          <w:szCs w:val="24"/>
        </w:rPr>
        <w:t>Öğrenci</w:t>
      </w:r>
      <w:r w:rsidR="00A1761F" w:rsidRPr="00634E6F">
        <w:rPr>
          <w:rFonts w:eastAsia="Tahoma"/>
          <w:color w:val="000000"/>
          <w:sz w:val="24"/>
          <w:szCs w:val="24"/>
        </w:rPr>
        <w:t xml:space="preserve"> merkezli ölçme ve değerlendirme, yetkinlik ve performans temelinde yürütülmekte ve öğrencilerin kendini ifade etme olanakları mümkün olduğunca çeşitlendirilmektedir. Ölçme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 </w:t>
      </w:r>
      <w:r w:rsidRPr="00634E6F">
        <w:rPr>
          <w:rFonts w:eastAsia="Tahoma"/>
          <w:color w:val="000000"/>
          <w:sz w:val="24"/>
          <w:szCs w:val="24"/>
        </w:rPr>
        <w:t>Ölçme</w:t>
      </w:r>
      <w:r w:rsidR="00A1761F" w:rsidRPr="00634E6F">
        <w:rPr>
          <w:rFonts w:eastAsia="Tahoma"/>
          <w:color w:val="000000"/>
          <w:sz w:val="24"/>
          <w:szCs w:val="24"/>
        </w:rPr>
        <w:t xml:space="preserve"> ve değerlendirme uygulamalarının zaman ve kişiler arasında tutarlılığı ve güvenirliği sağlanmaktadır. Kurum, ölçme değerlendirme yaklaşım ve olanaklarını öğrenci-öğretim elemanı geri bildirimine dayalı biçimde iyileştirilmektedir (</w:t>
      </w:r>
      <w:hyperlink r:id="rId413">
        <w:r w:rsidR="00A1761F" w:rsidRPr="00634E6F">
          <w:rPr>
            <w:rFonts w:eastAsia="Tahoma"/>
            <w:color w:val="1155CC"/>
            <w:sz w:val="24"/>
            <w:szCs w:val="24"/>
          </w:rPr>
          <w:t>(4)SınıfÖğretmenliği_B.2.2_01</w:t>
        </w:r>
      </w:hyperlink>
      <w:r w:rsidR="00A1761F" w:rsidRPr="00634E6F">
        <w:rPr>
          <w:rFonts w:eastAsia="Tahoma"/>
          <w:color w:val="000000"/>
          <w:sz w:val="24"/>
          <w:szCs w:val="24"/>
        </w:rPr>
        <w:t xml:space="preserve">; </w:t>
      </w:r>
      <w:hyperlink r:id="rId414" w:anchor="Dersler">
        <w:r w:rsidR="00A1761F" w:rsidRPr="00634E6F">
          <w:rPr>
            <w:rFonts w:eastAsia="Tahoma"/>
            <w:color w:val="1155CC"/>
            <w:sz w:val="24"/>
            <w:szCs w:val="24"/>
          </w:rPr>
          <w:t>(4)MatematikÖğretmenliği_B.2.2_02</w:t>
        </w:r>
      </w:hyperlink>
      <w:r w:rsidR="00A1761F" w:rsidRPr="00634E6F">
        <w:rPr>
          <w:rFonts w:eastAsia="Tahoma"/>
          <w:color w:val="0D0D0D"/>
          <w:sz w:val="24"/>
          <w:szCs w:val="24"/>
        </w:rPr>
        <w:t xml:space="preserve">; </w:t>
      </w:r>
      <w:hyperlink r:id="rId415">
        <w:r w:rsidR="00A1761F" w:rsidRPr="00634E6F">
          <w:rPr>
            <w:rFonts w:eastAsia="Tahoma"/>
            <w:color w:val="1155CC"/>
            <w:sz w:val="24"/>
            <w:szCs w:val="24"/>
          </w:rPr>
          <w:t>(4)FenBilgisiÖğretmenliği_B.2.2_03</w:t>
        </w:r>
      </w:hyperlink>
      <w:r w:rsidR="00A1761F" w:rsidRPr="00634E6F">
        <w:rPr>
          <w:rFonts w:eastAsia="Tahoma"/>
          <w:color w:val="0D0D0D"/>
          <w:sz w:val="24"/>
          <w:szCs w:val="24"/>
        </w:rPr>
        <w:t>)</w:t>
      </w:r>
      <w:r w:rsidR="00A1761F" w:rsidRPr="00634E6F">
        <w:rPr>
          <w:rFonts w:eastAsia="Tahoma"/>
          <w:color w:val="000000"/>
          <w:sz w:val="24"/>
          <w:szCs w:val="24"/>
        </w:rPr>
        <w:t xml:space="preserve"> .</w:t>
      </w:r>
    </w:p>
    <w:p w14:paraId="0EC626CB" w14:textId="77777777" w:rsidR="00A1761F" w:rsidRPr="00634E6F" w:rsidRDefault="00A1761F" w:rsidP="00A1761F">
      <w:pPr>
        <w:rPr>
          <w:sz w:val="24"/>
          <w:szCs w:val="24"/>
        </w:rPr>
      </w:pPr>
    </w:p>
    <w:p w14:paraId="0A05A721" w14:textId="2A6BFECD" w:rsidR="00A1761F" w:rsidRPr="00634E6F" w:rsidRDefault="00A1761F" w:rsidP="00A1761F">
      <w:pPr>
        <w:spacing w:before="67"/>
        <w:jc w:val="both"/>
        <w:rPr>
          <w:sz w:val="24"/>
          <w:szCs w:val="24"/>
        </w:rPr>
      </w:pPr>
      <w:r w:rsidRPr="00634E6F">
        <w:rPr>
          <w:rFonts w:eastAsia="Tahoma"/>
          <w:color w:val="0D0D0D"/>
          <w:sz w:val="24"/>
          <w:szCs w:val="24"/>
        </w:rPr>
        <w:t>Her öğrencinin dönem başında derslere kayıt yaptırması ve dönem sonu sınavına girebilmesi için ise derslerin en az %70`ine, uygulamaların en az %80`ine devam etmiş olması gereklidir. Öğrenciler her ders için en az 1 ara sınav ve yarıyıl sonu sınavına tabi tutulurlar. Başarı notuna, ara sınav (ara sınav notu olarak ödev, laboratuvar sınavı, quiz vb. gibi ölçme araçlarından elde edilen puanlar da değerlendirmeye alınabilir) katkısı % 50, yarıyıl sonu sınavının katkısı ise % 50 şeklindedir. Tüm sınavlar 100 puan üzerinden değerlendirilir. Yarıyıl sonu sınavından en az 50 puan alma zorunluluğu vardır. Bir dersten AA, BA, BB, CB ve CC harf notlarından birini alan öğrenciler o dersi başarmış sayılırlar. DC ve DD notları şartlı başarılı notlardır. Öğrencinin DC veya DD notu aldığı bir dersten başarılı olması için genel ağırlıklı not ortalamasının en az 2.0 olması gerekir.</w:t>
      </w:r>
      <w:r w:rsidR="008D7E72">
        <w:rPr>
          <w:sz w:val="24"/>
          <w:szCs w:val="24"/>
        </w:rPr>
        <w:t xml:space="preserve"> </w:t>
      </w:r>
      <w:r w:rsidRPr="00634E6F">
        <w:rPr>
          <w:rFonts w:eastAsia="Tahoma"/>
          <w:color w:val="0D0D0D"/>
          <w:sz w:val="24"/>
          <w:szCs w:val="24"/>
        </w:rPr>
        <w:t xml:space="preserve">Örnek olarak Müzik Öğretmenliğinde ders değerlendirme ölçütleri linkte verilmiştir </w:t>
      </w:r>
      <w:r w:rsidR="008D7E72">
        <w:rPr>
          <w:rFonts w:eastAsia="Tahoma"/>
          <w:color w:val="0D0D0D"/>
          <w:sz w:val="24"/>
          <w:szCs w:val="24"/>
        </w:rPr>
        <w:t>(</w:t>
      </w:r>
      <w:hyperlink r:id="rId416" w:anchor="gid=1172660316">
        <w:r w:rsidRPr="00634E6F">
          <w:rPr>
            <w:rFonts w:eastAsia="Tahoma"/>
            <w:color w:val="1155CC"/>
            <w:sz w:val="24"/>
            <w:szCs w:val="24"/>
          </w:rPr>
          <w:t>(4)MüzikÖğretmenliği_B.2.2_04</w:t>
        </w:r>
      </w:hyperlink>
      <w:r w:rsidR="008D7E72">
        <w:t>)</w:t>
      </w:r>
      <w:r w:rsidRPr="00634E6F">
        <w:rPr>
          <w:rFonts w:eastAsia="Tahoma"/>
          <w:color w:val="0D0D0D"/>
          <w:sz w:val="24"/>
          <w:szCs w:val="24"/>
        </w:rPr>
        <w:t>.</w:t>
      </w:r>
    </w:p>
    <w:p w14:paraId="15E95F3A" w14:textId="77777777" w:rsidR="00A1761F" w:rsidRPr="00634E6F" w:rsidRDefault="00A1761F" w:rsidP="00A1761F">
      <w:pPr>
        <w:rPr>
          <w:sz w:val="24"/>
          <w:szCs w:val="24"/>
        </w:rPr>
      </w:pPr>
    </w:p>
    <w:p w14:paraId="34F6FD6D" w14:textId="77777777" w:rsidR="00A1761F" w:rsidRPr="00634E6F" w:rsidRDefault="00A1761F" w:rsidP="00A1761F">
      <w:pPr>
        <w:spacing w:before="67"/>
        <w:rPr>
          <w:sz w:val="28"/>
          <w:szCs w:val="28"/>
        </w:rPr>
      </w:pPr>
      <w:r w:rsidRPr="00634E6F">
        <w:rPr>
          <w:rFonts w:eastAsia="Tahoma"/>
          <w:b/>
          <w:color w:val="0D0D0D"/>
          <w:sz w:val="28"/>
          <w:szCs w:val="28"/>
        </w:rPr>
        <w:t>Olgunluk Düzeyi: 4</w:t>
      </w:r>
    </w:p>
    <w:p w14:paraId="026511C6" w14:textId="77777777" w:rsidR="00A1761F" w:rsidRPr="00634E6F" w:rsidRDefault="00A1761F" w:rsidP="00A1761F">
      <w:pPr>
        <w:spacing w:before="67"/>
        <w:rPr>
          <w:sz w:val="28"/>
          <w:szCs w:val="28"/>
        </w:rPr>
      </w:pPr>
      <w:r w:rsidRPr="00634E6F">
        <w:rPr>
          <w:rFonts w:eastAsia="Tahoma"/>
          <w:b/>
          <w:color w:val="0D0D0D"/>
          <w:sz w:val="28"/>
          <w:szCs w:val="28"/>
        </w:rPr>
        <w:t>Kanıtlar:</w:t>
      </w:r>
    </w:p>
    <w:p w14:paraId="7A677DDE" w14:textId="77777777" w:rsidR="00A1761F" w:rsidRPr="00634E6F" w:rsidRDefault="00E81559" w:rsidP="00A1761F">
      <w:pPr>
        <w:spacing w:before="67"/>
        <w:rPr>
          <w:sz w:val="24"/>
          <w:szCs w:val="24"/>
        </w:rPr>
      </w:pPr>
      <w:hyperlink r:id="rId417">
        <w:r w:rsidR="00A1761F" w:rsidRPr="00634E6F">
          <w:rPr>
            <w:rFonts w:eastAsia="Tahoma"/>
            <w:color w:val="1155CC"/>
            <w:sz w:val="24"/>
            <w:szCs w:val="24"/>
          </w:rPr>
          <w:t>(4)SınıfÖğretmenliği_B.2.2_01</w:t>
        </w:r>
      </w:hyperlink>
      <w:r w:rsidR="00A1761F" w:rsidRPr="00634E6F">
        <w:rPr>
          <w:rFonts w:eastAsia="Tahoma"/>
          <w:color w:val="000000"/>
          <w:sz w:val="24"/>
          <w:szCs w:val="24"/>
        </w:rPr>
        <w:t xml:space="preserve"> – Sınıf Öğretmenliği Kurum, Ölçme Değerlendirme Yaklaşım Ve Olanaklarını Öğrenci-Öğretim Elemanı Geri Bildirimine Dayalı Biçimde Yaptığına Dair Kanıtlar</w:t>
      </w:r>
    </w:p>
    <w:p w14:paraId="1C066AD2" w14:textId="0C1AD851" w:rsidR="00A1761F" w:rsidRPr="00634E6F" w:rsidRDefault="00E81559" w:rsidP="008D7E72">
      <w:pPr>
        <w:spacing w:before="67"/>
        <w:rPr>
          <w:sz w:val="24"/>
          <w:szCs w:val="24"/>
        </w:rPr>
      </w:pPr>
      <w:hyperlink r:id="rId418" w:anchor="Dersler">
        <w:r w:rsidR="00A1761F" w:rsidRPr="00634E6F">
          <w:rPr>
            <w:rFonts w:eastAsia="Tahoma"/>
            <w:color w:val="1155CC"/>
            <w:sz w:val="24"/>
            <w:szCs w:val="24"/>
          </w:rPr>
          <w:t>(4)MatematikÖğretmenliği_B.2.2_02</w:t>
        </w:r>
      </w:hyperlink>
      <w:r w:rsidR="00A1761F" w:rsidRPr="00634E6F">
        <w:rPr>
          <w:rFonts w:eastAsia="Tahoma"/>
          <w:color w:val="0D0D0D"/>
          <w:sz w:val="24"/>
          <w:szCs w:val="24"/>
        </w:rPr>
        <w:t xml:space="preserve"> – Matematik Öğretmenliği </w:t>
      </w:r>
      <w:r w:rsidR="00A1761F" w:rsidRPr="00634E6F">
        <w:rPr>
          <w:rFonts w:eastAsia="Tahoma"/>
          <w:color w:val="000000"/>
          <w:sz w:val="24"/>
          <w:szCs w:val="24"/>
        </w:rPr>
        <w:t>Kurum, Ölçme Değerlendirme Yaklaşım Ve Olanaklarını Öğrenci-Öğretim Elemanı Geri Bildirimine Dayalı Biçimde Yaptığına Dair Kanıtlar</w:t>
      </w:r>
    </w:p>
    <w:p w14:paraId="3D3CCA8A" w14:textId="77777777" w:rsidR="00A1761F" w:rsidRPr="00634E6F" w:rsidRDefault="00E81559" w:rsidP="00A1761F">
      <w:pPr>
        <w:spacing w:before="67"/>
        <w:rPr>
          <w:sz w:val="24"/>
          <w:szCs w:val="24"/>
        </w:rPr>
      </w:pPr>
      <w:hyperlink r:id="rId419">
        <w:r w:rsidR="00A1761F" w:rsidRPr="00634E6F">
          <w:rPr>
            <w:rFonts w:eastAsia="Tahoma"/>
            <w:color w:val="1155CC"/>
            <w:sz w:val="24"/>
            <w:szCs w:val="24"/>
          </w:rPr>
          <w:t>(4)FenBilgisiÖğretmenliği_B.2.2_03</w:t>
        </w:r>
      </w:hyperlink>
      <w:r w:rsidR="00A1761F" w:rsidRPr="00634E6F">
        <w:rPr>
          <w:rFonts w:eastAsia="Tahoma"/>
          <w:color w:val="1155CC"/>
          <w:sz w:val="24"/>
          <w:szCs w:val="24"/>
        </w:rPr>
        <w:t xml:space="preserve"> </w:t>
      </w:r>
      <w:r w:rsidR="00A1761F" w:rsidRPr="00634E6F">
        <w:rPr>
          <w:rFonts w:eastAsia="Tahoma"/>
          <w:color w:val="000000"/>
          <w:sz w:val="24"/>
          <w:szCs w:val="24"/>
        </w:rPr>
        <w:t>– Fen Bilgisi Öğretmenliği Kurum, Ölçme Değerlendirme Yaklaşım Ve Olanaklarını Öğrenci-Öğretim Elemanı Geri Bildirimine Dayalı Biçimde Yaptığına Dair Kanıtlar</w:t>
      </w:r>
    </w:p>
    <w:p w14:paraId="6032D836" w14:textId="77777777" w:rsidR="00A1761F" w:rsidRPr="00634E6F" w:rsidRDefault="00E81559" w:rsidP="00A1761F">
      <w:pPr>
        <w:spacing w:before="67"/>
        <w:rPr>
          <w:sz w:val="24"/>
          <w:szCs w:val="24"/>
        </w:rPr>
      </w:pPr>
      <w:hyperlink r:id="rId420" w:anchor="gid=1172660316">
        <w:r w:rsidR="00A1761F" w:rsidRPr="00634E6F">
          <w:rPr>
            <w:rFonts w:eastAsia="Tahoma"/>
            <w:color w:val="1155CC"/>
            <w:sz w:val="24"/>
            <w:szCs w:val="24"/>
          </w:rPr>
          <w:t>(4)MüzikÖğretmenliği_B.2.2_04</w:t>
        </w:r>
      </w:hyperlink>
      <w:r w:rsidR="00A1761F" w:rsidRPr="00634E6F">
        <w:rPr>
          <w:rFonts w:eastAsia="Tahoma"/>
          <w:color w:val="000000"/>
          <w:sz w:val="24"/>
          <w:szCs w:val="24"/>
        </w:rPr>
        <w:t xml:space="preserve"> – Müzik Öğretmenliği Kurum, Ölçme Değerlendirme Yaklaşım Ve Olanaklarını Öğrenci-Öğretim Elemanı Geri Bildirimine Dayalı Biçimde Yaptığına Dair Kanıtlar</w:t>
      </w:r>
    </w:p>
    <w:p w14:paraId="199D85C8" w14:textId="77777777" w:rsidR="00A1761F" w:rsidRDefault="00A1761F" w:rsidP="00A1761F">
      <w:pPr>
        <w:rPr>
          <w:sz w:val="24"/>
          <w:szCs w:val="24"/>
        </w:rPr>
      </w:pPr>
    </w:p>
    <w:p w14:paraId="01DAB798" w14:textId="77777777" w:rsidR="00F50B98" w:rsidRDefault="00F50B98" w:rsidP="00A1761F">
      <w:pPr>
        <w:rPr>
          <w:sz w:val="24"/>
          <w:szCs w:val="24"/>
        </w:rPr>
      </w:pPr>
    </w:p>
    <w:p w14:paraId="4B220E4A" w14:textId="77777777" w:rsidR="00A1761F" w:rsidRDefault="00A1761F" w:rsidP="00A1761F">
      <w:pPr>
        <w:rPr>
          <w:b/>
          <w:sz w:val="48"/>
          <w:szCs w:val="48"/>
        </w:rPr>
      </w:pPr>
      <w:r>
        <w:rPr>
          <w:rFonts w:ascii="Tahoma" w:eastAsia="Tahoma" w:hAnsi="Tahoma" w:cs="Tahoma"/>
          <w:b/>
          <w:color w:val="000000"/>
          <w:sz w:val="24"/>
          <w:szCs w:val="24"/>
        </w:rPr>
        <w:t>B.2.3. Öğrenci kabulü, önceki öğrenmenin tanınması ve kredilendirilmesi</w:t>
      </w:r>
    </w:p>
    <w:p w14:paraId="1A727572" w14:textId="77777777" w:rsidR="002B2176" w:rsidRDefault="002B2176" w:rsidP="00A1761F">
      <w:pPr>
        <w:spacing w:before="67"/>
        <w:jc w:val="both"/>
        <w:rPr>
          <w:rFonts w:ascii="Tahoma" w:eastAsia="Tahoma" w:hAnsi="Tahoma" w:cs="Tahoma"/>
          <w:color w:val="0D0D0D"/>
          <w:sz w:val="24"/>
          <w:szCs w:val="24"/>
        </w:rPr>
      </w:pPr>
    </w:p>
    <w:p w14:paraId="77130CB2" w14:textId="2AEEECA5" w:rsidR="00A1761F" w:rsidRPr="005F7967" w:rsidRDefault="00A1761F" w:rsidP="00A1761F">
      <w:pPr>
        <w:spacing w:before="67"/>
        <w:jc w:val="both"/>
        <w:rPr>
          <w:sz w:val="24"/>
          <w:szCs w:val="24"/>
        </w:rPr>
      </w:pPr>
      <w:r w:rsidRPr="002B2176">
        <w:rPr>
          <w:rFonts w:eastAsia="Tahoma"/>
          <w:color w:val="0D0D0D"/>
          <w:sz w:val="24"/>
          <w:szCs w:val="24"/>
        </w:rPr>
        <w:t>Fakültemiz programlarına öğrenci kabulü Yükseköğretim Kurulu tarafından belirlenen usul ve esaslara göre yapılır. 2547 sayılı Yüksek Öğretim Kanununun (</w:t>
      </w:r>
      <w:hyperlink r:id="rId421">
        <w:r w:rsidRPr="002B2176">
          <w:rPr>
            <w:rFonts w:eastAsia="Tahoma"/>
            <w:color w:val="1155CC"/>
            <w:sz w:val="24"/>
            <w:szCs w:val="24"/>
          </w:rPr>
          <w:t>(4)EğitimFakültesi_B.2.3_01</w:t>
        </w:r>
      </w:hyperlink>
      <w:r w:rsidRPr="002B2176">
        <w:rPr>
          <w:rFonts w:eastAsia="Tahoma"/>
          <w:color w:val="0D0D0D"/>
          <w:sz w:val="24"/>
          <w:szCs w:val="24"/>
        </w:rPr>
        <w:t>) 45. maddesi kapsamında yükseköğretim kurumlarına öğrenci seçme ve yerleştirme esaslarını belirleyen 2022 Yükseköğretim Kurumları Sınavı (YKS) Kılavuzunun (K2) yayımlanması ve uygulanması, Yükseköğretim Genel Kurulunun 04/02/2022 tarihli toplantısında kabul edilmiştir. Bu kılavuza göre 2022-2023 öğretim yılında ÖSYM tarafından yapılan merkezî yerleştirme (TÜBİTAK yarışmalarıyla sınavsız geçiş hakkı edinenler dâhil) veya ilgili yükseköğretim kurumlarınca yapılan özel yetenek sınavı sonucu yükseköğretim programlarına yerleştirme işlemine alınan tüm adaylar, 2023-YKS’ye başvuru yapmışlardır. YKS, 3 oturumlu bir sınav olup sınava başvuran tüm adaylar, birinci oturum olan Temel Yeterlilik Testine (TYT) katılmışlardır. Diğer oturumlar ise isteğe bağlı olmuştur. 2022-TYT puanı 200 ve üzeri olanlar, istedikleri takdirde 2023-TYT’ye girmeden YKS’nin diğer oturumlarına girmişlerdir. 2023-YKS’de SAY, SÖZ, EA veya DİL puanıyla bir lisans programına yerleşmek isteyenler (2022-TYT puanı 200 ve üzeri olsa bile) ikinci oturum olan 2023-Alan Yeterlilik Testleri (AYT) ve/veya üçüncü oturum olan 2023-Yabancı Dil Testi (YDT) oturumlarına başvuru yaparak sınava katılmışlardır.</w:t>
      </w:r>
    </w:p>
    <w:p w14:paraId="30DAF2D7" w14:textId="77777777" w:rsidR="00A1761F" w:rsidRPr="002B2176" w:rsidRDefault="00A1761F" w:rsidP="002B2176">
      <w:pPr>
        <w:widowControl w:val="0"/>
        <w:spacing w:before="1"/>
        <w:ind w:right="432"/>
        <w:jc w:val="both"/>
        <w:rPr>
          <w:rFonts w:eastAsia="Tahoma"/>
          <w:sz w:val="24"/>
          <w:szCs w:val="24"/>
        </w:rPr>
      </w:pPr>
      <w:r w:rsidRPr="002B2176">
        <w:rPr>
          <w:rFonts w:eastAsia="Tahoma"/>
          <w:color w:val="0D0D0D"/>
          <w:sz w:val="24"/>
          <w:szCs w:val="24"/>
        </w:rPr>
        <w:t>Fakültemiz bölümlerinin son dört yıla ait lisans puan türleri ve yerleşme sıraları aşağıdaki</w:t>
      </w:r>
      <w:sdt>
        <w:sdtPr>
          <w:rPr>
            <w:sz w:val="24"/>
            <w:szCs w:val="24"/>
          </w:rPr>
          <w:tag w:val="goog_rdk_0"/>
          <w:id w:val="1523593369"/>
        </w:sdtPr>
        <w:sdtEndPr/>
        <w:sdtContent/>
      </w:sdt>
      <w:r w:rsidRPr="002B2176">
        <w:rPr>
          <w:rFonts w:eastAsia="Tahoma"/>
          <w:color w:val="0D0D0D"/>
          <w:sz w:val="24"/>
          <w:szCs w:val="24"/>
        </w:rPr>
        <w:t xml:space="preserve"> </w:t>
      </w:r>
      <w:r w:rsidRPr="005F7967">
        <w:rPr>
          <w:rFonts w:eastAsia="Tahoma"/>
          <w:color w:val="0D0D0D"/>
          <w:sz w:val="24"/>
          <w:szCs w:val="24"/>
        </w:rPr>
        <w:t xml:space="preserve">tabloda </w:t>
      </w:r>
      <w:r w:rsidRPr="002B2176">
        <w:rPr>
          <w:rFonts w:eastAsia="Tahoma"/>
          <w:color w:val="0D0D0D"/>
          <w:sz w:val="24"/>
          <w:szCs w:val="24"/>
        </w:rPr>
        <w:t>verilmiştir:</w:t>
      </w:r>
    </w:p>
    <w:p w14:paraId="4EA911A4" w14:textId="77777777" w:rsidR="00D247C3" w:rsidRDefault="00D247C3" w:rsidP="00A1761F">
      <w:pPr>
        <w:widowControl w:val="0"/>
        <w:rPr>
          <w:rFonts w:eastAsia="Tahoma"/>
          <w:sz w:val="24"/>
          <w:szCs w:val="24"/>
        </w:rPr>
        <w:sectPr w:rsidR="00D247C3" w:rsidSect="003B3CF4">
          <w:pgSz w:w="11909" w:h="16838"/>
          <w:pgMar w:top="1418" w:right="1418" w:bottom="1418" w:left="1418" w:header="720" w:footer="459" w:gutter="0"/>
          <w:cols w:space="708"/>
          <w:titlePg/>
          <w:docGrid w:linePitch="299"/>
        </w:sectPr>
      </w:pPr>
    </w:p>
    <w:p w14:paraId="5AA2E46A" w14:textId="77777777" w:rsidR="00A1761F" w:rsidRPr="002B2176" w:rsidRDefault="00A1761F" w:rsidP="00A1761F">
      <w:pPr>
        <w:widowControl w:val="0"/>
        <w:rPr>
          <w:rFonts w:eastAsia="Tahoma"/>
          <w:sz w:val="24"/>
          <w:szCs w:val="24"/>
        </w:rPr>
      </w:pPr>
    </w:p>
    <w:tbl>
      <w:tblPr>
        <w:tblW w:w="14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851"/>
        <w:gridCol w:w="1701"/>
        <w:gridCol w:w="1275"/>
        <w:gridCol w:w="1719"/>
        <w:gridCol w:w="1258"/>
        <w:gridCol w:w="1134"/>
        <w:gridCol w:w="960"/>
        <w:gridCol w:w="1060"/>
        <w:gridCol w:w="1080"/>
      </w:tblGrid>
      <w:tr w:rsidR="00A1761F" w14:paraId="347CD5B5" w14:textId="77777777" w:rsidTr="00D247C3">
        <w:trPr>
          <w:trHeight w:val="300"/>
        </w:trPr>
        <w:tc>
          <w:tcPr>
            <w:tcW w:w="3539" w:type="dxa"/>
          </w:tcPr>
          <w:p w14:paraId="3621AD32"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EĞİTİM FAKÜLTESİ</w:t>
            </w:r>
          </w:p>
        </w:tc>
        <w:tc>
          <w:tcPr>
            <w:tcW w:w="851" w:type="dxa"/>
          </w:tcPr>
          <w:p w14:paraId="44FE2637"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PUAN TÜRÜ</w:t>
            </w:r>
          </w:p>
        </w:tc>
        <w:tc>
          <w:tcPr>
            <w:tcW w:w="1701" w:type="dxa"/>
          </w:tcPr>
          <w:p w14:paraId="650CD7A8"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2021-22</w:t>
            </w:r>
          </w:p>
        </w:tc>
        <w:tc>
          <w:tcPr>
            <w:tcW w:w="1275" w:type="dxa"/>
          </w:tcPr>
          <w:p w14:paraId="38BA3367"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 </w:t>
            </w:r>
          </w:p>
        </w:tc>
        <w:tc>
          <w:tcPr>
            <w:tcW w:w="1719" w:type="dxa"/>
          </w:tcPr>
          <w:p w14:paraId="5A52DB6C"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2022-23</w:t>
            </w:r>
          </w:p>
        </w:tc>
        <w:tc>
          <w:tcPr>
            <w:tcW w:w="1258" w:type="dxa"/>
          </w:tcPr>
          <w:p w14:paraId="37B89261"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 </w:t>
            </w:r>
          </w:p>
        </w:tc>
        <w:tc>
          <w:tcPr>
            <w:tcW w:w="1134" w:type="dxa"/>
          </w:tcPr>
          <w:p w14:paraId="3ED46C67"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2023-24</w:t>
            </w:r>
          </w:p>
        </w:tc>
        <w:tc>
          <w:tcPr>
            <w:tcW w:w="960" w:type="dxa"/>
          </w:tcPr>
          <w:p w14:paraId="764F8B19"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 </w:t>
            </w:r>
          </w:p>
        </w:tc>
        <w:tc>
          <w:tcPr>
            <w:tcW w:w="1060" w:type="dxa"/>
          </w:tcPr>
          <w:p w14:paraId="64983C8F" w14:textId="77777777" w:rsidR="00A1761F" w:rsidRDefault="00A1761F" w:rsidP="00C414BC">
            <w:pPr>
              <w:widowControl w:val="0"/>
              <w:rPr>
                <w:rFonts w:ascii="Tahoma" w:eastAsia="Tahoma" w:hAnsi="Tahoma" w:cs="Tahoma"/>
                <w:sz w:val="24"/>
                <w:szCs w:val="24"/>
                <w:highlight w:val="yellow"/>
              </w:rPr>
            </w:pPr>
            <w:r>
              <w:rPr>
                <w:rFonts w:ascii="Tahoma" w:eastAsia="Tahoma" w:hAnsi="Tahoma" w:cs="Tahoma"/>
                <w:sz w:val="24"/>
                <w:szCs w:val="24"/>
                <w:highlight w:val="yellow"/>
              </w:rPr>
              <w:t>2024-25</w:t>
            </w:r>
          </w:p>
        </w:tc>
        <w:tc>
          <w:tcPr>
            <w:tcW w:w="1080" w:type="dxa"/>
          </w:tcPr>
          <w:p w14:paraId="3F582B2B" w14:textId="77777777" w:rsidR="00A1761F" w:rsidRDefault="00A1761F" w:rsidP="00C414BC">
            <w:pPr>
              <w:widowControl w:val="0"/>
              <w:rPr>
                <w:rFonts w:ascii="Tahoma" w:eastAsia="Tahoma" w:hAnsi="Tahoma" w:cs="Tahoma"/>
                <w:sz w:val="24"/>
                <w:szCs w:val="24"/>
                <w:highlight w:val="yellow"/>
              </w:rPr>
            </w:pPr>
            <w:r>
              <w:rPr>
                <w:rFonts w:ascii="Tahoma" w:eastAsia="Tahoma" w:hAnsi="Tahoma" w:cs="Tahoma"/>
                <w:sz w:val="24"/>
                <w:szCs w:val="24"/>
                <w:highlight w:val="yellow"/>
              </w:rPr>
              <w:t> </w:t>
            </w:r>
          </w:p>
        </w:tc>
      </w:tr>
      <w:tr w:rsidR="00A1761F" w14:paraId="1DE22BBA" w14:textId="77777777" w:rsidTr="00D247C3">
        <w:trPr>
          <w:trHeight w:val="300"/>
        </w:trPr>
        <w:tc>
          <w:tcPr>
            <w:tcW w:w="3539" w:type="dxa"/>
          </w:tcPr>
          <w:p w14:paraId="341F465D"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 </w:t>
            </w:r>
          </w:p>
        </w:tc>
        <w:tc>
          <w:tcPr>
            <w:tcW w:w="851" w:type="dxa"/>
          </w:tcPr>
          <w:p w14:paraId="2EDB2DCF"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 </w:t>
            </w:r>
          </w:p>
        </w:tc>
        <w:tc>
          <w:tcPr>
            <w:tcW w:w="1701" w:type="dxa"/>
          </w:tcPr>
          <w:p w14:paraId="297937BD"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Başarı Sırası</w:t>
            </w:r>
          </w:p>
        </w:tc>
        <w:tc>
          <w:tcPr>
            <w:tcW w:w="1275" w:type="dxa"/>
          </w:tcPr>
          <w:p w14:paraId="2A5C29D3"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Başarı Sırası</w:t>
            </w:r>
          </w:p>
        </w:tc>
        <w:tc>
          <w:tcPr>
            <w:tcW w:w="1719" w:type="dxa"/>
          </w:tcPr>
          <w:p w14:paraId="2CBD472A"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Başarı Sırası</w:t>
            </w:r>
          </w:p>
        </w:tc>
        <w:tc>
          <w:tcPr>
            <w:tcW w:w="1258" w:type="dxa"/>
          </w:tcPr>
          <w:p w14:paraId="745FE2FB"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Başarı Sırası</w:t>
            </w:r>
          </w:p>
        </w:tc>
        <w:tc>
          <w:tcPr>
            <w:tcW w:w="1134" w:type="dxa"/>
          </w:tcPr>
          <w:p w14:paraId="1D93B763"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Başarı Sırası</w:t>
            </w:r>
          </w:p>
        </w:tc>
        <w:tc>
          <w:tcPr>
            <w:tcW w:w="960" w:type="dxa"/>
          </w:tcPr>
          <w:p w14:paraId="46EF22B6"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Başarı Sırası</w:t>
            </w:r>
          </w:p>
        </w:tc>
        <w:tc>
          <w:tcPr>
            <w:tcW w:w="1060" w:type="dxa"/>
          </w:tcPr>
          <w:p w14:paraId="5F138079" w14:textId="77777777" w:rsidR="00A1761F" w:rsidRDefault="00A1761F" w:rsidP="00C414BC">
            <w:pPr>
              <w:widowControl w:val="0"/>
              <w:rPr>
                <w:rFonts w:ascii="Tahoma" w:eastAsia="Tahoma" w:hAnsi="Tahoma" w:cs="Tahoma"/>
                <w:sz w:val="24"/>
                <w:szCs w:val="24"/>
                <w:highlight w:val="yellow"/>
              </w:rPr>
            </w:pPr>
            <w:r>
              <w:rPr>
                <w:rFonts w:ascii="Tahoma" w:eastAsia="Tahoma" w:hAnsi="Tahoma" w:cs="Tahoma"/>
                <w:sz w:val="24"/>
                <w:szCs w:val="24"/>
                <w:highlight w:val="yellow"/>
              </w:rPr>
              <w:t>Başarı Sırası</w:t>
            </w:r>
          </w:p>
        </w:tc>
        <w:tc>
          <w:tcPr>
            <w:tcW w:w="1080" w:type="dxa"/>
          </w:tcPr>
          <w:p w14:paraId="0A34926E" w14:textId="77777777" w:rsidR="00A1761F" w:rsidRDefault="00A1761F" w:rsidP="00C414BC">
            <w:pPr>
              <w:widowControl w:val="0"/>
              <w:rPr>
                <w:rFonts w:ascii="Tahoma" w:eastAsia="Tahoma" w:hAnsi="Tahoma" w:cs="Tahoma"/>
                <w:sz w:val="24"/>
                <w:szCs w:val="24"/>
                <w:highlight w:val="yellow"/>
              </w:rPr>
            </w:pPr>
            <w:r>
              <w:rPr>
                <w:rFonts w:ascii="Tahoma" w:eastAsia="Tahoma" w:hAnsi="Tahoma" w:cs="Tahoma"/>
                <w:sz w:val="24"/>
                <w:szCs w:val="24"/>
                <w:highlight w:val="yellow"/>
              </w:rPr>
              <w:t>Başarı Sırası</w:t>
            </w:r>
          </w:p>
        </w:tc>
      </w:tr>
      <w:tr w:rsidR="00D247C3" w14:paraId="44907DC8" w14:textId="77777777" w:rsidTr="00D247C3">
        <w:trPr>
          <w:trHeight w:val="1738"/>
        </w:trPr>
        <w:tc>
          <w:tcPr>
            <w:tcW w:w="3539" w:type="dxa"/>
          </w:tcPr>
          <w:p w14:paraId="0ECA4489" w14:textId="77777777" w:rsidR="00D247C3" w:rsidRDefault="00D247C3" w:rsidP="00C414BC">
            <w:pPr>
              <w:widowControl w:val="0"/>
              <w:rPr>
                <w:rFonts w:ascii="Tahoma" w:eastAsia="Tahoma" w:hAnsi="Tahoma" w:cs="Tahoma"/>
                <w:sz w:val="24"/>
                <w:szCs w:val="24"/>
              </w:rPr>
            </w:pPr>
            <w:r>
              <w:rPr>
                <w:rFonts w:ascii="Tahoma" w:eastAsia="Tahoma" w:hAnsi="Tahoma" w:cs="Tahoma"/>
                <w:sz w:val="24"/>
                <w:szCs w:val="24"/>
              </w:rPr>
              <w:t> </w:t>
            </w:r>
          </w:p>
          <w:p w14:paraId="08B44708" w14:textId="00B3E283" w:rsidR="00D247C3" w:rsidRDefault="00D247C3" w:rsidP="00C414BC">
            <w:pPr>
              <w:widowControl w:val="0"/>
              <w:rPr>
                <w:rFonts w:ascii="Tahoma" w:eastAsia="Tahoma" w:hAnsi="Tahoma" w:cs="Tahoma"/>
                <w:sz w:val="24"/>
                <w:szCs w:val="24"/>
              </w:rPr>
            </w:pPr>
            <w:r>
              <w:rPr>
                <w:rFonts w:ascii="Tahoma" w:eastAsia="Tahoma" w:hAnsi="Tahoma" w:cs="Tahoma"/>
                <w:sz w:val="24"/>
                <w:szCs w:val="24"/>
              </w:rPr>
              <w:t> </w:t>
            </w:r>
          </w:p>
        </w:tc>
        <w:tc>
          <w:tcPr>
            <w:tcW w:w="851" w:type="dxa"/>
          </w:tcPr>
          <w:p w14:paraId="72C4DBDF" w14:textId="77777777" w:rsidR="00D247C3" w:rsidRDefault="00D247C3" w:rsidP="00C414BC">
            <w:pPr>
              <w:widowControl w:val="0"/>
              <w:rPr>
                <w:rFonts w:ascii="Tahoma" w:eastAsia="Tahoma" w:hAnsi="Tahoma" w:cs="Tahoma"/>
                <w:sz w:val="24"/>
                <w:szCs w:val="24"/>
              </w:rPr>
            </w:pPr>
            <w:r>
              <w:rPr>
                <w:rFonts w:ascii="Tahoma" w:eastAsia="Tahoma" w:hAnsi="Tahoma" w:cs="Tahoma"/>
                <w:sz w:val="24"/>
                <w:szCs w:val="24"/>
              </w:rPr>
              <w:t> </w:t>
            </w:r>
          </w:p>
          <w:p w14:paraId="0715A3D3" w14:textId="0533ED41" w:rsidR="00D247C3" w:rsidRDefault="00D247C3" w:rsidP="00C414BC">
            <w:pPr>
              <w:widowControl w:val="0"/>
              <w:rPr>
                <w:rFonts w:ascii="Tahoma" w:eastAsia="Tahoma" w:hAnsi="Tahoma" w:cs="Tahoma"/>
                <w:sz w:val="24"/>
                <w:szCs w:val="24"/>
              </w:rPr>
            </w:pPr>
            <w:r>
              <w:rPr>
                <w:rFonts w:ascii="Tahoma" w:eastAsia="Tahoma" w:hAnsi="Tahoma" w:cs="Tahoma"/>
                <w:sz w:val="24"/>
                <w:szCs w:val="24"/>
              </w:rPr>
              <w:t> </w:t>
            </w:r>
          </w:p>
        </w:tc>
        <w:tc>
          <w:tcPr>
            <w:tcW w:w="1701" w:type="dxa"/>
          </w:tcPr>
          <w:p w14:paraId="3CD2F725" w14:textId="77777777" w:rsidR="00D247C3" w:rsidRDefault="00D247C3" w:rsidP="00C414BC">
            <w:pPr>
              <w:widowControl w:val="0"/>
              <w:rPr>
                <w:rFonts w:ascii="Tahoma" w:eastAsia="Tahoma" w:hAnsi="Tahoma" w:cs="Tahoma"/>
                <w:sz w:val="24"/>
                <w:szCs w:val="24"/>
              </w:rPr>
            </w:pPr>
            <w:r>
              <w:rPr>
                <w:rFonts w:ascii="Tahoma" w:eastAsia="Tahoma" w:hAnsi="Tahoma" w:cs="Tahoma"/>
                <w:sz w:val="24"/>
                <w:szCs w:val="24"/>
              </w:rPr>
              <w:t>(Taban Puana</w:t>
            </w:r>
          </w:p>
          <w:p w14:paraId="643A85AE" w14:textId="04600D67" w:rsidR="00D247C3" w:rsidRDefault="00D247C3" w:rsidP="00C414BC">
            <w:pPr>
              <w:widowControl w:val="0"/>
              <w:rPr>
                <w:rFonts w:ascii="Tahoma" w:eastAsia="Tahoma" w:hAnsi="Tahoma" w:cs="Tahoma"/>
                <w:sz w:val="24"/>
                <w:szCs w:val="24"/>
              </w:rPr>
            </w:pPr>
            <w:r>
              <w:rPr>
                <w:rFonts w:ascii="Tahoma" w:eastAsia="Tahoma" w:hAnsi="Tahoma" w:cs="Tahoma"/>
                <w:sz w:val="24"/>
                <w:szCs w:val="24"/>
              </w:rPr>
              <w:t>Göre)</w:t>
            </w:r>
          </w:p>
        </w:tc>
        <w:tc>
          <w:tcPr>
            <w:tcW w:w="1275" w:type="dxa"/>
          </w:tcPr>
          <w:p w14:paraId="3408502F" w14:textId="77777777" w:rsidR="00D247C3" w:rsidRDefault="00D247C3" w:rsidP="00C414BC">
            <w:pPr>
              <w:widowControl w:val="0"/>
              <w:rPr>
                <w:rFonts w:ascii="Tahoma" w:eastAsia="Tahoma" w:hAnsi="Tahoma" w:cs="Tahoma"/>
                <w:sz w:val="24"/>
                <w:szCs w:val="24"/>
              </w:rPr>
            </w:pPr>
            <w:r>
              <w:rPr>
                <w:rFonts w:ascii="Tahoma" w:eastAsia="Tahoma" w:hAnsi="Tahoma" w:cs="Tahoma"/>
                <w:sz w:val="24"/>
                <w:szCs w:val="24"/>
              </w:rPr>
              <w:t>(Tavan Puana</w:t>
            </w:r>
          </w:p>
          <w:p w14:paraId="34274E9C" w14:textId="3DF8EFBE" w:rsidR="00D247C3" w:rsidRDefault="00D247C3" w:rsidP="00C414BC">
            <w:pPr>
              <w:widowControl w:val="0"/>
              <w:rPr>
                <w:rFonts w:ascii="Tahoma" w:eastAsia="Tahoma" w:hAnsi="Tahoma" w:cs="Tahoma"/>
                <w:sz w:val="24"/>
                <w:szCs w:val="24"/>
              </w:rPr>
            </w:pPr>
            <w:r>
              <w:rPr>
                <w:rFonts w:ascii="Tahoma" w:eastAsia="Tahoma" w:hAnsi="Tahoma" w:cs="Tahoma"/>
                <w:sz w:val="24"/>
                <w:szCs w:val="24"/>
              </w:rPr>
              <w:t>Göre)</w:t>
            </w:r>
          </w:p>
        </w:tc>
        <w:tc>
          <w:tcPr>
            <w:tcW w:w="1719" w:type="dxa"/>
          </w:tcPr>
          <w:p w14:paraId="513740A6" w14:textId="77777777" w:rsidR="00D247C3" w:rsidRDefault="00D247C3" w:rsidP="00C414BC">
            <w:pPr>
              <w:widowControl w:val="0"/>
              <w:rPr>
                <w:rFonts w:ascii="Tahoma" w:eastAsia="Tahoma" w:hAnsi="Tahoma" w:cs="Tahoma"/>
                <w:sz w:val="24"/>
                <w:szCs w:val="24"/>
              </w:rPr>
            </w:pPr>
            <w:r>
              <w:rPr>
                <w:rFonts w:ascii="Tahoma" w:eastAsia="Tahoma" w:hAnsi="Tahoma" w:cs="Tahoma"/>
                <w:sz w:val="24"/>
                <w:szCs w:val="24"/>
              </w:rPr>
              <w:t>(Taba n Puana</w:t>
            </w:r>
          </w:p>
          <w:p w14:paraId="62FF8DD0" w14:textId="4FB8059B" w:rsidR="00D247C3" w:rsidRDefault="00D247C3" w:rsidP="00C414BC">
            <w:pPr>
              <w:widowControl w:val="0"/>
              <w:rPr>
                <w:rFonts w:ascii="Tahoma" w:eastAsia="Tahoma" w:hAnsi="Tahoma" w:cs="Tahoma"/>
                <w:sz w:val="24"/>
                <w:szCs w:val="24"/>
              </w:rPr>
            </w:pPr>
            <w:r>
              <w:rPr>
                <w:rFonts w:ascii="Tahoma" w:eastAsia="Tahoma" w:hAnsi="Tahoma" w:cs="Tahoma"/>
                <w:sz w:val="24"/>
                <w:szCs w:val="24"/>
              </w:rPr>
              <w:t>Göre)</w:t>
            </w:r>
          </w:p>
        </w:tc>
        <w:tc>
          <w:tcPr>
            <w:tcW w:w="1258" w:type="dxa"/>
          </w:tcPr>
          <w:p w14:paraId="7F6B3EE0" w14:textId="77777777" w:rsidR="00D247C3" w:rsidRDefault="00D247C3" w:rsidP="00C414BC">
            <w:pPr>
              <w:widowControl w:val="0"/>
              <w:rPr>
                <w:rFonts w:ascii="Tahoma" w:eastAsia="Tahoma" w:hAnsi="Tahoma" w:cs="Tahoma"/>
                <w:sz w:val="24"/>
                <w:szCs w:val="24"/>
              </w:rPr>
            </w:pPr>
            <w:r>
              <w:rPr>
                <w:rFonts w:ascii="Tahoma" w:eastAsia="Tahoma" w:hAnsi="Tahoma" w:cs="Tahoma"/>
                <w:sz w:val="24"/>
                <w:szCs w:val="24"/>
              </w:rPr>
              <w:t>(Tavan Puana</w:t>
            </w:r>
          </w:p>
          <w:p w14:paraId="00F047EC" w14:textId="50580C0A" w:rsidR="00D247C3" w:rsidRDefault="00D247C3" w:rsidP="00C414BC">
            <w:pPr>
              <w:widowControl w:val="0"/>
              <w:rPr>
                <w:rFonts w:ascii="Tahoma" w:eastAsia="Tahoma" w:hAnsi="Tahoma" w:cs="Tahoma"/>
                <w:sz w:val="24"/>
                <w:szCs w:val="24"/>
              </w:rPr>
            </w:pPr>
            <w:r>
              <w:rPr>
                <w:rFonts w:ascii="Tahoma" w:eastAsia="Tahoma" w:hAnsi="Tahoma" w:cs="Tahoma"/>
                <w:sz w:val="24"/>
                <w:szCs w:val="24"/>
              </w:rPr>
              <w:t>Göre)</w:t>
            </w:r>
          </w:p>
        </w:tc>
        <w:tc>
          <w:tcPr>
            <w:tcW w:w="1134" w:type="dxa"/>
          </w:tcPr>
          <w:p w14:paraId="63A19CAD" w14:textId="77777777" w:rsidR="00D247C3" w:rsidRDefault="00D247C3" w:rsidP="00C414BC">
            <w:pPr>
              <w:widowControl w:val="0"/>
              <w:rPr>
                <w:rFonts w:ascii="Tahoma" w:eastAsia="Tahoma" w:hAnsi="Tahoma" w:cs="Tahoma"/>
                <w:sz w:val="24"/>
                <w:szCs w:val="24"/>
              </w:rPr>
            </w:pPr>
            <w:r>
              <w:rPr>
                <w:rFonts w:ascii="Tahoma" w:eastAsia="Tahoma" w:hAnsi="Tahoma" w:cs="Tahoma"/>
                <w:sz w:val="24"/>
                <w:szCs w:val="24"/>
              </w:rPr>
              <w:t>(Taban Puana</w:t>
            </w:r>
          </w:p>
          <w:p w14:paraId="1D03D6AB" w14:textId="4A0473CF" w:rsidR="00D247C3" w:rsidRDefault="00D247C3" w:rsidP="00C414BC">
            <w:pPr>
              <w:widowControl w:val="0"/>
              <w:rPr>
                <w:rFonts w:ascii="Tahoma" w:eastAsia="Tahoma" w:hAnsi="Tahoma" w:cs="Tahoma"/>
                <w:sz w:val="24"/>
                <w:szCs w:val="24"/>
              </w:rPr>
            </w:pPr>
            <w:r>
              <w:rPr>
                <w:rFonts w:ascii="Tahoma" w:eastAsia="Tahoma" w:hAnsi="Tahoma" w:cs="Tahoma"/>
                <w:sz w:val="24"/>
                <w:szCs w:val="24"/>
              </w:rPr>
              <w:t>Göre)</w:t>
            </w:r>
          </w:p>
        </w:tc>
        <w:tc>
          <w:tcPr>
            <w:tcW w:w="960" w:type="dxa"/>
          </w:tcPr>
          <w:p w14:paraId="31D3CFBF" w14:textId="77777777" w:rsidR="00D247C3" w:rsidRDefault="00D247C3" w:rsidP="00C414BC">
            <w:pPr>
              <w:widowControl w:val="0"/>
              <w:rPr>
                <w:rFonts w:ascii="Tahoma" w:eastAsia="Tahoma" w:hAnsi="Tahoma" w:cs="Tahoma"/>
                <w:sz w:val="24"/>
                <w:szCs w:val="24"/>
              </w:rPr>
            </w:pPr>
            <w:r>
              <w:rPr>
                <w:rFonts w:ascii="Tahoma" w:eastAsia="Tahoma" w:hAnsi="Tahoma" w:cs="Tahoma"/>
                <w:sz w:val="24"/>
                <w:szCs w:val="24"/>
              </w:rPr>
              <w:t>(Tavan Puana</w:t>
            </w:r>
          </w:p>
          <w:p w14:paraId="374F1EDC" w14:textId="25D59C1E" w:rsidR="00D247C3" w:rsidRDefault="00D247C3" w:rsidP="00C414BC">
            <w:pPr>
              <w:widowControl w:val="0"/>
              <w:rPr>
                <w:rFonts w:ascii="Tahoma" w:eastAsia="Tahoma" w:hAnsi="Tahoma" w:cs="Tahoma"/>
                <w:sz w:val="24"/>
                <w:szCs w:val="24"/>
              </w:rPr>
            </w:pPr>
            <w:r>
              <w:rPr>
                <w:rFonts w:ascii="Tahoma" w:eastAsia="Tahoma" w:hAnsi="Tahoma" w:cs="Tahoma"/>
                <w:sz w:val="24"/>
                <w:szCs w:val="24"/>
              </w:rPr>
              <w:t>Göre)</w:t>
            </w:r>
          </w:p>
        </w:tc>
        <w:tc>
          <w:tcPr>
            <w:tcW w:w="1060" w:type="dxa"/>
          </w:tcPr>
          <w:p w14:paraId="14535C51" w14:textId="77777777" w:rsidR="00D247C3" w:rsidRDefault="00D247C3" w:rsidP="00C414BC">
            <w:pPr>
              <w:widowControl w:val="0"/>
              <w:rPr>
                <w:rFonts w:ascii="Tahoma" w:eastAsia="Tahoma" w:hAnsi="Tahoma" w:cs="Tahoma"/>
                <w:sz w:val="24"/>
                <w:szCs w:val="24"/>
                <w:highlight w:val="yellow"/>
              </w:rPr>
            </w:pPr>
            <w:r>
              <w:rPr>
                <w:rFonts w:ascii="Tahoma" w:eastAsia="Tahoma" w:hAnsi="Tahoma" w:cs="Tahoma"/>
                <w:sz w:val="24"/>
                <w:szCs w:val="24"/>
                <w:highlight w:val="yellow"/>
              </w:rPr>
              <w:t>(Taban Puana</w:t>
            </w:r>
          </w:p>
          <w:p w14:paraId="715FC0DD" w14:textId="5D094A3E" w:rsidR="00D247C3" w:rsidRDefault="00D247C3" w:rsidP="00C414BC">
            <w:pPr>
              <w:widowControl w:val="0"/>
              <w:rPr>
                <w:rFonts w:ascii="Tahoma" w:eastAsia="Tahoma" w:hAnsi="Tahoma" w:cs="Tahoma"/>
                <w:sz w:val="24"/>
                <w:szCs w:val="24"/>
                <w:highlight w:val="yellow"/>
              </w:rPr>
            </w:pPr>
            <w:r>
              <w:rPr>
                <w:rFonts w:ascii="Tahoma" w:eastAsia="Tahoma" w:hAnsi="Tahoma" w:cs="Tahoma"/>
                <w:sz w:val="24"/>
                <w:szCs w:val="24"/>
                <w:highlight w:val="yellow"/>
              </w:rPr>
              <w:t>Göre)</w:t>
            </w:r>
          </w:p>
        </w:tc>
        <w:tc>
          <w:tcPr>
            <w:tcW w:w="1080" w:type="dxa"/>
          </w:tcPr>
          <w:p w14:paraId="51AE6E0F" w14:textId="77777777" w:rsidR="00D247C3" w:rsidRDefault="00D247C3" w:rsidP="00C414BC">
            <w:pPr>
              <w:widowControl w:val="0"/>
              <w:rPr>
                <w:rFonts w:ascii="Tahoma" w:eastAsia="Tahoma" w:hAnsi="Tahoma" w:cs="Tahoma"/>
                <w:sz w:val="24"/>
                <w:szCs w:val="24"/>
                <w:highlight w:val="yellow"/>
              </w:rPr>
            </w:pPr>
            <w:r>
              <w:rPr>
                <w:rFonts w:ascii="Tahoma" w:eastAsia="Tahoma" w:hAnsi="Tahoma" w:cs="Tahoma"/>
                <w:sz w:val="24"/>
                <w:szCs w:val="24"/>
                <w:highlight w:val="yellow"/>
              </w:rPr>
              <w:t>(Tavan Puana</w:t>
            </w:r>
          </w:p>
          <w:p w14:paraId="0176C5D7" w14:textId="2BC11330" w:rsidR="00D247C3" w:rsidRDefault="00D247C3" w:rsidP="00C414BC">
            <w:pPr>
              <w:widowControl w:val="0"/>
              <w:rPr>
                <w:rFonts w:ascii="Tahoma" w:eastAsia="Tahoma" w:hAnsi="Tahoma" w:cs="Tahoma"/>
                <w:sz w:val="24"/>
                <w:szCs w:val="24"/>
                <w:highlight w:val="yellow"/>
              </w:rPr>
            </w:pPr>
            <w:r>
              <w:rPr>
                <w:rFonts w:ascii="Tahoma" w:eastAsia="Tahoma" w:hAnsi="Tahoma" w:cs="Tahoma"/>
                <w:sz w:val="24"/>
                <w:szCs w:val="24"/>
                <w:highlight w:val="yellow"/>
              </w:rPr>
              <w:t>Göre)</w:t>
            </w:r>
          </w:p>
        </w:tc>
      </w:tr>
      <w:tr w:rsidR="00A1761F" w14:paraId="11AC27CD" w14:textId="77777777" w:rsidTr="00D247C3">
        <w:trPr>
          <w:trHeight w:val="484"/>
        </w:trPr>
        <w:tc>
          <w:tcPr>
            <w:tcW w:w="3539" w:type="dxa"/>
          </w:tcPr>
          <w:p w14:paraId="763D5985"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Sınıf Öğretmenliği</w:t>
            </w:r>
          </w:p>
        </w:tc>
        <w:tc>
          <w:tcPr>
            <w:tcW w:w="851" w:type="dxa"/>
          </w:tcPr>
          <w:p w14:paraId="2AA0392E"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EA</w:t>
            </w:r>
          </w:p>
        </w:tc>
        <w:tc>
          <w:tcPr>
            <w:tcW w:w="1701" w:type="dxa"/>
          </w:tcPr>
          <w:p w14:paraId="5FBE68E9"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83.212</w:t>
            </w:r>
          </w:p>
        </w:tc>
        <w:tc>
          <w:tcPr>
            <w:tcW w:w="1275" w:type="dxa"/>
          </w:tcPr>
          <w:p w14:paraId="26CB8C43"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18.774</w:t>
            </w:r>
          </w:p>
        </w:tc>
        <w:tc>
          <w:tcPr>
            <w:tcW w:w="1719" w:type="dxa"/>
          </w:tcPr>
          <w:p w14:paraId="69D0A31B"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89.019</w:t>
            </w:r>
          </w:p>
        </w:tc>
        <w:tc>
          <w:tcPr>
            <w:tcW w:w="1258" w:type="dxa"/>
          </w:tcPr>
          <w:p w14:paraId="040E2891"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35.309</w:t>
            </w:r>
          </w:p>
        </w:tc>
        <w:tc>
          <w:tcPr>
            <w:tcW w:w="1134" w:type="dxa"/>
          </w:tcPr>
          <w:p w14:paraId="2E36E96A"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68.669</w:t>
            </w:r>
          </w:p>
        </w:tc>
        <w:tc>
          <w:tcPr>
            <w:tcW w:w="960" w:type="dxa"/>
          </w:tcPr>
          <w:p w14:paraId="0BA55DD4"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8.927</w:t>
            </w:r>
          </w:p>
        </w:tc>
        <w:tc>
          <w:tcPr>
            <w:tcW w:w="1060" w:type="dxa"/>
          </w:tcPr>
          <w:p w14:paraId="620D4B15" w14:textId="77777777" w:rsidR="00A1761F" w:rsidRDefault="00A1761F" w:rsidP="00C414BC">
            <w:pPr>
              <w:rPr>
                <w:sz w:val="24"/>
                <w:szCs w:val="24"/>
                <w:highlight w:val="yellow"/>
              </w:rPr>
            </w:pPr>
            <w:r>
              <w:rPr>
                <w:sz w:val="24"/>
                <w:szCs w:val="24"/>
                <w:highlight w:val="yellow"/>
              </w:rPr>
              <w:t>73.788</w:t>
            </w:r>
          </w:p>
          <w:p w14:paraId="33063FE5" w14:textId="77777777" w:rsidR="00A1761F" w:rsidRDefault="00A1761F" w:rsidP="00C414BC">
            <w:pPr>
              <w:widowControl w:val="0"/>
              <w:jc w:val="center"/>
              <w:rPr>
                <w:rFonts w:ascii="Tahoma" w:eastAsia="Tahoma" w:hAnsi="Tahoma" w:cs="Tahoma"/>
                <w:sz w:val="24"/>
                <w:szCs w:val="24"/>
                <w:highlight w:val="yellow"/>
              </w:rPr>
            </w:pPr>
          </w:p>
          <w:p w14:paraId="11CDF0D0" w14:textId="77777777" w:rsidR="00A1761F" w:rsidRDefault="00A1761F" w:rsidP="00C414BC">
            <w:pPr>
              <w:jc w:val="center"/>
              <w:rPr>
                <w:rFonts w:ascii="Tahoma" w:eastAsia="Tahoma" w:hAnsi="Tahoma" w:cs="Tahoma"/>
                <w:sz w:val="24"/>
                <w:szCs w:val="24"/>
                <w:highlight w:val="yellow"/>
              </w:rPr>
            </w:pPr>
          </w:p>
        </w:tc>
        <w:tc>
          <w:tcPr>
            <w:tcW w:w="108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249C0D04" w14:textId="77777777" w:rsidR="00A1761F" w:rsidRDefault="00A1761F" w:rsidP="00C414BC">
            <w:pPr>
              <w:widowControl w:val="0"/>
              <w:rPr>
                <w:rFonts w:ascii="Tahoma" w:eastAsia="Tahoma" w:hAnsi="Tahoma" w:cs="Tahoma"/>
                <w:sz w:val="24"/>
                <w:szCs w:val="24"/>
                <w:highlight w:val="yellow"/>
              </w:rPr>
            </w:pPr>
            <w:r>
              <w:rPr>
                <w:sz w:val="24"/>
                <w:szCs w:val="24"/>
                <w:highlight w:val="yellow"/>
              </w:rPr>
              <w:t>5.966</w:t>
            </w:r>
          </w:p>
        </w:tc>
      </w:tr>
      <w:tr w:rsidR="00A1761F" w14:paraId="2DDB791C" w14:textId="77777777" w:rsidTr="00D247C3">
        <w:trPr>
          <w:trHeight w:val="300"/>
        </w:trPr>
        <w:tc>
          <w:tcPr>
            <w:tcW w:w="3539" w:type="dxa"/>
          </w:tcPr>
          <w:p w14:paraId="147F92AE"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Okul Öncesi Öğretmenliği</w:t>
            </w:r>
          </w:p>
        </w:tc>
        <w:tc>
          <w:tcPr>
            <w:tcW w:w="851" w:type="dxa"/>
          </w:tcPr>
          <w:p w14:paraId="7D2AE151"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SÖZ</w:t>
            </w:r>
          </w:p>
        </w:tc>
        <w:tc>
          <w:tcPr>
            <w:tcW w:w="1701" w:type="dxa"/>
          </w:tcPr>
          <w:p w14:paraId="7112E4E5"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15.590</w:t>
            </w:r>
          </w:p>
        </w:tc>
        <w:tc>
          <w:tcPr>
            <w:tcW w:w="1275" w:type="dxa"/>
          </w:tcPr>
          <w:p w14:paraId="7CE42AC9"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2.911</w:t>
            </w:r>
          </w:p>
        </w:tc>
        <w:tc>
          <w:tcPr>
            <w:tcW w:w="1719" w:type="dxa"/>
          </w:tcPr>
          <w:p w14:paraId="584A5C20"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16.405</w:t>
            </w:r>
          </w:p>
        </w:tc>
        <w:tc>
          <w:tcPr>
            <w:tcW w:w="1258" w:type="dxa"/>
          </w:tcPr>
          <w:p w14:paraId="37BD2240"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4.371</w:t>
            </w:r>
          </w:p>
        </w:tc>
        <w:tc>
          <w:tcPr>
            <w:tcW w:w="1134" w:type="dxa"/>
          </w:tcPr>
          <w:p w14:paraId="6DD7B6EE"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16.405</w:t>
            </w:r>
          </w:p>
        </w:tc>
        <w:tc>
          <w:tcPr>
            <w:tcW w:w="960" w:type="dxa"/>
          </w:tcPr>
          <w:p w14:paraId="0791C5D2"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1021</w:t>
            </w:r>
          </w:p>
        </w:tc>
        <w:tc>
          <w:tcPr>
            <w:tcW w:w="106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E5EB86A" w14:textId="77777777" w:rsidR="00A1761F" w:rsidRDefault="00A1761F" w:rsidP="00C414BC">
            <w:pPr>
              <w:widowControl w:val="0"/>
              <w:rPr>
                <w:rFonts w:ascii="Tahoma" w:eastAsia="Tahoma" w:hAnsi="Tahoma" w:cs="Tahoma"/>
                <w:sz w:val="24"/>
                <w:szCs w:val="24"/>
                <w:highlight w:val="yellow"/>
              </w:rPr>
            </w:pPr>
            <w:r>
              <w:rPr>
                <w:sz w:val="24"/>
                <w:szCs w:val="24"/>
                <w:highlight w:val="yellow"/>
              </w:rPr>
              <w:t>11.511</w:t>
            </w:r>
          </w:p>
        </w:tc>
        <w:tc>
          <w:tcPr>
            <w:tcW w:w="1080" w:type="dxa"/>
            <w:tcBorders>
              <w:top w:val="nil"/>
              <w:left w:val="single" w:sz="8" w:space="0" w:color="000000"/>
              <w:bottom w:val="single" w:sz="4" w:space="0" w:color="000000"/>
              <w:right w:val="single" w:sz="8" w:space="0" w:color="000000"/>
            </w:tcBorders>
            <w:shd w:val="clear" w:color="auto" w:fill="auto"/>
            <w:vAlign w:val="center"/>
          </w:tcPr>
          <w:p w14:paraId="12D5C461" w14:textId="77777777" w:rsidR="00A1761F" w:rsidRDefault="00A1761F" w:rsidP="00C414BC">
            <w:pPr>
              <w:widowControl w:val="0"/>
              <w:rPr>
                <w:rFonts w:ascii="Tahoma" w:eastAsia="Tahoma" w:hAnsi="Tahoma" w:cs="Tahoma"/>
                <w:sz w:val="24"/>
                <w:szCs w:val="24"/>
                <w:highlight w:val="yellow"/>
              </w:rPr>
            </w:pPr>
            <w:r>
              <w:rPr>
                <w:sz w:val="24"/>
                <w:szCs w:val="24"/>
                <w:highlight w:val="yellow"/>
              </w:rPr>
              <w:t>1.775</w:t>
            </w:r>
          </w:p>
        </w:tc>
      </w:tr>
      <w:tr w:rsidR="00A1761F" w14:paraId="1CB79614" w14:textId="77777777" w:rsidTr="00D247C3">
        <w:trPr>
          <w:trHeight w:val="300"/>
        </w:trPr>
        <w:tc>
          <w:tcPr>
            <w:tcW w:w="3539" w:type="dxa"/>
          </w:tcPr>
          <w:p w14:paraId="57C1DFAB"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Fen Bilgisi Öğretmenliği</w:t>
            </w:r>
          </w:p>
        </w:tc>
        <w:tc>
          <w:tcPr>
            <w:tcW w:w="851" w:type="dxa"/>
          </w:tcPr>
          <w:p w14:paraId="43AE7B50"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SAY</w:t>
            </w:r>
          </w:p>
        </w:tc>
        <w:tc>
          <w:tcPr>
            <w:tcW w:w="1701" w:type="dxa"/>
          </w:tcPr>
          <w:p w14:paraId="17BD7DE3"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196.42</w:t>
            </w:r>
          </w:p>
        </w:tc>
        <w:tc>
          <w:tcPr>
            <w:tcW w:w="1275" w:type="dxa"/>
          </w:tcPr>
          <w:p w14:paraId="5B932E6D"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107.96</w:t>
            </w:r>
          </w:p>
        </w:tc>
        <w:tc>
          <w:tcPr>
            <w:tcW w:w="1719" w:type="dxa"/>
          </w:tcPr>
          <w:p w14:paraId="3868F7F2"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214.90</w:t>
            </w:r>
          </w:p>
        </w:tc>
        <w:tc>
          <w:tcPr>
            <w:tcW w:w="1258" w:type="dxa"/>
          </w:tcPr>
          <w:p w14:paraId="2DFCCB6B"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139.00</w:t>
            </w:r>
          </w:p>
        </w:tc>
        <w:tc>
          <w:tcPr>
            <w:tcW w:w="1134" w:type="dxa"/>
          </w:tcPr>
          <w:p w14:paraId="56148CCE"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208.647</w:t>
            </w:r>
          </w:p>
        </w:tc>
        <w:tc>
          <w:tcPr>
            <w:tcW w:w="960" w:type="dxa"/>
          </w:tcPr>
          <w:p w14:paraId="6D6A98DE"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79.985</w:t>
            </w:r>
          </w:p>
        </w:tc>
        <w:tc>
          <w:tcPr>
            <w:tcW w:w="1060" w:type="dxa"/>
            <w:tcBorders>
              <w:top w:val="nil"/>
              <w:left w:val="single" w:sz="8" w:space="0" w:color="000000"/>
              <w:bottom w:val="single" w:sz="4" w:space="0" w:color="000000"/>
              <w:right w:val="single" w:sz="8" w:space="0" w:color="000000"/>
            </w:tcBorders>
            <w:shd w:val="clear" w:color="auto" w:fill="auto"/>
            <w:vAlign w:val="center"/>
          </w:tcPr>
          <w:p w14:paraId="2D777B47" w14:textId="77777777" w:rsidR="00A1761F" w:rsidRDefault="00A1761F" w:rsidP="00C414BC">
            <w:pPr>
              <w:widowControl w:val="0"/>
              <w:rPr>
                <w:rFonts w:ascii="Tahoma" w:eastAsia="Tahoma" w:hAnsi="Tahoma" w:cs="Tahoma"/>
                <w:sz w:val="24"/>
                <w:szCs w:val="24"/>
                <w:highlight w:val="yellow"/>
              </w:rPr>
            </w:pPr>
            <w:r>
              <w:rPr>
                <w:sz w:val="24"/>
                <w:szCs w:val="24"/>
                <w:highlight w:val="yellow"/>
              </w:rPr>
              <w:t>299.694</w:t>
            </w:r>
          </w:p>
        </w:tc>
        <w:tc>
          <w:tcPr>
            <w:tcW w:w="1080" w:type="dxa"/>
            <w:tcBorders>
              <w:top w:val="nil"/>
              <w:left w:val="single" w:sz="8" w:space="0" w:color="000000"/>
              <w:bottom w:val="single" w:sz="4" w:space="0" w:color="000000"/>
              <w:right w:val="single" w:sz="8" w:space="0" w:color="000000"/>
            </w:tcBorders>
            <w:shd w:val="clear" w:color="auto" w:fill="auto"/>
            <w:vAlign w:val="center"/>
          </w:tcPr>
          <w:p w14:paraId="5BC12BBB" w14:textId="77777777" w:rsidR="00A1761F" w:rsidRDefault="00A1761F" w:rsidP="00C414BC">
            <w:pPr>
              <w:widowControl w:val="0"/>
              <w:rPr>
                <w:rFonts w:ascii="Tahoma" w:eastAsia="Tahoma" w:hAnsi="Tahoma" w:cs="Tahoma"/>
                <w:sz w:val="24"/>
                <w:szCs w:val="24"/>
                <w:highlight w:val="yellow"/>
              </w:rPr>
            </w:pPr>
            <w:r>
              <w:rPr>
                <w:sz w:val="24"/>
                <w:szCs w:val="24"/>
                <w:highlight w:val="yellow"/>
              </w:rPr>
              <w:t>61.944</w:t>
            </w:r>
          </w:p>
        </w:tc>
      </w:tr>
      <w:tr w:rsidR="00A1761F" w14:paraId="2756E183" w14:textId="77777777" w:rsidTr="00D247C3">
        <w:trPr>
          <w:trHeight w:val="300"/>
        </w:trPr>
        <w:tc>
          <w:tcPr>
            <w:tcW w:w="3539" w:type="dxa"/>
          </w:tcPr>
          <w:p w14:paraId="4A053B62"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Sosyal Bilgiler Öğretmenliği</w:t>
            </w:r>
          </w:p>
        </w:tc>
        <w:tc>
          <w:tcPr>
            <w:tcW w:w="851" w:type="dxa"/>
          </w:tcPr>
          <w:p w14:paraId="45C3E855"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SÖZ</w:t>
            </w:r>
          </w:p>
        </w:tc>
        <w:tc>
          <w:tcPr>
            <w:tcW w:w="1701" w:type="dxa"/>
          </w:tcPr>
          <w:p w14:paraId="07B4D488"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46.753</w:t>
            </w:r>
          </w:p>
        </w:tc>
        <w:tc>
          <w:tcPr>
            <w:tcW w:w="1275" w:type="dxa"/>
          </w:tcPr>
          <w:p w14:paraId="3F4A1C1B"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8467</w:t>
            </w:r>
          </w:p>
        </w:tc>
        <w:tc>
          <w:tcPr>
            <w:tcW w:w="1719" w:type="dxa"/>
          </w:tcPr>
          <w:p w14:paraId="19250237"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57.395</w:t>
            </w:r>
          </w:p>
        </w:tc>
        <w:tc>
          <w:tcPr>
            <w:tcW w:w="1258" w:type="dxa"/>
          </w:tcPr>
          <w:p w14:paraId="3BD2B99E"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20.265</w:t>
            </w:r>
          </w:p>
        </w:tc>
        <w:tc>
          <w:tcPr>
            <w:tcW w:w="1134" w:type="dxa"/>
          </w:tcPr>
          <w:p w14:paraId="1E27C0BC"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55.113</w:t>
            </w:r>
          </w:p>
        </w:tc>
        <w:tc>
          <w:tcPr>
            <w:tcW w:w="960" w:type="dxa"/>
          </w:tcPr>
          <w:p w14:paraId="7619BA12"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22.870</w:t>
            </w:r>
          </w:p>
        </w:tc>
        <w:tc>
          <w:tcPr>
            <w:tcW w:w="1060" w:type="dxa"/>
            <w:tcBorders>
              <w:top w:val="nil"/>
              <w:left w:val="single" w:sz="8" w:space="0" w:color="000000"/>
              <w:bottom w:val="single" w:sz="4" w:space="0" w:color="000000"/>
              <w:right w:val="single" w:sz="8" w:space="0" w:color="000000"/>
            </w:tcBorders>
            <w:shd w:val="clear" w:color="auto" w:fill="auto"/>
            <w:vAlign w:val="center"/>
          </w:tcPr>
          <w:p w14:paraId="54043335" w14:textId="77777777" w:rsidR="00A1761F" w:rsidRDefault="00A1761F" w:rsidP="00C414BC">
            <w:pPr>
              <w:widowControl w:val="0"/>
              <w:rPr>
                <w:rFonts w:ascii="Tahoma" w:eastAsia="Tahoma" w:hAnsi="Tahoma" w:cs="Tahoma"/>
                <w:sz w:val="24"/>
                <w:szCs w:val="24"/>
                <w:highlight w:val="yellow"/>
              </w:rPr>
            </w:pPr>
            <w:r>
              <w:rPr>
                <w:sz w:val="24"/>
                <w:szCs w:val="24"/>
                <w:highlight w:val="yellow"/>
              </w:rPr>
              <w:t>56.815</w:t>
            </w:r>
          </w:p>
        </w:tc>
        <w:tc>
          <w:tcPr>
            <w:tcW w:w="1080" w:type="dxa"/>
            <w:tcBorders>
              <w:top w:val="nil"/>
              <w:left w:val="single" w:sz="8" w:space="0" w:color="000000"/>
              <w:bottom w:val="single" w:sz="4" w:space="0" w:color="000000"/>
              <w:right w:val="single" w:sz="8" w:space="0" w:color="000000"/>
            </w:tcBorders>
            <w:shd w:val="clear" w:color="auto" w:fill="auto"/>
            <w:vAlign w:val="center"/>
          </w:tcPr>
          <w:p w14:paraId="402D5D08" w14:textId="77777777" w:rsidR="00A1761F" w:rsidRDefault="00A1761F" w:rsidP="00C414BC">
            <w:pPr>
              <w:widowControl w:val="0"/>
              <w:rPr>
                <w:rFonts w:ascii="Tahoma" w:eastAsia="Tahoma" w:hAnsi="Tahoma" w:cs="Tahoma"/>
                <w:sz w:val="24"/>
                <w:szCs w:val="24"/>
                <w:highlight w:val="yellow"/>
              </w:rPr>
            </w:pPr>
            <w:r>
              <w:rPr>
                <w:sz w:val="24"/>
                <w:szCs w:val="24"/>
                <w:highlight w:val="yellow"/>
              </w:rPr>
              <w:t>11.804</w:t>
            </w:r>
          </w:p>
        </w:tc>
      </w:tr>
      <w:tr w:rsidR="00A1761F" w14:paraId="603913EA" w14:textId="77777777" w:rsidTr="00D247C3">
        <w:trPr>
          <w:trHeight w:val="300"/>
        </w:trPr>
        <w:tc>
          <w:tcPr>
            <w:tcW w:w="3539" w:type="dxa"/>
          </w:tcPr>
          <w:p w14:paraId="4B161DC1"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İlköğretim Matematik Öğretmenliği</w:t>
            </w:r>
          </w:p>
        </w:tc>
        <w:tc>
          <w:tcPr>
            <w:tcW w:w="851" w:type="dxa"/>
          </w:tcPr>
          <w:p w14:paraId="2A8053AD"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SAY</w:t>
            </w:r>
          </w:p>
        </w:tc>
        <w:tc>
          <w:tcPr>
            <w:tcW w:w="1701" w:type="dxa"/>
          </w:tcPr>
          <w:p w14:paraId="1816D02B"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378,96</w:t>
            </w:r>
          </w:p>
        </w:tc>
        <w:tc>
          <w:tcPr>
            <w:tcW w:w="1275" w:type="dxa"/>
          </w:tcPr>
          <w:p w14:paraId="3E3CBD90"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413,5</w:t>
            </w:r>
          </w:p>
        </w:tc>
        <w:tc>
          <w:tcPr>
            <w:tcW w:w="1719" w:type="dxa"/>
          </w:tcPr>
          <w:p w14:paraId="3B412324"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434,48</w:t>
            </w:r>
          </w:p>
        </w:tc>
        <w:tc>
          <w:tcPr>
            <w:tcW w:w="1258" w:type="dxa"/>
          </w:tcPr>
          <w:p w14:paraId="4CEDF026"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471,03</w:t>
            </w:r>
          </w:p>
        </w:tc>
        <w:tc>
          <w:tcPr>
            <w:tcW w:w="1134" w:type="dxa"/>
          </w:tcPr>
          <w:p w14:paraId="5F22B400"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424,39</w:t>
            </w:r>
          </w:p>
        </w:tc>
        <w:tc>
          <w:tcPr>
            <w:tcW w:w="960" w:type="dxa"/>
          </w:tcPr>
          <w:p w14:paraId="516047CE"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456,61</w:t>
            </w:r>
          </w:p>
        </w:tc>
        <w:tc>
          <w:tcPr>
            <w:tcW w:w="1060" w:type="dxa"/>
            <w:tcBorders>
              <w:top w:val="nil"/>
              <w:left w:val="single" w:sz="8" w:space="0" w:color="000000"/>
              <w:bottom w:val="single" w:sz="4" w:space="0" w:color="000000"/>
              <w:right w:val="single" w:sz="8" w:space="0" w:color="000000"/>
            </w:tcBorders>
            <w:shd w:val="clear" w:color="auto" w:fill="auto"/>
            <w:vAlign w:val="center"/>
          </w:tcPr>
          <w:p w14:paraId="75AF8193" w14:textId="77777777" w:rsidR="00A1761F" w:rsidRDefault="00A1761F" w:rsidP="00C414BC">
            <w:pPr>
              <w:widowControl w:val="0"/>
              <w:rPr>
                <w:rFonts w:ascii="Tahoma" w:eastAsia="Tahoma" w:hAnsi="Tahoma" w:cs="Tahoma"/>
                <w:sz w:val="24"/>
                <w:szCs w:val="24"/>
                <w:highlight w:val="yellow"/>
              </w:rPr>
            </w:pPr>
            <w:r>
              <w:rPr>
                <w:sz w:val="24"/>
                <w:szCs w:val="24"/>
                <w:highlight w:val="yellow"/>
              </w:rPr>
              <w:t>206.596</w:t>
            </w:r>
          </w:p>
        </w:tc>
        <w:tc>
          <w:tcPr>
            <w:tcW w:w="1080" w:type="dxa"/>
            <w:tcBorders>
              <w:top w:val="nil"/>
              <w:left w:val="single" w:sz="8" w:space="0" w:color="000000"/>
              <w:bottom w:val="single" w:sz="4" w:space="0" w:color="000000"/>
              <w:right w:val="single" w:sz="8" w:space="0" w:color="000000"/>
            </w:tcBorders>
            <w:shd w:val="clear" w:color="auto" w:fill="auto"/>
            <w:vAlign w:val="center"/>
          </w:tcPr>
          <w:p w14:paraId="690AD923" w14:textId="77777777" w:rsidR="00A1761F" w:rsidRDefault="00A1761F" w:rsidP="00C414BC">
            <w:pPr>
              <w:widowControl w:val="0"/>
              <w:rPr>
                <w:rFonts w:ascii="Tahoma" w:eastAsia="Tahoma" w:hAnsi="Tahoma" w:cs="Tahoma"/>
                <w:sz w:val="24"/>
                <w:szCs w:val="24"/>
                <w:highlight w:val="yellow"/>
              </w:rPr>
            </w:pPr>
            <w:r>
              <w:rPr>
                <w:sz w:val="24"/>
                <w:szCs w:val="24"/>
                <w:highlight w:val="yellow"/>
              </w:rPr>
              <w:t>51.576</w:t>
            </w:r>
          </w:p>
        </w:tc>
      </w:tr>
      <w:tr w:rsidR="00A1761F" w14:paraId="7CA5BF13" w14:textId="77777777" w:rsidTr="00D247C3">
        <w:trPr>
          <w:trHeight w:val="300"/>
        </w:trPr>
        <w:tc>
          <w:tcPr>
            <w:tcW w:w="3539" w:type="dxa"/>
          </w:tcPr>
          <w:p w14:paraId="08BDF00C"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Özel Eğitim Öğretmenliği</w:t>
            </w:r>
          </w:p>
        </w:tc>
        <w:tc>
          <w:tcPr>
            <w:tcW w:w="851" w:type="dxa"/>
          </w:tcPr>
          <w:p w14:paraId="79AEAF62"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SÖZ</w:t>
            </w:r>
          </w:p>
        </w:tc>
        <w:tc>
          <w:tcPr>
            <w:tcW w:w="1701" w:type="dxa"/>
          </w:tcPr>
          <w:p w14:paraId="3D8B3731"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382,81</w:t>
            </w:r>
          </w:p>
        </w:tc>
        <w:tc>
          <w:tcPr>
            <w:tcW w:w="1275" w:type="dxa"/>
          </w:tcPr>
          <w:p w14:paraId="20D11E8E"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424,35</w:t>
            </w:r>
          </w:p>
        </w:tc>
        <w:tc>
          <w:tcPr>
            <w:tcW w:w="1719" w:type="dxa"/>
          </w:tcPr>
          <w:p w14:paraId="118DF991"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418,63</w:t>
            </w:r>
          </w:p>
        </w:tc>
        <w:tc>
          <w:tcPr>
            <w:tcW w:w="1258" w:type="dxa"/>
          </w:tcPr>
          <w:p w14:paraId="0EABEA33"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475,43</w:t>
            </w:r>
          </w:p>
        </w:tc>
        <w:tc>
          <w:tcPr>
            <w:tcW w:w="1134" w:type="dxa"/>
          </w:tcPr>
          <w:p w14:paraId="744454AE"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424,71</w:t>
            </w:r>
          </w:p>
        </w:tc>
        <w:tc>
          <w:tcPr>
            <w:tcW w:w="960" w:type="dxa"/>
          </w:tcPr>
          <w:p w14:paraId="7C719337"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451,078</w:t>
            </w:r>
          </w:p>
        </w:tc>
        <w:tc>
          <w:tcPr>
            <w:tcW w:w="106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2C299680" w14:textId="77777777" w:rsidR="00A1761F" w:rsidRDefault="00A1761F" w:rsidP="00C414BC">
            <w:pPr>
              <w:widowControl w:val="0"/>
              <w:rPr>
                <w:rFonts w:ascii="Tahoma" w:eastAsia="Tahoma" w:hAnsi="Tahoma" w:cs="Tahoma"/>
                <w:sz w:val="24"/>
                <w:szCs w:val="24"/>
                <w:highlight w:val="yellow"/>
              </w:rPr>
            </w:pPr>
            <w:r>
              <w:rPr>
                <w:sz w:val="24"/>
                <w:szCs w:val="24"/>
                <w:highlight w:val="yellow"/>
              </w:rPr>
              <w:t>5.075</w:t>
            </w:r>
          </w:p>
        </w:tc>
        <w:tc>
          <w:tcPr>
            <w:tcW w:w="1080" w:type="dxa"/>
            <w:tcBorders>
              <w:top w:val="nil"/>
              <w:left w:val="single" w:sz="8" w:space="0" w:color="000000"/>
              <w:bottom w:val="single" w:sz="4" w:space="0" w:color="000000"/>
              <w:right w:val="single" w:sz="8" w:space="0" w:color="000000"/>
            </w:tcBorders>
            <w:shd w:val="clear" w:color="auto" w:fill="auto"/>
            <w:vAlign w:val="center"/>
          </w:tcPr>
          <w:p w14:paraId="527F672B" w14:textId="77777777" w:rsidR="00A1761F" w:rsidRDefault="00A1761F" w:rsidP="00C414BC">
            <w:pPr>
              <w:widowControl w:val="0"/>
              <w:rPr>
                <w:rFonts w:ascii="Tahoma" w:eastAsia="Tahoma" w:hAnsi="Tahoma" w:cs="Tahoma"/>
                <w:sz w:val="24"/>
                <w:szCs w:val="24"/>
                <w:highlight w:val="yellow"/>
              </w:rPr>
            </w:pPr>
            <w:r>
              <w:rPr>
                <w:sz w:val="24"/>
                <w:szCs w:val="24"/>
                <w:highlight w:val="yellow"/>
              </w:rPr>
              <w:t>1.142</w:t>
            </w:r>
          </w:p>
        </w:tc>
      </w:tr>
      <w:tr w:rsidR="00A1761F" w14:paraId="4A5E8E2A" w14:textId="77777777" w:rsidTr="00D247C3">
        <w:trPr>
          <w:trHeight w:val="300"/>
        </w:trPr>
        <w:tc>
          <w:tcPr>
            <w:tcW w:w="3539" w:type="dxa"/>
          </w:tcPr>
          <w:p w14:paraId="7DA02FAA"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İngilizce Öğretmenliği</w:t>
            </w:r>
          </w:p>
        </w:tc>
        <w:tc>
          <w:tcPr>
            <w:tcW w:w="851" w:type="dxa"/>
          </w:tcPr>
          <w:p w14:paraId="05517F07"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DİL</w:t>
            </w:r>
          </w:p>
        </w:tc>
        <w:tc>
          <w:tcPr>
            <w:tcW w:w="1701" w:type="dxa"/>
          </w:tcPr>
          <w:p w14:paraId="2282E32C"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11.670</w:t>
            </w:r>
          </w:p>
        </w:tc>
        <w:tc>
          <w:tcPr>
            <w:tcW w:w="1275" w:type="dxa"/>
          </w:tcPr>
          <w:p w14:paraId="1251C83C"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4.053</w:t>
            </w:r>
          </w:p>
        </w:tc>
        <w:tc>
          <w:tcPr>
            <w:tcW w:w="1719" w:type="dxa"/>
          </w:tcPr>
          <w:p w14:paraId="667B5094"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13.455</w:t>
            </w:r>
          </w:p>
        </w:tc>
        <w:tc>
          <w:tcPr>
            <w:tcW w:w="1258" w:type="dxa"/>
          </w:tcPr>
          <w:p w14:paraId="23CF331B"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5.749</w:t>
            </w:r>
          </w:p>
        </w:tc>
        <w:tc>
          <w:tcPr>
            <w:tcW w:w="1134" w:type="dxa"/>
          </w:tcPr>
          <w:p w14:paraId="5EE85784"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14.311</w:t>
            </w:r>
          </w:p>
        </w:tc>
        <w:tc>
          <w:tcPr>
            <w:tcW w:w="960" w:type="dxa"/>
          </w:tcPr>
          <w:p w14:paraId="12725273"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5.025</w:t>
            </w:r>
          </w:p>
        </w:tc>
        <w:tc>
          <w:tcPr>
            <w:tcW w:w="1060" w:type="dxa"/>
            <w:tcBorders>
              <w:top w:val="nil"/>
              <w:left w:val="single" w:sz="8" w:space="0" w:color="000000"/>
              <w:bottom w:val="single" w:sz="4" w:space="0" w:color="000000"/>
              <w:right w:val="single" w:sz="8" w:space="0" w:color="000000"/>
            </w:tcBorders>
            <w:shd w:val="clear" w:color="auto" w:fill="auto"/>
            <w:vAlign w:val="center"/>
          </w:tcPr>
          <w:p w14:paraId="46D1C40B" w14:textId="77777777" w:rsidR="00A1761F" w:rsidRDefault="00A1761F" w:rsidP="00C414BC">
            <w:pPr>
              <w:widowControl w:val="0"/>
              <w:rPr>
                <w:rFonts w:ascii="Tahoma" w:eastAsia="Tahoma" w:hAnsi="Tahoma" w:cs="Tahoma"/>
                <w:sz w:val="24"/>
                <w:szCs w:val="24"/>
                <w:highlight w:val="yellow"/>
              </w:rPr>
            </w:pPr>
            <w:r>
              <w:rPr>
                <w:sz w:val="24"/>
                <w:szCs w:val="24"/>
                <w:highlight w:val="yellow"/>
              </w:rPr>
              <w:t>9.539</w:t>
            </w:r>
          </w:p>
        </w:tc>
        <w:tc>
          <w:tcPr>
            <w:tcW w:w="1080" w:type="dxa"/>
            <w:tcBorders>
              <w:top w:val="nil"/>
              <w:left w:val="single" w:sz="8" w:space="0" w:color="000000"/>
              <w:bottom w:val="single" w:sz="4" w:space="0" w:color="000000"/>
              <w:right w:val="single" w:sz="8" w:space="0" w:color="000000"/>
            </w:tcBorders>
            <w:shd w:val="clear" w:color="auto" w:fill="auto"/>
            <w:vAlign w:val="center"/>
          </w:tcPr>
          <w:p w14:paraId="785AB1A9" w14:textId="77777777" w:rsidR="00A1761F" w:rsidRDefault="00A1761F" w:rsidP="00C414BC">
            <w:pPr>
              <w:widowControl w:val="0"/>
              <w:rPr>
                <w:rFonts w:ascii="Tahoma" w:eastAsia="Tahoma" w:hAnsi="Tahoma" w:cs="Tahoma"/>
                <w:sz w:val="24"/>
                <w:szCs w:val="24"/>
                <w:highlight w:val="yellow"/>
              </w:rPr>
            </w:pPr>
            <w:r>
              <w:rPr>
                <w:sz w:val="24"/>
                <w:szCs w:val="24"/>
                <w:highlight w:val="yellow"/>
              </w:rPr>
              <w:t>3.821</w:t>
            </w:r>
          </w:p>
        </w:tc>
      </w:tr>
      <w:tr w:rsidR="00A1761F" w14:paraId="30C53659" w14:textId="77777777" w:rsidTr="00D247C3">
        <w:trPr>
          <w:trHeight w:val="300"/>
        </w:trPr>
        <w:tc>
          <w:tcPr>
            <w:tcW w:w="3539" w:type="dxa"/>
          </w:tcPr>
          <w:p w14:paraId="2880BF25"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Fransızca Öğretmenliği</w:t>
            </w:r>
          </w:p>
        </w:tc>
        <w:tc>
          <w:tcPr>
            <w:tcW w:w="851" w:type="dxa"/>
          </w:tcPr>
          <w:p w14:paraId="6E31B8C5"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DİL</w:t>
            </w:r>
          </w:p>
        </w:tc>
        <w:tc>
          <w:tcPr>
            <w:tcW w:w="1701" w:type="dxa"/>
          </w:tcPr>
          <w:p w14:paraId="048A3E9A"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35,126</w:t>
            </w:r>
          </w:p>
        </w:tc>
        <w:tc>
          <w:tcPr>
            <w:tcW w:w="1275" w:type="dxa"/>
          </w:tcPr>
          <w:p w14:paraId="4690561D"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8,552</w:t>
            </w:r>
          </w:p>
        </w:tc>
        <w:tc>
          <w:tcPr>
            <w:tcW w:w="1719" w:type="dxa"/>
          </w:tcPr>
          <w:p w14:paraId="2A446AE8"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37,518</w:t>
            </w:r>
          </w:p>
        </w:tc>
        <w:tc>
          <w:tcPr>
            <w:tcW w:w="1258" w:type="dxa"/>
          </w:tcPr>
          <w:p w14:paraId="1DC60DFD"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16,374</w:t>
            </w:r>
          </w:p>
        </w:tc>
        <w:tc>
          <w:tcPr>
            <w:tcW w:w="1134" w:type="dxa"/>
          </w:tcPr>
          <w:p w14:paraId="5213763B"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37</w:t>
            </w:r>
          </w:p>
        </w:tc>
        <w:tc>
          <w:tcPr>
            <w:tcW w:w="960" w:type="dxa"/>
          </w:tcPr>
          <w:p w14:paraId="4FAB8EAC"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22,075</w:t>
            </w:r>
          </w:p>
        </w:tc>
        <w:tc>
          <w:tcPr>
            <w:tcW w:w="1060" w:type="dxa"/>
            <w:tcBorders>
              <w:top w:val="nil"/>
              <w:left w:val="single" w:sz="8" w:space="0" w:color="000000"/>
              <w:bottom w:val="single" w:sz="4" w:space="0" w:color="000000"/>
              <w:right w:val="single" w:sz="8" w:space="0" w:color="000000"/>
            </w:tcBorders>
            <w:shd w:val="clear" w:color="auto" w:fill="auto"/>
            <w:vAlign w:val="center"/>
          </w:tcPr>
          <w:p w14:paraId="038D4324" w14:textId="77777777" w:rsidR="00A1761F" w:rsidRDefault="00A1761F" w:rsidP="00C414BC">
            <w:pPr>
              <w:widowControl w:val="0"/>
              <w:rPr>
                <w:rFonts w:ascii="Tahoma" w:eastAsia="Tahoma" w:hAnsi="Tahoma" w:cs="Tahoma"/>
                <w:sz w:val="24"/>
                <w:szCs w:val="24"/>
                <w:highlight w:val="yellow"/>
              </w:rPr>
            </w:pPr>
            <w:r>
              <w:rPr>
                <w:sz w:val="24"/>
                <w:szCs w:val="24"/>
                <w:highlight w:val="yellow"/>
              </w:rPr>
              <w:t>31.788</w:t>
            </w:r>
          </w:p>
        </w:tc>
        <w:tc>
          <w:tcPr>
            <w:tcW w:w="108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5D5569B5" w14:textId="77777777" w:rsidR="00A1761F" w:rsidRDefault="00A1761F" w:rsidP="00C414BC">
            <w:pPr>
              <w:widowControl w:val="0"/>
              <w:rPr>
                <w:rFonts w:ascii="Tahoma" w:eastAsia="Tahoma" w:hAnsi="Tahoma" w:cs="Tahoma"/>
                <w:sz w:val="24"/>
                <w:szCs w:val="24"/>
                <w:highlight w:val="yellow"/>
              </w:rPr>
            </w:pPr>
            <w:r>
              <w:rPr>
                <w:sz w:val="24"/>
                <w:szCs w:val="24"/>
                <w:highlight w:val="yellow"/>
              </w:rPr>
              <w:t>10.031</w:t>
            </w:r>
          </w:p>
        </w:tc>
      </w:tr>
      <w:tr w:rsidR="00A1761F" w14:paraId="3EC7D087" w14:textId="77777777" w:rsidTr="00D247C3">
        <w:trPr>
          <w:trHeight w:val="300"/>
        </w:trPr>
        <w:tc>
          <w:tcPr>
            <w:tcW w:w="3539" w:type="dxa"/>
          </w:tcPr>
          <w:p w14:paraId="18C2B5E6"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Almanca Öğretmenliği</w:t>
            </w:r>
          </w:p>
        </w:tc>
        <w:tc>
          <w:tcPr>
            <w:tcW w:w="851" w:type="dxa"/>
          </w:tcPr>
          <w:p w14:paraId="00C8E990"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DİL</w:t>
            </w:r>
          </w:p>
        </w:tc>
        <w:tc>
          <w:tcPr>
            <w:tcW w:w="1701" w:type="dxa"/>
          </w:tcPr>
          <w:p w14:paraId="36B4E4D9"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27.677</w:t>
            </w:r>
          </w:p>
        </w:tc>
        <w:tc>
          <w:tcPr>
            <w:tcW w:w="1275" w:type="dxa"/>
          </w:tcPr>
          <w:p w14:paraId="54BC20C3"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7.990</w:t>
            </w:r>
          </w:p>
        </w:tc>
        <w:tc>
          <w:tcPr>
            <w:tcW w:w="1719" w:type="dxa"/>
          </w:tcPr>
          <w:p w14:paraId="5041CC87"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30.692</w:t>
            </w:r>
          </w:p>
        </w:tc>
        <w:tc>
          <w:tcPr>
            <w:tcW w:w="1258" w:type="dxa"/>
          </w:tcPr>
          <w:p w14:paraId="07504245"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10.991</w:t>
            </w:r>
          </w:p>
        </w:tc>
        <w:tc>
          <w:tcPr>
            <w:tcW w:w="1134" w:type="dxa"/>
          </w:tcPr>
          <w:p w14:paraId="2D0B01C5"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30.827</w:t>
            </w:r>
          </w:p>
        </w:tc>
        <w:tc>
          <w:tcPr>
            <w:tcW w:w="960" w:type="dxa"/>
          </w:tcPr>
          <w:p w14:paraId="1A4FBEF5"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12.089</w:t>
            </w:r>
          </w:p>
        </w:tc>
        <w:tc>
          <w:tcPr>
            <w:tcW w:w="1060" w:type="dxa"/>
            <w:tcBorders>
              <w:top w:val="nil"/>
              <w:left w:val="single" w:sz="8" w:space="0" w:color="000000"/>
              <w:bottom w:val="single" w:sz="4" w:space="0" w:color="000000"/>
              <w:right w:val="single" w:sz="8" w:space="0" w:color="000000"/>
            </w:tcBorders>
            <w:shd w:val="clear" w:color="auto" w:fill="auto"/>
            <w:vAlign w:val="center"/>
          </w:tcPr>
          <w:p w14:paraId="005D6F0F" w14:textId="77777777" w:rsidR="00A1761F" w:rsidRDefault="00A1761F" w:rsidP="00C414BC">
            <w:pPr>
              <w:widowControl w:val="0"/>
              <w:rPr>
                <w:rFonts w:ascii="Tahoma" w:eastAsia="Tahoma" w:hAnsi="Tahoma" w:cs="Tahoma"/>
                <w:sz w:val="24"/>
                <w:szCs w:val="24"/>
                <w:highlight w:val="yellow"/>
              </w:rPr>
            </w:pPr>
            <w:r>
              <w:rPr>
                <w:sz w:val="24"/>
                <w:szCs w:val="24"/>
                <w:highlight w:val="yellow"/>
              </w:rPr>
              <w:t>27.637</w:t>
            </w:r>
          </w:p>
        </w:tc>
        <w:tc>
          <w:tcPr>
            <w:tcW w:w="1080" w:type="dxa"/>
            <w:tcBorders>
              <w:top w:val="nil"/>
              <w:left w:val="single" w:sz="8" w:space="0" w:color="000000"/>
              <w:bottom w:val="single" w:sz="4" w:space="0" w:color="000000"/>
              <w:right w:val="single" w:sz="8" w:space="0" w:color="000000"/>
            </w:tcBorders>
            <w:shd w:val="clear" w:color="auto" w:fill="auto"/>
            <w:vAlign w:val="center"/>
          </w:tcPr>
          <w:p w14:paraId="1B7A52D1" w14:textId="77777777" w:rsidR="00A1761F" w:rsidRDefault="00A1761F" w:rsidP="00C414BC">
            <w:pPr>
              <w:widowControl w:val="0"/>
              <w:rPr>
                <w:rFonts w:ascii="Tahoma" w:eastAsia="Tahoma" w:hAnsi="Tahoma" w:cs="Tahoma"/>
                <w:sz w:val="24"/>
                <w:szCs w:val="24"/>
                <w:highlight w:val="yellow"/>
              </w:rPr>
            </w:pPr>
            <w:r>
              <w:rPr>
                <w:sz w:val="24"/>
                <w:szCs w:val="24"/>
                <w:highlight w:val="yellow"/>
              </w:rPr>
              <w:t>7.361</w:t>
            </w:r>
          </w:p>
        </w:tc>
      </w:tr>
      <w:tr w:rsidR="00A1761F" w14:paraId="54CE49BF" w14:textId="77777777" w:rsidTr="00D247C3">
        <w:trPr>
          <w:trHeight w:val="300"/>
        </w:trPr>
        <w:tc>
          <w:tcPr>
            <w:tcW w:w="3539" w:type="dxa"/>
          </w:tcPr>
          <w:p w14:paraId="1297A08A"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Rehberlik ve Psikolojik Danışmanlık</w:t>
            </w:r>
          </w:p>
        </w:tc>
        <w:tc>
          <w:tcPr>
            <w:tcW w:w="851" w:type="dxa"/>
          </w:tcPr>
          <w:p w14:paraId="5DF68B46"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EA</w:t>
            </w:r>
          </w:p>
        </w:tc>
        <w:tc>
          <w:tcPr>
            <w:tcW w:w="1701" w:type="dxa"/>
          </w:tcPr>
          <w:p w14:paraId="5649DEA9"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83.674</w:t>
            </w:r>
          </w:p>
        </w:tc>
        <w:tc>
          <w:tcPr>
            <w:tcW w:w="1275" w:type="dxa"/>
          </w:tcPr>
          <w:p w14:paraId="6AEFD840"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25.654</w:t>
            </w:r>
          </w:p>
        </w:tc>
        <w:tc>
          <w:tcPr>
            <w:tcW w:w="1719" w:type="dxa"/>
          </w:tcPr>
          <w:p w14:paraId="0E480DCF"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97.065</w:t>
            </w:r>
          </w:p>
        </w:tc>
        <w:tc>
          <w:tcPr>
            <w:tcW w:w="1258" w:type="dxa"/>
          </w:tcPr>
          <w:p w14:paraId="7D4669BB"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38.429</w:t>
            </w:r>
          </w:p>
        </w:tc>
        <w:tc>
          <w:tcPr>
            <w:tcW w:w="1134" w:type="dxa"/>
          </w:tcPr>
          <w:p w14:paraId="1153193B"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80.542</w:t>
            </w:r>
          </w:p>
        </w:tc>
        <w:tc>
          <w:tcPr>
            <w:tcW w:w="960" w:type="dxa"/>
          </w:tcPr>
          <w:p w14:paraId="3BFBAE4C"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1.864</w:t>
            </w:r>
          </w:p>
        </w:tc>
        <w:tc>
          <w:tcPr>
            <w:tcW w:w="1060" w:type="dxa"/>
          </w:tcPr>
          <w:p w14:paraId="415A667C" w14:textId="77777777" w:rsidR="00A1761F" w:rsidRDefault="00A1761F" w:rsidP="00C414BC">
            <w:pPr>
              <w:widowControl w:val="0"/>
              <w:rPr>
                <w:sz w:val="24"/>
                <w:szCs w:val="24"/>
                <w:highlight w:val="yellow"/>
              </w:rPr>
            </w:pPr>
            <w:r>
              <w:rPr>
                <w:rFonts w:ascii="Tahoma" w:eastAsia="Tahoma" w:hAnsi="Tahoma" w:cs="Tahoma"/>
                <w:sz w:val="24"/>
                <w:szCs w:val="24"/>
                <w:highlight w:val="yellow"/>
              </w:rPr>
              <w:t> </w:t>
            </w:r>
            <w:r>
              <w:rPr>
                <w:sz w:val="24"/>
                <w:szCs w:val="24"/>
                <w:highlight w:val="yellow"/>
              </w:rPr>
              <w:t>81.460</w:t>
            </w:r>
          </w:p>
          <w:p w14:paraId="441A8AD3" w14:textId="77777777" w:rsidR="00A1761F" w:rsidRDefault="00A1761F" w:rsidP="00C414BC">
            <w:pPr>
              <w:widowControl w:val="0"/>
              <w:rPr>
                <w:sz w:val="20"/>
                <w:szCs w:val="20"/>
                <w:highlight w:val="yellow"/>
              </w:rPr>
            </w:pPr>
          </w:p>
          <w:p w14:paraId="494C8A15" w14:textId="77777777" w:rsidR="00A1761F" w:rsidRDefault="00A1761F" w:rsidP="00C414BC">
            <w:pPr>
              <w:widowControl w:val="0"/>
              <w:rPr>
                <w:rFonts w:ascii="Tahoma" w:eastAsia="Tahoma" w:hAnsi="Tahoma" w:cs="Tahoma"/>
                <w:sz w:val="24"/>
                <w:szCs w:val="24"/>
                <w:highlight w:val="yellow"/>
              </w:rPr>
            </w:pPr>
          </w:p>
        </w:tc>
        <w:tc>
          <w:tcPr>
            <w:tcW w:w="1080" w:type="dxa"/>
            <w:tcBorders>
              <w:top w:val="nil"/>
              <w:left w:val="single" w:sz="8" w:space="0" w:color="000000"/>
              <w:bottom w:val="single" w:sz="4" w:space="0" w:color="000000"/>
              <w:right w:val="single" w:sz="8" w:space="0" w:color="000000"/>
            </w:tcBorders>
            <w:shd w:val="clear" w:color="auto" w:fill="auto"/>
            <w:vAlign w:val="center"/>
          </w:tcPr>
          <w:p w14:paraId="185A21C5" w14:textId="77777777" w:rsidR="00A1761F" w:rsidRDefault="00A1761F" w:rsidP="00C414BC">
            <w:pPr>
              <w:widowControl w:val="0"/>
              <w:rPr>
                <w:rFonts w:ascii="Tahoma" w:eastAsia="Tahoma" w:hAnsi="Tahoma" w:cs="Tahoma"/>
                <w:sz w:val="24"/>
                <w:szCs w:val="24"/>
                <w:highlight w:val="yellow"/>
              </w:rPr>
            </w:pPr>
            <w:r>
              <w:rPr>
                <w:sz w:val="24"/>
                <w:szCs w:val="24"/>
                <w:highlight w:val="yellow"/>
              </w:rPr>
              <w:t>24.349</w:t>
            </w:r>
          </w:p>
        </w:tc>
      </w:tr>
      <w:tr w:rsidR="00A1761F" w14:paraId="650D4131" w14:textId="77777777" w:rsidTr="00D247C3">
        <w:trPr>
          <w:trHeight w:val="300"/>
        </w:trPr>
        <w:tc>
          <w:tcPr>
            <w:tcW w:w="3539" w:type="dxa"/>
          </w:tcPr>
          <w:p w14:paraId="08F013A9"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Türkçe Öğretmenliği</w:t>
            </w:r>
          </w:p>
        </w:tc>
        <w:tc>
          <w:tcPr>
            <w:tcW w:w="851" w:type="dxa"/>
          </w:tcPr>
          <w:p w14:paraId="7D2EE3C0"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SÖZ</w:t>
            </w:r>
          </w:p>
        </w:tc>
        <w:tc>
          <w:tcPr>
            <w:tcW w:w="1701" w:type="dxa"/>
          </w:tcPr>
          <w:p w14:paraId="0AE44725"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15.673</w:t>
            </w:r>
          </w:p>
        </w:tc>
        <w:tc>
          <w:tcPr>
            <w:tcW w:w="1275" w:type="dxa"/>
          </w:tcPr>
          <w:p w14:paraId="728A1CCC"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1.567</w:t>
            </w:r>
          </w:p>
        </w:tc>
        <w:tc>
          <w:tcPr>
            <w:tcW w:w="1719" w:type="dxa"/>
          </w:tcPr>
          <w:p w14:paraId="377FAD74"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25.186</w:t>
            </w:r>
          </w:p>
        </w:tc>
        <w:tc>
          <w:tcPr>
            <w:tcW w:w="1258" w:type="dxa"/>
          </w:tcPr>
          <w:p w14:paraId="382E11FC"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1.108</w:t>
            </w:r>
          </w:p>
        </w:tc>
        <w:tc>
          <w:tcPr>
            <w:tcW w:w="1134" w:type="dxa"/>
          </w:tcPr>
          <w:p w14:paraId="5A74B807"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21.779</w:t>
            </w:r>
          </w:p>
        </w:tc>
        <w:tc>
          <w:tcPr>
            <w:tcW w:w="960" w:type="dxa"/>
          </w:tcPr>
          <w:p w14:paraId="4AC4C952"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1.487</w:t>
            </w:r>
          </w:p>
        </w:tc>
        <w:tc>
          <w:tcPr>
            <w:tcW w:w="106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A6C3463" w14:textId="77777777" w:rsidR="00A1761F" w:rsidRDefault="00A1761F" w:rsidP="00C414BC">
            <w:pPr>
              <w:widowControl w:val="0"/>
              <w:rPr>
                <w:rFonts w:ascii="Tahoma" w:eastAsia="Tahoma" w:hAnsi="Tahoma" w:cs="Tahoma"/>
                <w:sz w:val="24"/>
                <w:szCs w:val="24"/>
                <w:highlight w:val="yellow"/>
              </w:rPr>
            </w:pPr>
            <w:r>
              <w:rPr>
                <w:sz w:val="24"/>
                <w:szCs w:val="24"/>
                <w:highlight w:val="yellow"/>
              </w:rPr>
              <w:t>20.370</w:t>
            </w:r>
          </w:p>
        </w:tc>
        <w:tc>
          <w:tcPr>
            <w:tcW w:w="1080" w:type="dxa"/>
            <w:tcBorders>
              <w:top w:val="nil"/>
              <w:left w:val="single" w:sz="8" w:space="0" w:color="000000"/>
              <w:bottom w:val="single" w:sz="4" w:space="0" w:color="000000"/>
              <w:right w:val="single" w:sz="8" w:space="0" w:color="000000"/>
            </w:tcBorders>
            <w:shd w:val="clear" w:color="auto" w:fill="auto"/>
            <w:vAlign w:val="center"/>
          </w:tcPr>
          <w:p w14:paraId="2422C5DC" w14:textId="77777777" w:rsidR="00A1761F" w:rsidRDefault="00A1761F" w:rsidP="00C414BC">
            <w:pPr>
              <w:widowControl w:val="0"/>
              <w:rPr>
                <w:rFonts w:ascii="Tahoma" w:eastAsia="Tahoma" w:hAnsi="Tahoma" w:cs="Tahoma"/>
                <w:sz w:val="24"/>
                <w:szCs w:val="24"/>
                <w:highlight w:val="yellow"/>
              </w:rPr>
            </w:pPr>
            <w:r>
              <w:rPr>
                <w:sz w:val="24"/>
                <w:szCs w:val="24"/>
                <w:highlight w:val="yellow"/>
              </w:rPr>
              <w:t>2.167</w:t>
            </w:r>
          </w:p>
        </w:tc>
      </w:tr>
      <w:tr w:rsidR="00A1761F" w14:paraId="2D369A4A" w14:textId="77777777" w:rsidTr="00D247C3">
        <w:trPr>
          <w:trHeight w:val="300"/>
        </w:trPr>
        <w:tc>
          <w:tcPr>
            <w:tcW w:w="3539" w:type="dxa"/>
          </w:tcPr>
          <w:p w14:paraId="488ADE73"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Bilgisayar ve Öğretim Teknolojileri Öğretmenliği</w:t>
            </w:r>
          </w:p>
        </w:tc>
        <w:tc>
          <w:tcPr>
            <w:tcW w:w="851" w:type="dxa"/>
          </w:tcPr>
          <w:p w14:paraId="1284BFF7"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SAY</w:t>
            </w:r>
          </w:p>
        </w:tc>
        <w:tc>
          <w:tcPr>
            <w:tcW w:w="1701" w:type="dxa"/>
          </w:tcPr>
          <w:p w14:paraId="09C52693"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296.97</w:t>
            </w:r>
          </w:p>
        </w:tc>
        <w:tc>
          <w:tcPr>
            <w:tcW w:w="1275" w:type="dxa"/>
          </w:tcPr>
          <w:p w14:paraId="6B657F96"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224.36</w:t>
            </w:r>
          </w:p>
        </w:tc>
        <w:tc>
          <w:tcPr>
            <w:tcW w:w="1719" w:type="dxa"/>
          </w:tcPr>
          <w:p w14:paraId="2FDC8173"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299.00</w:t>
            </w:r>
          </w:p>
        </w:tc>
        <w:tc>
          <w:tcPr>
            <w:tcW w:w="1258" w:type="dxa"/>
          </w:tcPr>
          <w:p w14:paraId="395ED83E"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183.45</w:t>
            </w:r>
          </w:p>
        </w:tc>
        <w:tc>
          <w:tcPr>
            <w:tcW w:w="1134" w:type="dxa"/>
          </w:tcPr>
          <w:p w14:paraId="069A9699"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287.859</w:t>
            </w:r>
          </w:p>
        </w:tc>
        <w:tc>
          <w:tcPr>
            <w:tcW w:w="960" w:type="dxa"/>
          </w:tcPr>
          <w:p w14:paraId="7390176A" w14:textId="77777777" w:rsidR="00A1761F" w:rsidRDefault="00A1761F" w:rsidP="00C414BC">
            <w:pPr>
              <w:widowControl w:val="0"/>
              <w:rPr>
                <w:rFonts w:ascii="Tahoma" w:eastAsia="Tahoma" w:hAnsi="Tahoma" w:cs="Tahoma"/>
                <w:sz w:val="24"/>
                <w:szCs w:val="24"/>
              </w:rPr>
            </w:pPr>
            <w:r>
              <w:rPr>
                <w:rFonts w:ascii="Tahoma" w:eastAsia="Tahoma" w:hAnsi="Tahoma" w:cs="Tahoma"/>
                <w:sz w:val="24"/>
                <w:szCs w:val="24"/>
              </w:rPr>
              <w:t>193.234</w:t>
            </w:r>
          </w:p>
        </w:tc>
        <w:tc>
          <w:tcPr>
            <w:tcW w:w="1060" w:type="dxa"/>
            <w:tcBorders>
              <w:top w:val="nil"/>
              <w:left w:val="single" w:sz="8" w:space="0" w:color="000000"/>
              <w:bottom w:val="single" w:sz="8" w:space="0" w:color="000000"/>
              <w:right w:val="single" w:sz="8" w:space="0" w:color="000000"/>
            </w:tcBorders>
            <w:shd w:val="clear" w:color="auto" w:fill="auto"/>
            <w:vAlign w:val="center"/>
          </w:tcPr>
          <w:p w14:paraId="79DF214F" w14:textId="77777777" w:rsidR="00A1761F" w:rsidRDefault="00A1761F" w:rsidP="00C414BC">
            <w:pPr>
              <w:widowControl w:val="0"/>
              <w:rPr>
                <w:rFonts w:ascii="Tahoma" w:eastAsia="Tahoma" w:hAnsi="Tahoma" w:cs="Tahoma"/>
                <w:sz w:val="24"/>
                <w:szCs w:val="24"/>
                <w:highlight w:val="yellow"/>
              </w:rPr>
            </w:pPr>
            <w:r>
              <w:rPr>
                <w:sz w:val="24"/>
                <w:szCs w:val="24"/>
                <w:highlight w:val="yellow"/>
              </w:rPr>
              <w:t>288.224</w:t>
            </w:r>
          </w:p>
        </w:tc>
        <w:tc>
          <w:tcPr>
            <w:tcW w:w="1080" w:type="dxa"/>
            <w:tcBorders>
              <w:top w:val="nil"/>
              <w:left w:val="single" w:sz="8" w:space="0" w:color="000000"/>
              <w:bottom w:val="single" w:sz="8" w:space="0" w:color="000000"/>
              <w:right w:val="single" w:sz="8" w:space="0" w:color="000000"/>
            </w:tcBorders>
            <w:shd w:val="clear" w:color="auto" w:fill="auto"/>
            <w:vAlign w:val="center"/>
          </w:tcPr>
          <w:p w14:paraId="000DD1CF" w14:textId="77777777" w:rsidR="00A1761F" w:rsidRDefault="00A1761F" w:rsidP="00C414BC">
            <w:pPr>
              <w:widowControl w:val="0"/>
              <w:rPr>
                <w:rFonts w:ascii="Tahoma" w:eastAsia="Tahoma" w:hAnsi="Tahoma" w:cs="Tahoma"/>
                <w:sz w:val="24"/>
                <w:szCs w:val="24"/>
                <w:highlight w:val="yellow"/>
              </w:rPr>
            </w:pPr>
            <w:r>
              <w:rPr>
                <w:sz w:val="24"/>
                <w:szCs w:val="24"/>
                <w:highlight w:val="yellow"/>
              </w:rPr>
              <w:t>168.401</w:t>
            </w:r>
          </w:p>
        </w:tc>
      </w:tr>
    </w:tbl>
    <w:p w14:paraId="6CCD1A5B" w14:textId="77777777" w:rsidR="00D247C3" w:rsidRDefault="00D247C3" w:rsidP="00A1761F">
      <w:pPr>
        <w:rPr>
          <w:sz w:val="24"/>
          <w:szCs w:val="24"/>
        </w:rPr>
        <w:sectPr w:rsidR="00D247C3" w:rsidSect="00D247C3">
          <w:pgSz w:w="16838" w:h="11909" w:orient="landscape"/>
          <w:pgMar w:top="1418" w:right="1418" w:bottom="1418" w:left="1418" w:header="720" w:footer="459" w:gutter="0"/>
          <w:cols w:space="708"/>
          <w:titlePg/>
          <w:docGrid w:linePitch="299"/>
        </w:sectPr>
      </w:pPr>
    </w:p>
    <w:p w14:paraId="22C9C32E" w14:textId="77777777" w:rsidR="00A1761F" w:rsidRDefault="00A1761F" w:rsidP="00A1761F">
      <w:pPr>
        <w:rPr>
          <w:sz w:val="24"/>
          <w:szCs w:val="24"/>
        </w:rPr>
      </w:pPr>
    </w:p>
    <w:p w14:paraId="315188F7" w14:textId="77777777" w:rsidR="00A1761F" w:rsidRDefault="00A1761F" w:rsidP="00A1761F">
      <w:pPr>
        <w:widowControl w:val="0"/>
        <w:tabs>
          <w:tab w:val="left" w:pos="1055"/>
          <w:tab w:val="left" w:pos="1525"/>
          <w:tab w:val="left" w:pos="2369"/>
          <w:tab w:val="left" w:pos="3119"/>
          <w:tab w:val="left" w:pos="4646"/>
          <w:tab w:val="left" w:pos="6052"/>
          <w:tab w:val="left" w:pos="7369"/>
          <w:tab w:val="left" w:pos="8489"/>
          <w:tab w:val="left" w:pos="9976"/>
        </w:tabs>
        <w:spacing w:line="256" w:lineRule="auto"/>
        <w:ind w:left="319" w:right="432"/>
        <w:rPr>
          <w:rFonts w:ascii="Tahoma" w:eastAsia="Tahoma" w:hAnsi="Tahoma" w:cs="Tahoma"/>
          <w:color w:val="0D0D0D"/>
          <w:sz w:val="24"/>
          <w:szCs w:val="24"/>
        </w:rPr>
      </w:pPr>
    </w:p>
    <w:p w14:paraId="200029A0" w14:textId="7AE12257" w:rsidR="00A1761F" w:rsidRPr="002B2176" w:rsidRDefault="00A1761F" w:rsidP="005F7967">
      <w:pPr>
        <w:widowControl w:val="0"/>
        <w:tabs>
          <w:tab w:val="left" w:pos="1055"/>
          <w:tab w:val="left" w:pos="1525"/>
          <w:tab w:val="left" w:pos="2369"/>
          <w:tab w:val="left" w:pos="3119"/>
          <w:tab w:val="left" w:pos="4646"/>
          <w:tab w:val="left" w:pos="6052"/>
          <w:tab w:val="left" w:pos="7369"/>
          <w:tab w:val="left" w:pos="8489"/>
          <w:tab w:val="left" w:pos="9976"/>
        </w:tabs>
        <w:spacing w:line="256" w:lineRule="auto"/>
        <w:jc w:val="both"/>
        <w:rPr>
          <w:rFonts w:eastAsia="Tahoma"/>
          <w:sz w:val="24"/>
          <w:szCs w:val="24"/>
        </w:rPr>
      </w:pPr>
      <w:r w:rsidRPr="002B2176">
        <w:rPr>
          <w:rFonts w:eastAsia="Tahoma"/>
          <w:color w:val="0D0D0D"/>
          <w:sz w:val="24"/>
          <w:szCs w:val="24"/>
        </w:rPr>
        <w:t>Son</w:t>
      </w:r>
      <w:r w:rsidRPr="002B2176">
        <w:rPr>
          <w:rFonts w:eastAsia="Tahoma"/>
          <w:color w:val="0D0D0D"/>
          <w:sz w:val="24"/>
          <w:szCs w:val="24"/>
        </w:rPr>
        <w:tab/>
        <w:t>4</w:t>
      </w:r>
      <w:r w:rsidRPr="002B2176">
        <w:rPr>
          <w:rFonts w:eastAsia="Tahoma"/>
          <w:color w:val="0D0D0D"/>
          <w:sz w:val="24"/>
          <w:szCs w:val="24"/>
        </w:rPr>
        <w:tab/>
        <w:t>Yılda</w:t>
      </w:r>
      <w:r w:rsidRPr="002B2176">
        <w:rPr>
          <w:rFonts w:eastAsia="Tahoma"/>
          <w:color w:val="0D0D0D"/>
          <w:sz w:val="24"/>
          <w:szCs w:val="24"/>
        </w:rPr>
        <w:tab/>
        <w:t>YKS</w:t>
      </w:r>
      <w:r w:rsidRPr="002B2176">
        <w:rPr>
          <w:rFonts w:eastAsia="Tahoma"/>
          <w:color w:val="0D0D0D"/>
          <w:sz w:val="24"/>
          <w:szCs w:val="24"/>
        </w:rPr>
        <w:tab/>
        <w:t>Yerleştirme</w:t>
      </w:r>
      <w:r w:rsidRPr="002B2176">
        <w:rPr>
          <w:rFonts w:eastAsia="Tahoma"/>
          <w:color w:val="0D0D0D"/>
          <w:sz w:val="24"/>
          <w:szCs w:val="24"/>
        </w:rPr>
        <w:tab/>
        <w:t>Sıralaması</w:t>
      </w:r>
      <w:r w:rsidRPr="002B2176">
        <w:rPr>
          <w:rFonts w:eastAsia="Tahoma"/>
          <w:color w:val="0D0D0D"/>
          <w:sz w:val="24"/>
          <w:szCs w:val="24"/>
        </w:rPr>
        <w:tab/>
        <w:t>aşağıdaki</w:t>
      </w:r>
      <w:r w:rsidRPr="002B2176">
        <w:rPr>
          <w:rFonts w:eastAsia="Tahoma"/>
          <w:color w:val="0D0D0D"/>
          <w:sz w:val="24"/>
          <w:szCs w:val="24"/>
        </w:rPr>
        <w:tab/>
        <w:t>tablod</w:t>
      </w:r>
      <w:r w:rsidR="002B2176" w:rsidRPr="002B2176">
        <w:rPr>
          <w:rFonts w:eastAsia="Tahoma"/>
          <w:color w:val="0D0D0D"/>
          <w:sz w:val="24"/>
          <w:szCs w:val="24"/>
        </w:rPr>
        <w:t>a</w:t>
      </w:r>
      <w:r w:rsidR="002B2176">
        <w:rPr>
          <w:rFonts w:eastAsia="Tahoma"/>
          <w:color w:val="0D0D0D"/>
          <w:sz w:val="24"/>
          <w:szCs w:val="24"/>
        </w:rPr>
        <w:t xml:space="preserve"> </w:t>
      </w:r>
      <w:r w:rsidRPr="002B2176">
        <w:rPr>
          <w:rFonts w:eastAsia="Tahoma"/>
          <w:color w:val="0D0D0D"/>
          <w:sz w:val="24"/>
          <w:szCs w:val="24"/>
        </w:rPr>
        <w:t>gösterildiği</w:t>
      </w:r>
      <w:r w:rsidRPr="002B2176">
        <w:rPr>
          <w:rFonts w:eastAsia="Tahoma"/>
          <w:color w:val="0D0D0D"/>
          <w:sz w:val="24"/>
          <w:szCs w:val="24"/>
        </w:rPr>
        <w:tab/>
        <w:t>gibidir (Diğer Üniversitelerin Aynı Lisans Programları Arasındaki Sıralaması):</w:t>
      </w:r>
    </w:p>
    <w:p w14:paraId="414993F3" w14:textId="77777777" w:rsidR="00A1761F" w:rsidRDefault="00A1761F" w:rsidP="002B2176">
      <w:pPr>
        <w:jc w:val="both"/>
        <w:rPr>
          <w:sz w:val="24"/>
          <w:szCs w:val="24"/>
        </w:rPr>
      </w:pPr>
    </w:p>
    <w:p w14:paraId="3EBDAD4A" w14:textId="77777777" w:rsidR="00A1761F" w:rsidRDefault="00A1761F" w:rsidP="00A1761F">
      <w:pPr>
        <w:rPr>
          <w:sz w:val="24"/>
          <w:szCs w:val="24"/>
        </w:rPr>
      </w:pPr>
    </w:p>
    <w:tbl>
      <w:tblPr>
        <w:tblW w:w="9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0"/>
        <w:gridCol w:w="780"/>
        <w:gridCol w:w="480"/>
        <w:gridCol w:w="480"/>
        <w:gridCol w:w="816"/>
        <w:gridCol w:w="480"/>
        <w:gridCol w:w="1560"/>
        <w:gridCol w:w="1480"/>
        <w:gridCol w:w="1380"/>
      </w:tblGrid>
      <w:tr w:rsidR="00A1761F" w14:paraId="3DDB5EE3" w14:textId="77777777" w:rsidTr="00D247C3">
        <w:trPr>
          <w:trHeight w:val="1103"/>
        </w:trPr>
        <w:tc>
          <w:tcPr>
            <w:tcW w:w="2420" w:type="dxa"/>
          </w:tcPr>
          <w:p w14:paraId="0DADCBD3" w14:textId="77777777" w:rsidR="00A1761F" w:rsidRDefault="00A1761F" w:rsidP="00C414BC">
            <w:pPr>
              <w:rPr>
                <w:sz w:val="24"/>
                <w:szCs w:val="24"/>
              </w:rPr>
            </w:pPr>
            <w:r>
              <w:rPr>
                <w:sz w:val="24"/>
                <w:szCs w:val="24"/>
              </w:rPr>
              <w:t> </w:t>
            </w:r>
          </w:p>
        </w:tc>
        <w:tc>
          <w:tcPr>
            <w:tcW w:w="780" w:type="dxa"/>
          </w:tcPr>
          <w:p w14:paraId="5F710C42" w14:textId="77777777" w:rsidR="00A1761F" w:rsidRDefault="00A1761F" w:rsidP="00C414BC">
            <w:pPr>
              <w:rPr>
                <w:sz w:val="24"/>
                <w:szCs w:val="24"/>
              </w:rPr>
            </w:pPr>
            <w:r>
              <w:rPr>
                <w:sz w:val="24"/>
                <w:szCs w:val="24"/>
              </w:rPr>
              <w:t> </w:t>
            </w:r>
          </w:p>
        </w:tc>
        <w:tc>
          <w:tcPr>
            <w:tcW w:w="480" w:type="dxa"/>
          </w:tcPr>
          <w:p w14:paraId="0EF01912" w14:textId="77777777" w:rsidR="00A1761F" w:rsidRDefault="00A1761F" w:rsidP="00C414BC">
            <w:pPr>
              <w:rPr>
                <w:sz w:val="24"/>
                <w:szCs w:val="24"/>
              </w:rPr>
            </w:pPr>
            <w:r>
              <w:rPr>
                <w:sz w:val="24"/>
                <w:szCs w:val="24"/>
              </w:rPr>
              <w:t>2021</w:t>
            </w:r>
          </w:p>
        </w:tc>
        <w:tc>
          <w:tcPr>
            <w:tcW w:w="480" w:type="dxa"/>
          </w:tcPr>
          <w:p w14:paraId="2BFE79E4" w14:textId="77777777" w:rsidR="00A1761F" w:rsidRDefault="00A1761F" w:rsidP="00C414BC">
            <w:pPr>
              <w:rPr>
                <w:sz w:val="24"/>
                <w:szCs w:val="24"/>
              </w:rPr>
            </w:pPr>
            <w:r>
              <w:rPr>
                <w:sz w:val="24"/>
                <w:szCs w:val="24"/>
              </w:rPr>
              <w:t>2022</w:t>
            </w:r>
          </w:p>
        </w:tc>
        <w:tc>
          <w:tcPr>
            <w:tcW w:w="816" w:type="dxa"/>
          </w:tcPr>
          <w:p w14:paraId="34A5178E" w14:textId="77777777" w:rsidR="00D247C3" w:rsidRDefault="00A1761F" w:rsidP="00C414BC">
            <w:pPr>
              <w:rPr>
                <w:sz w:val="24"/>
                <w:szCs w:val="24"/>
              </w:rPr>
            </w:pPr>
            <w:r>
              <w:rPr>
                <w:sz w:val="24"/>
                <w:szCs w:val="24"/>
              </w:rPr>
              <w:t>20</w:t>
            </w:r>
          </w:p>
          <w:p w14:paraId="5C96FC10" w14:textId="57500A39" w:rsidR="00A1761F" w:rsidRDefault="00A1761F" w:rsidP="00C414BC">
            <w:pPr>
              <w:rPr>
                <w:sz w:val="24"/>
                <w:szCs w:val="24"/>
              </w:rPr>
            </w:pPr>
            <w:r>
              <w:rPr>
                <w:sz w:val="24"/>
                <w:szCs w:val="24"/>
              </w:rPr>
              <w:t>23</w:t>
            </w:r>
          </w:p>
        </w:tc>
        <w:tc>
          <w:tcPr>
            <w:tcW w:w="480" w:type="dxa"/>
          </w:tcPr>
          <w:p w14:paraId="2750E2A8" w14:textId="77777777" w:rsidR="00A1761F" w:rsidRDefault="00A1761F" w:rsidP="00C414BC">
            <w:pPr>
              <w:rPr>
                <w:sz w:val="24"/>
                <w:szCs w:val="24"/>
              </w:rPr>
            </w:pPr>
            <w:r>
              <w:rPr>
                <w:sz w:val="24"/>
                <w:szCs w:val="24"/>
              </w:rPr>
              <w:t>2024</w:t>
            </w:r>
          </w:p>
        </w:tc>
        <w:tc>
          <w:tcPr>
            <w:tcW w:w="1560" w:type="dxa"/>
          </w:tcPr>
          <w:p w14:paraId="65140FA3" w14:textId="77777777" w:rsidR="00A1761F" w:rsidRDefault="00A1761F" w:rsidP="00C414BC">
            <w:pPr>
              <w:rPr>
                <w:sz w:val="24"/>
                <w:szCs w:val="24"/>
              </w:rPr>
            </w:pPr>
            <w:r>
              <w:rPr>
                <w:sz w:val="24"/>
                <w:szCs w:val="24"/>
              </w:rPr>
              <w:t>Türkiye genelinde ki program sayı</w:t>
            </w:r>
          </w:p>
        </w:tc>
        <w:tc>
          <w:tcPr>
            <w:tcW w:w="1480" w:type="dxa"/>
          </w:tcPr>
          <w:p w14:paraId="4DA8BA6E" w14:textId="77777777" w:rsidR="00A1761F" w:rsidRDefault="00A1761F" w:rsidP="00C414BC">
            <w:pPr>
              <w:rPr>
                <w:sz w:val="24"/>
                <w:szCs w:val="24"/>
              </w:rPr>
            </w:pPr>
            <w:r>
              <w:rPr>
                <w:sz w:val="24"/>
                <w:szCs w:val="24"/>
              </w:rPr>
              <w:t>Özel Üniversitele r hariç son yıla ait</w:t>
            </w:r>
          </w:p>
          <w:p w14:paraId="5D04DC1C" w14:textId="77777777" w:rsidR="00A1761F" w:rsidRDefault="00A1761F" w:rsidP="00C414BC">
            <w:pPr>
              <w:rPr>
                <w:sz w:val="24"/>
                <w:szCs w:val="24"/>
              </w:rPr>
            </w:pPr>
            <w:r>
              <w:rPr>
                <w:sz w:val="24"/>
                <w:szCs w:val="24"/>
              </w:rPr>
              <w:t>sıralaması</w:t>
            </w:r>
          </w:p>
        </w:tc>
        <w:tc>
          <w:tcPr>
            <w:tcW w:w="1380" w:type="dxa"/>
          </w:tcPr>
          <w:p w14:paraId="1E7D0952" w14:textId="77777777" w:rsidR="00A1761F" w:rsidRDefault="00A1761F" w:rsidP="00C414BC">
            <w:pPr>
              <w:rPr>
                <w:sz w:val="24"/>
                <w:szCs w:val="24"/>
              </w:rPr>
            </w:pPr>
            <w:r>
              <w:rPr>
                <w:sz w:val="24"/>
                <w:szCs w:val="24"/>
              </w:rPr>
              <w:t>Gelen öğrencilerin tavan-taban puan ortalamasın a göre son yıla ait sıralama</w:t>
            </w:r>
          </w:p>
        </w:tc>
      </w:tr>
      <w:tr w:rsidR="00A1761F" w14:paraId="51C3255A" w14:textId="77777777" w:rsidTr="00D247C3">
        <w:trPr>
          <w:trHeight w:val="300"/>
        </w:trPr>
        <w:tc>
          <w:tcPr>
            <w:tcW w:w="2420" w:type="dxa"/>
          </w:tcPr>
          <w:p w14:paraId="23D40AF9" w14:textId="77777777" w:rsidR="00A1761F" w:rsidRDefault="00A1761F" w:rsidP="00C414BC">
            <w:pPr>
              <w:rPr>
                <w:sz w:val="24"/>
                <w:szCs w:val="24"/>
              </w:rPr>
            </w:pPr>
            <w:r>
              <w:rPr>
                <w:rFonts w:ascii="Tahoma" w:eastAsia="Tahoma" w:hAnsi="Tahoma" w:cs="Tahoma"/>
                <w:sz w:val="24"/>
                <w:szCs w:val="24"/>
              </w:rPr>
              <w:t>Sınıf Öğretmenliği</w:t>
            </w:r>
          </w:p>
        </w:tc>
        <w:tc>
          <w:tcPr>
            <w:tcW w:w="780" w:type="dxa"/>
          </w:tcPr>
          <w:p w14:paraId="18B5CA80" w14:textId="77777777" w:rsidR="00A1761F" w:rsidRDefault="00A1761F" w:rsidP="00C414BC">
            <w:pPr>
              <w:rPr>
                <w:sz w:val="24"/>
                <w:szCs w:val="24"/>
              </w:rPr>
            </w:pPr>
            <w:r>
              <w:rPr>
                <w:sz w:val="24"/>
                <w:szCs w:val="24"/>
              </w:rPr>
              <w:t>EA</w:t>
            </w:r>
          </w:p>
        </w:tc>
        <w:tc>
          <w:tcPr>
            <w:tcW w:w="480" w:type="dxa"/>
          </w:tcPr>
          <w:p w14:paraId="11265463" w14:textId="77777777" w:rsidR="00A1761F" w:rsidRDefault="00A1761F" w:rsidP="00C414BC">
            <w:pPr>
              <w:rPr>
                <w:sz w:val="24"/>
                <w:szCs w:val="24"/>
              </w:rPr>
            </w:pPr>
            <w:r>
              <w:rPr>
                <w:sz w:val="24"/>
                <w:szCs w:val="24"/>
              </w:rPr>
              <w:t>12</w:t>
            </w:r>
          </w:p>
        </w:tc>
        <w:tc>
          <w:tcPr>
            <w:tcW w:w="480" w:type="dxa"/>
          </w:tcPr>
          <w:p w14:paraId="0680232C" w14:textId="77777777" w:rsidR="00A1761F" w:rsidRDefault="00A1761F" w:rsidP="00C414BC">
            <w:pPr>
              <w:rPr>
                <w:sz w:val="24"/>
                <w:szCs w:val="24"/>
              </w:rPr>
            </w:pPr>
            <w:r>
              <w:rPr>
                <w:sz w:val="24"/>
                <w:szCs w:val="24"/>
              </w:rPr>
              <w:t>9</w:t>
            </w:r>
          </w:p>
        </w:tc>
        <w:tc>
          <w:tcPr>
            <w:tcW w:w="816" w:type="dxa"/>
          </w:tcPr>
          <w:p w14:paraId="7CD21437" w14:textId="77777777" w:rsidR="00A1761F" w:rsidRDefault="00A1761F" w:rsidP="00C414BC">
            <w:pPr>
              <w:rPr>
                <w:sz w:val="24"/>
                <w:szCs w:val="24"/>
              </w:rPr>
            </w:pPr>
            <w:r>
              <w:rPr>
                <w:sz w:val="24"/>
                <w:szCs w:val="24"/>
              </w:rPr>
              <w:t>9</w:t>
            </w:r>
          </w:p>
        </w:tc>
        <w:tc>
          <w:tcPr>
            <w:tcW w:w="480" w:type="dxa"/>
          </w:tcPr>
          <w:p w14:paraId="225E7BE4" w14:textId="77777777" w:rsidR="00A1761F" w:rsidRDefault="00A1761F" w:rsidP="00C414BC">
            <w:pPr>
              <w:rPr>
                <w:sz w:val="24"/>
                <w:szCs w:val="24"/>
                <w:highlight w:val="yellow"/>
              </w:rPr>
            </w:pPr>
            <w:r>
              <w:rPr>
                <w:sz w:val="24"/>
                <w:szCs w:val="24"/>
                <w:highlight w:val="yellow"/>
              </w:rPr>
              <w:t> 8</w:t>
            </w:r>
          </w:p>
        </w:tc>
        <w:tc>
          <w:tcPr>
            <w:tcW w:w="1560" w:type="dxa"/>
          </w:tcPr>
          <w:p w14:paraId="1DC3A1B0" w14:textId="77777777" w:rsidR="00A1761F" w:rsidRDefault="00A1761F" w:rsidP="00C414BC">
            <w:pPr>
              <w:rPr>
                <w:sz w:val="24"/>
                <w:szCs w:val="24"/>
              </w:rPr>
            </w:pPr>
            <w:r>
              <w:rPr>
                <w:sz w:val="24"/>
                <w:szCs w:val="24"/>
              </w:rPr>
              <w:t>104</w:t>
            </w:r>
          </w:p>
        </w:tc>
        <w:tc>
          <w:tcPr>
            <w:tcW w:w="1480" w:type="dxa"/>
          </w:tcPr>
          <w:p w14:paraId="751E97D4" w14:textId="77777777" w:rsidR="00A1761F" w:rsidRDefault="00A1761F" w:rsidP="00C414BC">
            <w:pPr>
              <w:rPr>
                <w:sz w:val="24"/>
                <w:szCs w:val="24"/>
              </w:rPr>
            </w:pPr>
            <w:r>
              <w:rPr>
                <w:sz w:val="24"/>
                <w:szCs w:val="24"/>
              </w:rPr>
              <w:t>9</w:t>
            </w:r>
          </w:p>
        </w:tc>
        <w:tc>
          <w:tcPr>
            <w:tcW w:w="1380" w:type="dxa"/>
          </w:tcPr>
          <w:p w14:paraId="31B39761" w14:textId="77777777" w:rsidR="00A1761F" w:rsidRDefault="00A1761F" w:rsidP="00C414BC">
            <w:pPr>
              <w:rPr>
                <w:sz w:val="24"/>
                <w:szCs w:val="24"/>
              </w:rPr>
            </w:pPr>
            <w:r>
              <w:rPr>
                <w:sz w:val="24"/>
                <w:szCs w:val="24"/>
              </w:rPr>
              <w:t>10</w:t>
            </w:r>
          </w:p>
        </w:tc>
      </w:tr>
      <w:tr w:rsidR="00A1761F" w14:paraId="59540103" w14:textId="77777777" w:rsidTr="00D247C3">
        <w:trPr>
          <w:trHeight w:val="300"/>
        </w:trPr>
        <w:tc>
          <w:tcPr>
            <w:tcW w:w="2420" w:type="dxa"/>
          </w:tcPr>
          <w:p w14:paraId="467CC19D" w14:textId="77777777" w:rsidR="00A1761F" w:rsidRDefault="00A1761F" w:rsidP="00C414BC">
            <w:pPr>
              <w:rPr>
                <w:sz w:val="24"/>
                <w:szCs w:val="24"/>
              </w:rPr>
            </w:pPr>
            <w:r>
              <w:rPr>
                <w:sz w:val="24"/>
                <w:szCs w:val="24"/>
              </w:rPr>
              <w:t>Okul Öncesi Öğretmenliği</w:t>
            </w:r>
          </w:p>
        </w:tc>
        <w:tc>
          <w:tcPr>
            <w:tcW w:w="780" w:type="dxa"/>
          </w:tcPr>
          <w:p w14:paraId="3B1C8EA9" w14:textId="77777777" w:rsidR="00A1761F" w:rsidRDefault="00A1761F" w:rsidP="00C414BC">
            <w:pPr>
              <w:rPr>
                <w:sz w:val="24"/>
                <w:szCs w:val="24"/>
              </w:rPr>
            </w:pPr>
            <w:r>
              <w:rPr>
                <w:sz w:val="24"/>
                <w:szCs w:val="24"/>
              </w:rPr>
              <w:t>SÖZ</w:t>
            </w:r>
          </w:p>
        </w:tc>
        <w:tc>
          <w:tcPr>
            <w:tcW w:w="480" w:type="dxa"/>
          </w:tcPr>
          <w:p w14:paraId="5199AF14" w14:textId="77777777" w:rsidR="00A1761F" w:rsidRDefault="00A1761F" w:rsidP="00C414BC">
            <w:pPr>
              <w:rPr>
                <w:sz w:val="24"/>
                <w:szCs w:val="24"/>
              </w:rPr>
            </w:pPr>
            <w:r>
              <w:rPr>
                <w:sz w:val="24"/>
                <w:szCs w:val="24"/>
              </w:rPr>
              <w:t>19</w:t>
            </w:r>
          </w:p>
        </w:tc>
        <w:tc>
          <w:tcPr>
            <w:tcW w:w="480" w:type="dxa"/>
          </w:tcPr>
          <w:p w14:paraId="0FDE6943" w14:textId="77777777" w:rsidR="00A1761F" w:rsidRDefault="00A1761F" w:rsidP="00C414BC">
            <w:pPr>
              <w:rPr>
                <w:sz w:val="24"/>
                <w:szCs w:val="24"/>
              </w:rPr>
            </w:pPr>
            <w:r>
              <w:rPr>
                <w:sz w:val="24"/>
                <w:szCs w:val="24"/>
              </w:rPr>
              <w:t>19</w:t>
            </w:r>
          </w:p>
        </w:tc>
        <w:tc>
          <w:tcPr>
            <w:tcW w:w="816" w:type="dxa"/>
          </w:tcPr>
          <w:p w14:paraId="6278DE65" w14:textId="77777777" w:rsidR="00A1761F" w:rsidRDefault="00A1761F" w:rsidP="00C414BC">
            <w:pPr>
              <w:rPr>
                <w:sz w:val="24"/>
                <w:szCs w:val="24"/>
              </w:rPr>
            </w:pPr>
            <w:r>
              <w:rPr>
                <w:sz w:val="24"/>
                <w:szCs w:val="24"/>
              </w:rPr>
              <w:t>16</w:t>
            </w:r>
          </w:p>
        </w:tc>
        <w:tc>
          <w:tcPr>
            <w:tcW w:w="480" w:type="dxa"/>
          </w:tcPr>
          <w:p w14:paraId="51F8A53A" w14:textId="77777777" w:rsidR="00A1761F" w:rsidRDefault="00A1761F" w:rsidP="00C414BC">
            <w:pPr>
              <w:rPr>
                <w:sz w:val="24"/>
                <w:szCs w:val="24"/>
                <w:highlight w:val="yellow"/>
              </w:rPr>
            </w:pPr>
            <w:r>
              <w:rPr>
                <w:sz w:val="24"/>
                <w:szCs w:val="24"/>
                <w:highlight w:val="yellow"/>
              </w:rPr>
              <w:t> 8</w:t>
            </w:r>
          </w:p>
        </w:tc>
        <w:tc>
          <w:tcPr>
            <w:tcW w:w="1560" w:type="dxa"/>
          </w:tcPr>
          <w:p w14:paraId="4AE7886C" w14:textId="77777777" w:rsidR="00A1761F" w:rsidRDefault="00A1761F" w:rsidP="00C414BC">
            <w:pPr>
              <w:rPr>
                <w:sz w:val="24"/>
                <w:szCs w:val="24"/>
              </w:rPr>
            </w:pPr>
            <w:r>
              <w:rPr>
                <w:sz w:val="24"/>
                <w:szCs w:val="24"/>
              </w:rPr>
              <w:t>75</w:t>
            </w:r>
          </w:p>
        </w:tc>
        <w:tc>
          <w:tcPr>
            <w:tcW w:w="1480" w:type="dxa"/>
          </w:tcPr>
          <w:p w14:paraId="2F6975B8" w14:textId="77777777" w:rsidR="00A1761F" w:rsidRDefault="00A1761F" w:rsidP="00C414BC">
            <w:pPr>
              <w:rPr>
                <w:sz w:val="24"/>
                <w:szCs w:val="24"/>
              </w:rPr>
            </w:pPr>
            <w:r>
              <w:rPr>
                <w:sz w:val="24"/>
                <w:szCs w:val="24"/>
              </w:rPr>
              <w:t>11</w:t>
            </w:r>
          </w:p>
        </w:tc>
        <w:tc>
          <w:tcPr>
            <w:tcW w:w="1380" w:type="dxa"/>
          </w:tcPr>
          <w:p w14:paraId="7BD5EF8D" w14:textId="77777777" w:rsidR="00A1761F" w:rsidRDefault="00A1761F" w:rsidP="00C414BC">
            <w:pPr>
              <w:rPr>
                <w:sz w:val="24"/>
                <w:szCs w:val="24"/>
              </w:rPr>
            </w:pPr>
            <w:r>
              <w:rPr>
                <w:sz w:val="24"/>
                <w:szCs w:val="24"/>
              </w:rPr>
              <w:t>10</w:t>
            </w:r>
          </w:p>
        </w:tc>
      </w:tr>
      <w:tr w:rsidR="00A1761F" w14:paraId="1DD19039" w14:textId="77777777" w:rsidTr="00D247C3">
        <w:trPr>
          <w:trHeight w:val="300"/>
        </w:trPr>
        <w:tc>
          <w:tcPr>
            <w:tcW w:w="2420" w:type="dxa"/>
          </w:tcPr>
          <w:p w14:paraId="06B7B59F" w14:textId="77777777" w:rsidR="00A1761F" w:rsidRDefault="00A1761F" w:rsidP="00C414BC">
            <w:pPr>
              <w:rPr>
                <w:sz w:val="24"/>
                <w:szCs w:val="24"/>
              </w:rPr>
            </w:pPr>
            <w:r>
              <w:rPr>
                <w:sz w:val="24"/>
                <w:szCs w:val="24"/>
              </w:rPr>
              <w:t>Fen Bilgisi Öğretmenliği</w:t>
            </w:r>
          </w:p>
        </w:tc>
        <w:tc>
          <w:tcPr>
            <w:tcW w:w="780" w:type="dxa"/>
          </w:tcPr>
          <w:p w14:paraId="50BF4CF5" w14:textId="77777777" w:rsidR="00A1761F" w:rsidRDefault="00A1761F" w:rsidP="00C414BC">
            <w:pPr>
              <w:rPr>
                <w:sz w:val="24"/>
                <w:szCs w:val="24"/>
              </w:rPr>
            </w:pPr>
            <w:r>
              <w:rPr>
                <w:sz w:val="24"/>
                <w:szCs w:val="24"/>
              </w:rPr>
              <w:t>SAY</w:t>
            </w:r>
          </w:p>
        </w:tc>
        <w:tc>
          <w:tcPr>
            <w:tcW w:w="480" w:type="dxa"/>
          </w:tcPr>
          <w:p w14:paraId="55F835AF" w14:textId="77777777" w:rsidR="00A1761F" w:rsidRDefault="00A1761F" w:rsidP="00C414BC">
            <w:pPr>
              <w:rPr>
                <w:sz w:val="24"/>
                <w:szCs w:val="24"/>
              </w:rPr>
            </w:pPr>
            <w:r>
              <w:rPr>
                <w:sz w:val="24"/>
                <w:szCs w:val="24"/>
              </w:rPr>
              <w:t>10</w:t>
            </w:r>
          </w:p>
        </w:tc>
        <w:tc>
          <w:tcPr>
            <w:tcW w:w="480" w:type="dxa"/>
          </w:tcPr>
          <w:p w14:paraId="2E305CE2" w14:textId="77777777" w:rsidR="00A1761F" w:rsidRDefault="00A1761F" w:rsidP="00C414BC">
            <w:pPr>
              <w:rPr>
                <w:sz w:val="24"/>
                <w:szCs w:val="24"/>
              </w:rPr>
            </w:pPr>
            <w:r>
              <w:rPr>
                <w:sz w:val="24"/>
                <w:szCs w:val="24"/>
              </w:rPr>
              <w:t>10</w:t>
            </w:r>
          </w:p>
        </w:tc>
        <w:tc>
          <w:tcPr>
            <w:tcW w:w="816" w:type="dxa"/>
          </w:tcPr>
          <w:p w14:paraId="10680992" w14:textId="77777777" w:rsidR="00A1761F" w:rsidRDefault="00A1761F" w:rsidP="00C414BC">
            <w:pPr>
              <w:rPr>
                <w:sz w:val="24"/>
                <w:szCs w:val="24"/>
              </w:rPr>
            </w:pPr>
            <w:r>
              <w:rPr>
                <w:sz w:val="24"/>
                <w:szCs w:val="24"/>
              </w:rPr>
              <w:t>9</w:t>
            </w:r>
          </w:p>
        </w:tc>
        <w:tc>
          <w:tcPr>
            <w:tcW w:w="480" w:type="dxa"/>
          </w:tcPr>
          <w:p w14:paraId="0243D3C0" w14:textId="77777777" w:rsidR="00A1761F" w:rsidRDefault="00A1761F" w:rsidP="00C414BC">
            <w:pPr>
              <w:rPr>
                <w:sz w:val="24"/>
                <w:szCs w:val="24"/>
                <w:highlight w:val="yellow"/>
              </w:rPr>
            </w:pPr>
            <w:r>
              <w:rPr>
                <w:sz w:val="24"/>
                <w:szCs w:val="24"/>
                <w:highlight w:val="yellow"/>
              </w:rPr>
              <w:t> 10</w:t>
            </w:r>
          </w:p>
        </w:tc>
        <w:tc>
          <w:tcPr>
            <w:tcW w:w="1560" w:type="dxa"/>
          </w:tcPr>
          <w:p w14:paraId="7F1F1894" w14:textId="77777777" w:rsidR="00A1761F" w:rsidRDefault="00A1761F" w:rsidP="00C414BC">
            <w:pPr>
              <w:rPr>
                <w:sz w:val="24"/>
                <w:szCs w:val="24"/>
              </w:rPr>
            </w:pPr>
            <w:r>
              <w:rPr>
                <w:sz w:val="24"/>
                <w:szCs w:val="24"/>
              </w:rPr>
              <w:t>68</w:t>
            </w:r>
          </w:p>
        </w:tc>
        <w:tc>
          <w:tcPr>
            <w:tcW w:w="1480" w:type="dxa"/>
          </w:tcPr>
          <w:p w14:paraId="66FEEFEF" w14:textId="77777777" w:rsidR="00A1761F" w:rsidRDefault="00A1761F" w:rsidP="00C414BC">
            <w:pPr>
              <w:rPr>
                <w:sz w:val="24"/>
                <w:szCs w:val="24"/>
              </w:rPr>
            </w:pPr>
            <w:r>
              <w:rPr>
                <w:sz w:val="24"/>
                <w:szCs w:val="24"/>
              </w:rPr>
              <w:t>9</w:t>
            </w:r>
          </w:p>
        </w:tc>
        <w:tc>
          <w:tcPr>
            <w:tcW w:w="1380" w:type="dxa"/>
          </w:tcPr>
          <w:p w14:paraId="5D4792A4" w14:textId="77777777" w:rsidR="00A1761F" w:rsidRDefault="00A1761F" w:rsidP="00C414BC">
            <w:pPr>
              <w:rPr>
                <w:sz w:val="24"/>
                <w:szCs w:val="24"/>
              </w:rPr>
            </w:pPr>
            <w:r>
              <w:rPr>
                <w:sz w:val="24"/>
                <w:szCs w:val="24"/>
              </w:rPr>
              <w:t>6</w:t>
            </w:r>
          </w:p>
        </w:tc>
      </w:tr>
      <w:tr w:rsidR="00A1761F" w14:paraId="0674C321" w14:textId="77777777" w:rsidTr="00D247C3">
        <w:trPr>
          <w:trHeight w:val="300"/>
        </w:trPr>
        <w:tc>
          <w:tcPr>
            <w:tcW w:w="2420" w:type="dxa"/>
          </w:tcPr>
          <w:p w14:paraId="0B968ABD" w14:textId="77777777" w:rsidR="00A1761F" w:rsidRDefault="00A1761F" w:rsidP="00C414BC">
            <w:pPr>
              <w:rPr>
                <w:sz w:val="24"/>
                <w:szCs w:val="24"/>
              </w:rPr>
            </w:pPr>
            <w:r>
              <w:rPr>
                <w:sz w:val="24"/>
                <w:szCs w:val="24"/>
              </w:rPr>
              <w:t>Sosyal Bilgiler Öğretmenliği</w:t>
            </w:r>
          </w:p>
        </w:tc>
        <w:tc>
          <w:tcPr>
            <w:tcW w:w="780" w:type="dxa"/>
          </w:tcPr>
          <w:p w14:paraId="295538B2" w14:textId="77777777" w:rsidR="00A1761F" w:rsidRDefault="00A1761F" w:rsidP="00C414BC">
            <w:pPr>
              <w:rPr>
                <w:sz w:val="24"/>
                <w:szCs w:val="24"/>
              </w:rPr>
            </w:pPr>
            <w:r>
              <w:rPr>
                <w:sz w:val="24"/>
                <w:szCs w:val="24"/>
              </w:rPr>
              <w:t>SÖZ</w:t>
            </w:r>
          </w:p>
        </w:tc>
        <w:tc>
          <w:tcPr>
            <w:tcW w:w="480" w:type="dxa"/>
          </w:tcPr>
          <w:p w14:paraId="456CDBCE" w14:textId="77777777" w:rsidR="00A1761F" w:rsidRDefault="00A1761F" w:rsidP="00C414BC">
            <w:pPr>
              <w:rPr>
                <w:sz w:val="24"/>
                <w:szCs w:val="24"/>
              </w:rPr>
            </w:pPr>
            <w:r>
              <w:rPr>
                <w:sz w:val="24"/>
                <w:szCs w:val="24"/>
              </w:rPr>
              <w:t>6</w:t>
            </w:r>
          </w:p>
        </w:tc>
        <w:tc>
          <w:tcPr>
            <w:tcW w:w="480" w:type="dxa"/>
          </w:tcPr>
          <w:p w14:paraId="7C395130" w14:textId="77777777" w:rsidR="00A1761F" w:rsidRDefault="00A1761F" w:rsidP="00C414BC">
            <w:pPr>
              <w:rPr>
                <w:sz w:val="24"/>
                <w:szCs w:val="24"/>
              </w:rPr>
            </w:pPr>
            <w:r>
              <w:rPr>
                <w:sz w:val="24"/>
                <w:szCs w:val="24"/>
              </w:rPr>
              <w:t>7</w:t>
            </w:r>
          </w:p>
        </w:tc>
        <w:tc>
          <w:tcPr>
            <w:tcW w:w="816" w:type="dxa"/>
          </w:tcPr>
          <w:p w14:paraId="3DEC9918" w14:textId="77777777" w:rsidR="00A1761F" w:rsidRDefault="00A1761F" w:rsidP="00C414BC">
            <w:pPr>
              <w:rPr>
                <w:sz w:val="24"/>
                <w:szCs w:val="24"/>
              </w:rPr>
            </w:pPr>
            <w:r>
              <w:rPr>
                <w:sz w:val="24"/>
                <w:szCs w:val="24"/>
              </w:rPr>
              <w:t>8</w:t>
            </w:r>
          </w:p>
        </w:tc>
        <w:tc>
          <w:tcPr>
            <w:tcW w:w="480" w:type="dxa"/>
          </w:tcPr>
          <w:p w14:paraId="38BA14E5" w14:textId="77777777" w:rsidR="00A1761F" w:rsidRDefault="00A1761F" w:rsidP="00C414BC">
            <w:pPr>
              <w:rPr>
                <w:sz w:val="24"/>
                <w:szCs w:val="24"/>
                <w:highlight w:val="yellow"/>
              </w:rPr>
            </w:pPr>
            <w:r>
              <w:rPr>
                <w:sz w:val="24"/>
                <w:szCs w:val="24"/>
                <w:highlight w:val="yellow"/>
              </w:rPr>
              <w:t> 9</w:t>
            </w:r>
          </w:p>
        </w:tc>
        <w:tc>
          <w:tcPr>
            <w:tcW w:w="1560" w:type="dxa"/>
          </w:tcPr>
          <w:p w14:paraId="55C0739A" w14:textId="77777777" w:rsidR="00A1761F" w:rsidRDefault="00A1761F" w:rsidP="00C414BC">
            <w:pPr>
              <w:rPr>
                <w:sz w:val="24"/>
                <w:szCs w:val="24"/>
              </w:rPr>
            </w:pPr>
            <w:r>
              <w:rPr>
                <w:sz w:val="24"/>
                <w:szCs w:val="24"/>
              </w:rPr>
              <w:t>65</w:t>
            </w:r>
          </w:p>
        </w:tc>
        <w:tc>
          <w:tcPr>
            <w:tcW w:w="1480" w:type="dxa"/>
          </w:tcPr>
          <w:p w14:paraId="531FAFB0" w14:textId="77777777" w:rsidR="00A1761F" w:rsidRDefault="00A1761F" w:rsidP="00C414BC">
            <w:pPr>
              <w:rPr>
                <w:sz w:val="24"/>
                <w:szCs w:val="24"/>
              </w:rPr>
            </w:pPr>
            <w:r>
              <w:rPr>
                <w:sz w:val="24"/>
                <w:szCs w:val="24"/>
              </w:rPr>
              <w:t>7</w:t>
            </w:r>
          </w:p>
        </w:tc>
        <w:tc>
          <w:tcPr>
            <w:tcW w:w="1380" w:type="dxa"/>
          </w:tcPr>
          <w:p w14:paraId="01A3DD7D" w14:textId="77777777" w:rsidR="00A1761F" w:rsidRDefault="00A1761F" w:rsidP="00C414BC">
            <w:pPr>
              <w:rPr>
                <w:sz w:val="24"/>
                <w:szCs w:val="24"/>
              </w:rPr>
            </w:pPr>
            <w:r>
              <w:rPr>
                <w:sz w:val="24"/>
                <w:szCs w:val="24"/>
              </w:rPr>
              <w:t>18</w:t>
            </w:r>
          </w:p>
        </w:tc>
      </w:tr>
      <w:tr w:rsidR="00A1761F" w14:paraId="329038A8" w14:textId="77777777" w:rsidTr="00D247C3">
        <w:trPr>
          <w:trHeight w:val="300"/>
        </w:trPr>
        <w:tc>
          <w:tcPr>
            <w:tcW w:w="2420" w:type="dxa"/>
          </w:tcPr>
          <w:p w14:paraId="486E7DBD" w14:textId="77777777" w:rsidR="00A1761F" w:rsidRDefault="00A1761F" w:rsidP="00C414BC">
            <w:pPr>
              <w:rPr>
                <w:sz w:val="24"/>
                <w:szCs w:val="24"/>
              </w:rPr>
            </w:pPr>
            <w:r>
              <w:rPr>
                <w:sz w:val="24"/>
                <w:szCs w:val="24"/>
              </w:rPr>
              <w:t>İlköğretim Matematik Öğretmenliği</w:t>
            </w:r>
          </w:p>
        </w:tc>
        <w:tc>
          <w:tcPr>
            <w:tcW w:w="780" w:type="dxa"/>
          </w:tcPr>
          <w:p w14:paraId="51DA9C33" w14:textId="77777777" w:rsidR="00A1761F" w:rsidRDefault="00A1761F" w:rsidP="00C414BC">
            <w:pPr>
              <w:rPr>
                <w:sz w:val="24"/>
                <w:szCs w:val="24"/>
              </w:rPr>
            </w:pPr>
            <w:r>
              <w:rPr>
                <w:sz w:val="24"/>
                <w:szCs w:val="24"/>
              </w:rPr>
              <w:t>SAY</w:t>
            </w:r>
          </w:p>
        </w:tc>
        <w:tc>
          <w:tcPr>
            <w:tcW w:w="480" w:type="dxa"/>
          </w:tcPr>
          <w:p w14:paraId="4AA737A1" w14:textId="77777777" w:rsidR="00A1761F" w:rsidRDefault="00A1761F" w:rsidP="00C414BC">
            <w:pPr>
              <w:rPr>
                <w:sz w:val="24"/>
                <w:szCs w:val="24"/>
              </w:rPr>
            </w:pPr>
            <w:r>
              <w:rPr>
                <w:sz w:val="24"/>
                <w:szCs w:val="24"/>
              </w:rPr>
              <w:t>9</w:t>
            </w:r>
          </w:p>
        </w:tc>
        <w:tc>
          <w:tcPr>
            <w:tcW w:w="480" w:type="dxa"/>
          </w:tcPr>
          <w:p w14:paraId="0C0DF2EF" w14:textId="77777777" w:rsidR="00A1761F" w:rsidRDefault="00A1761F" w:rsidP="00C414BC">
            <w:pPr>
              <w:rPr>
                <w:sz w:val="24"/>
                <w:szCs w:val="24"/>
              </w:rPr>
            </w:pPr>
            <w:r>
              <w:rPr>
                <w:sz w:val="24"/>
                <w:szCs w:val="24"/>
              </w:rPr>
              <w:t>14</w:t>
            </w:r>
          </w:p>
        </w:tc>
        <w:tc>
          <w:tcPr>
            <w:tcW w:w="816" w:type="dxa"/>
          </w:tcPr>
          <w:p w14:paraId="0E2D6D54" w14:textId="77777777" w:rsidR="00A1761F" w:rsidRDefault="00A1761F" w:rsidP="00C414BC">
            <w:pPr>
              <w:rPr>
                <w:sz w:val="24"/>
                <w:szCs w:val="24"/>
              </w:rPr>
            </w:pPr>
            <w:r>
              <w:rPr>
                <w:sz w:val="24"/>
                <w:szCs w:val="24"/>
              </w:rPr>
              <w:t>14</w:t>
            </w:r>
          </w:p>
        </w:tc>
        <w:tc>
          <w:tcPr>
            <w:tcW w:w="480" w:type="dxa"/>
          </w:tcPr>
          <w:p w14:paraId="7FC7F352" w14:textId="77777777" w:rsidR="00A1761F" w:rsidRDefault="00A1761F" w:rsidP="00C414BC">
            <w:pPr>
              <w:rPr>
                <w:sz w:val="24"/>
                <w:szCs w:val="24"/>
                <w:highlight w:val="yellow"/>
              </w:rPr>
            </w:pPr>
            <w:r>
              <w:rPr>
                <w:sz w:val="24"/>
                <w:szCs w:val="24"/>
                <w:highlight w:val="yellow"/>
              </w:rPr>
              <w:t> 8</w:t>
            </w:r>
          </w:p>
        </w:tc>
        <w:tc>
          <w:tcPr>
            <w:tcW w:w="1560" w:type="dxa"/>
          </w:tcPr>
          <w:p w14:paraId="34CE9FC1" w14:textId="77777777" w:rsidR="00A1761F" w:rsidRDefault="00A1761F" w:rsidP="00C414BC">
            <w:pPr>
              <w:rPr>
                <w:sz w:val="24"/>
                <w:szCs w:val="24"/>
              </w:rPr>
            </w:pPr>
            <w:r>
              <w:rPr>
                <w:sz w:val="24"/>
                <w:szCs w:val="24"/>
              </w:rPr>
              <w:t>76</w:t>
            </w:r>
          </w:p>
        </w:tc>
        <w:tc>
          <w:tcPr>
            <w:tcW w:w="1480" w:type="dxa"/>
          </w:tcPr>
          <w:p w14:paraId="75D37877" w14:textId="77777777" w:rsidR="00A1761F" w:rsidRDefault="00A1761F" w:rsidP="00C414BC">
            <w:pPr>
              <w:rPr>
                <w:sz w:val="24"/>
                <w:szCs w:val="24"/>
              </w:rPr>
            </w:pPr>
            <w:r>
              <w:rPr>
                <w:sz w:val="24"/>
                <w:szCs w:val="24"/>
              </w:rPr>
              <w:t>6</w:t>
            </w:r>
          </w:p>
        </w:tc>
        <w:tc>
          <w:tcPr>
            <w:tcW w:w="1380" w:type="dxa"/>
          </w:tcPr>
          <w:p w14:paraId="4CC166C4" w14:textId="77777777" w:rsidR="00A1761F" w:rsidRDefault="00A1761F" w:rsidP="00C414BC">
            <w:pPr>
              <w:rPr>
                <w:sz w:val="24"/>
                <w:szCs w:val="24"/>
              </w:rPr>
            </w:pPr>
            <w:r>
              <w:rPr>
                <w:sz w:val="24"/>
                <w:szCs w:val="24"/>
              </w:rPr>
              <w:t>6</w:t>
            </w:r>
          </w:p>
        </w:tc>
      </w:tr>
      <w:tr w:rsidR="00A1761F" w14:paraId="3F86E3E9" w14:textId="77777777" w:rsidTr="00D247C3">
        <w:trPr>
          <w:trHeight w:val="300"/>
        </w:trPr>
        <w:tc>
          <w:tcPr>
            <w:tcW w:w="2420" w:type="dxa"/>
          </w:tcPr>
          <w:p w14:paraId="61DA5B7F" w14:textId="77777777" w:rsidR="00A1761F" w:rsidRDefault="00A1761F" w:rsidP="00C414BC">
            <w:pPr>
              <w:rPr>
                <w:sz w:val="24"/>
                <w:szCs w:val="24"/>
              </w:rPr>
            </w:pPr>
            <w:r>
              <w:rPr>
                <w:sz w:val="24"/>
                <w:szCs w:val="24"/>
              </w:rPr>
              <w:t>Özel Eğitim Öğretmenliği</w:t>
            </w:r>
          </w:p>
        </w:tc>
        <w:tc>
          <w:tcPr>
            <w:tcW w:w="780" w:type="dxa"/>
          </w:tcPr>
          <w:p w14:paraId="10F50882" w14:textId="77777777" w:rsidR="00A1761F" w:rsidRDefault="00A1761F" w:rsidP="00C414BC">
            <w:pPr>
              <w:rPr>
                <w:sz w:val="24"/>
                <w:szCs w:val="24"/>
              </w:rPr>
            </w:pPr>
            <w:r>
              <w:rPr>
                <w:sz w:val="24"/>
                <w:szCs w:val="24"/>
              </w:rPr>
              <w:t>SÖZ</w:t>
            </w:r>
          </w:p>
        </w:tc>
        <w:tc>
          <w:tcPr>
            <w:tcW w:w="480" w:type="dxa"/>
          </w:tcPr>
          <w:p w14:paraId="23540FE3" w14:textId="77777777" w:rsidR="00A1761F" w:rsidRDefault="00A1761F" w:rsidP="00C414BC">
            <w:pPr>
              <w:rPr>
                <w:sz w:val="24"/>
                <w:szCs w:val="24"/>
              </w:rPr>
            </w:pPr>
            <w:r>
              <w:rPr>
                <w:sz w:val="24"/>
                <w:szCs w:val="24"/>
              </w:rPr>
              <w:t>11</w:t>
            </w:r>
          </w:p>
        </w:tc>
        <w:tc>
          <w:tcPr>
            <w:tcW w:w="480" w:type="dxa"/>
          </w:tcPr>
          <w:p w14:paraId="6AF234D4" w14:textId="77777777" w:rsidR="00A1761F" w:rsidRDefault="00A1761F" w:rsidP="00C414BC">
            <w:pPr>
              <w:rPr>
                <w:sz w:val="24"/>
                <w:szCs w:val="24"/>
              </w:rPr>
            </w:pPr>
            <w:r>
              <w:rPr>
                <w:sz w:val="24"/>
                <w:szCs w:val="24"/>
              </w:rPr>
              <w:t>12</w:t>
            </w:r>
          </w:p>
        </w:tc>
        <w:tc>
          <w:tcPr>
            <w:tcW w:w="816" w:type="dxa"/>
          </w:tcPr>
          <w:p w14:paraId="68E1A026" w14:textId="77777777" w:rsidR="00A1761F" w:rsidRDefault="00A1761F" w:rsidP="00C414BC">
            <w:pPr>
              <w:rPr>
                <w:sz w:val="24"/>
                <w:szCs w:val="24"/>
              </w:rPr>
            </w:pPr>
            <w:r>
              <w:rPr>
                <w:sz w:val="24"/>
                <w:szCs w:val="24"/>
              </w:rPr>
              <w:t>12</w:t>
            </w:r>
          </w:p>
        </w:tc>
        <w:tc>
          <w:tcPr>
            <w:tcW w:w="480" w:type="dxa"/>
          </w:tcPr>
          <w:p w14:paraId="32C9CAD1" w14:textId="77777777" w:rsidR="00A1761F" w:rsidRDefault="00A1761F" w:rsidP="00C414BC">
            <w:pPr>
              <w:rPr>
                <w:sz w:val="24"/>
                <w:szCs w:val="24"/>
                <w:highlight w:val="yellow"/>
              </w:rPr>
            </w:pPr>
            <w:r>
              <w:rPr>
                <w:sz w:val="24"/>
                <w:szCs w:val="24"/>
                <w:highlight w:val="yellow"/>
              </w:rPr>
              <w:t> 7</w:t>
            </w:r>
          </w:p>
        </w:tc>
        <w:tc>
          <w:tcPr>
            <w:tcW w:w="1560" w:type="dxa"/>
          </w:tcPr>
          <w:p w14:paraId="027674D1" w14:textId="77777777" w:rsidR="00A1761F" w:rsidRDefault="00A1761F" w:rsidP="00C414BC">
            <w:pPr>
              <w:rPr>
                <w:sz w:val="24"/>
                <w:szCs w:val="24"/>
              </w:rPr>
            </w:pPr>
            <w:r>
              <w:rPr>
                <w:sz w:val="24"/>
                <w:szCs w:val="24"/>
              </w:rPr>
              <w:t>84</w:t>
            </w:r>
          </w:p>
        </w:tc>
        <w:tc>
          <w:tcPr>
            <w:tcW w:w="1480" w:type="dxa"/>
          </w:tcPr>
          <w:p w14:paraId="156C34F2" w14:textId="77777777" w:rsidR="00A1761F" w:rsidRDefault="00A1761F" w:rsidP="00C414BC">
            <w:pPr>
              <w:rPr>
                <w:sz w:val="24"/>
                <w:szCs w:val="24"/>
              </w:rPr>
            </w:pPr>
            <w:r>
              <w:rPr>
                <w:sz w:val="24"/>
                <w:szCs w:val="24"/>
              </w:rPr>
              <w:t>12</w:t>
            </w:r>
          </w:p>
        </w:tc>
        <w:tc>
          <w:tcPr>
            <w:tcW w:w="1380" w:type="dxa"/>
          </w:tcPr>
          <w:p w14:paraId="7337D22C" w14:textId="77777777" w:rsidR="00A1761F" w:rsidRDefault="00A1761F" w:rsidP="00C414BC">
            <w:pPr>
              <w:rPr>
                <w:sz w:val="24"/>
                <w:szCs w:val="24"/>
              </w:rPr>
            </w:pPr>
            <w:r>
              <w:rPr>
                <w:sz w:val="24"/>
                <w:szCs w:val="24"/>
              </w:rPr>
              <w:t>17</w:t>
            </w:r>
          </w:p>
        </w:tc>
      </w:tr>
      <w:tr w:rsidR="00A1761F" w14:paraId="5D7E389D" w14:textId="77777777" w:rsidTr="00D247C3">
        <w:trPr>
          <w:trHeight w:val="300"/>
        </w:trPr>
        <w:tc>
          <w:tcPr>
            <w:tcW w:w="2420" w:type="dxa"/>
          </w:tcPr>
          <w:p w14:paraId="34E23A49" w14:textId="77777777" w:rsidR="00A1761F" w:rsidRDefault="00A1761F" w:rsidP="00C414BC">
            <w:pPr>
              <w:rPr>
                <w:sz w:val="24"/>
                <w:szCs w:val="24"/>
              </w:rPr>
            </w:pPr>
            <w:r>
              <w:rPr>
                <w:sz w:val="24"/>
                <w:szCs w:val="24"/>
              </w:rPr>
              <w:t>İngilizce Öğretmenliği</w:t>
            </w:r>
          </w:p>
        </w:tc>
        <w:tc>
          <w:tcPr>
            <w:tcW w:w="780" w:type="dxa"/>
          </w:tcPr>
          <w:p w14:paraId="65E2D7C9" w14:textId="77777777" w:rsidR="00A1761F" w:rsidRDefault="00A1761F" w:rsidP="00C414BC">
            <w:pPr>
              <w:rPr>
                <w:sz w:val="24"/>
                <w:szCs w:val="24"/>
              </w:rPr>
            </w:pPr>
            <w:r>
              <w:rPr>
                <w:sz w:val="24"/>
                <w:szCs w:val="24"/>
              </w:rPr>
              <w:t>DİL</w:t>
            </w:r>
          </w:p>
        </w:tc>
        <w:tc>
          <w:tcPr>
            <w:tcW w:w="480" w:type="dxa"/>
          </w:tcPr>
          <w:p w14:paraId="4A7D2EFB" w14:textId="77777777" w:rsidR="00A1761F" w:rsidRDefault="00A1761F" w:rsidP="00C414BC">
            <w:pPr>
              <w:rPr>
                <w:sz w:val="24"/>
                <w:szCs w:val="24"/>
              </w:rPr>
            </w:pPr>
            <w:r>
              <w:rPr>
                <w:sz w:val="24"/>
                <w:szCs w:val="24"/>
              </w:rPr>
              <w:t>24</w:t>
            </w:r>
          </w:p>
        </w:tc>
        <w:tc>
          <w:tcPr>
            <w:tcW w:w="480" w:type="dxa"/>
          </w:tcPr>
          <w:p w14:paraId="3F8041C7" w14:textId="77777777" w:rsidR="00A1761F" w:rsidRDefault="00A1761F" w:rsidP="00C414BC">
            <w:pPr>
              <w:rPr>
                <w:sz w:val="24"/>
                <w:szCs w:val="24"/>
              </w:rPr>
            </w:pPr>
            <w:r>
              <w:rPr>
                <w:sz w:val="24"/>
                <w:szCs w:val="24"/>
              </w:rPr>
              <w:t>24</w:t>
            </w:r>
          </w:p>
        </w:tc>
        <w:tc>
          <w:tcPr>
            <w:tcW w:w="816" w:type="dxa"/>
          </w:tcPr>
          <w:p w14:paraId="36684D07" w14:textId="77777777" w:rsidR="00A1761F" w:rsidRDefault="00A1761F" w:rsidP="00C414BC">
            <w:pPr>
              <w:rPr>
                <w:sz w:val="24"/>
                <w:szCs w:val="24"/>
              </w:rPr>
            </w:pPr>
            <w:r>
              <w:rPr>
                <w:sz w:val="24"/>
                <w:szCs w:val="24"/>
              </w:rPr>
              <w:t>19</w:t>
            </w:r>
          </w:p>
        </w:tc>
        <w:tc>
          <w:tcPr>
            <w:tcW w:w="480" w:type="dxa"/>
          </w:tcPr>
          <w:p w14:paraId="5A5FE84C" w14:textId="77777777" w:rsidR="00A1761F" w:rsidRDefault="00A1761F" w:rsidP="00C414BC">
            <w:pPr>
              <w:rPr>
                <w:sz w:val="24"/>
                <w:szCs w:val="24"/>
                <w:highlight w:val="yellow"/>
              </w:rPr>
            </w:pPr>
            <w:r>
              <w:rPr>
                <w:sz w:val="24"/>
                <w:szCs w:val="24"/>
                <w:highlight w:val="yellow"/>
              </w:rPr>
              <w:t> 6</w:t>
            </w:r>
          </w:p>
        </w:tc>
        <w:tc>
          <w:tcPr>
            <w:tcW w:w="1560" w:type="dxa"/>
          </w:tcPr>
          <w:p w14:paraId="2C5F94E3" w14:textId="77777777" w:rsidR="00A1761F" w:rsidRDefault="00A1761F" w:rsidP="00C414BC">
            <w:pPr>
              <w:rPr>
                <w:sz w:val="24"/>
                <w:szCs w:val="24"/>
              </w:rPr>
            </w:pPr>
            <w:r>
              <w:rPr>
                <w:sz w:val="24"/>
                <w:szCs w:val="24"/>
              </w:rPr>
              <w:t>128</w:t>
            </w:r>
          </w:p>
        </w:tc>
        <w:tc>
          <w:tcPr>
            <w:tcW w:w="1480" w:type="dxa"/>
          </w:tcPr>
          <w:p w14:paraId="69DF83CE" w14:textId="77777777" w:rsidR="00A1761F" w:rsidRDefault="00A1761F" w:rsidP="00C414BC">
            <w:pPr>
              <w:rPr>
                <w:sz w:val="24"/>
                <w:szCs w:val="24"/>
              </w:rPr>
            </w:pPr>
            <w:r>
              <w:rPr>
                <w:sz w:val="24"/>
                <w:szCs w:val="24"/>
              </w:rPr>
              <w:t>12</w:t>
            </w:r>
          </w:p>
        </w:tc>
        <w:tc>
          <w:tcPr>
            <w:tcW w:w="1380" w:type="dxa"/>
          </w:tcPr>
          <w:p w14:paraId="3ED070A5" w14:textId="77777777" w:rsidR="00A1761F" w:rsidRDefault="00A1761F" w:rsidP="00C414BC">
            <w:pPr>
              <w:rPr>
                <w:sz w:val="24"/>
                <w:szCs w:val="24"/>
              </w:rPr>
            </w:pPr>
            <w:r>
              <w:rPr>
                <w:sz w:val="24"/>
                <w:szCs w:val="24"/>
              </w:rPr>
              <w:t>11</w:t>
            </w:r>
          </w:p>
        </w:tc>
      </w:tr>
      <w:tr w:rsidR="00A1761F" w14:paraId="6A255033" w14:textId="77777777" w:rsidTr="00D247C3">
        <w:trPr>
          <w:trHeight w:val="300"/>
        </w:trPr>
        <w:tc>
          <w:tcPr>
            <w:tcW w:w="2420" w:type="dxa"/>
          </w:tcPr>
          <w:p w14:paraId="4E4ED499" w14:textId="77777777" w:rsidR="00A1761F" w:rsidRDefault="00A1761F" w:rsidP="00C414BC">
            <w:pPr>
              <w:rPr>
                <w:sz w:val="24"/>
                <w:szCs w:val="24"/>
              </w:rPr>
            </w:pPr>
            <w:r>
              <w:rPr>
                <w:sz w:val="24"/>
                <w:szCs w:val="24"/>
              </w:rPr>
              <w:t>Fransızca Öğretmenliği</w:t>
            </w:r>
          </w:p>
        </w:tc>
        <w:tc>
          <w:tcPr>
            <w:tcW w:w="780" w:type="dxa"/>
          </w:tcPr>
          <w:p w14:paraId="413ECB32" w14:textId="77777777" w:rsidR="00A1761F" w:rsidRDefault="00A1761F" w:rsidP="00C414BC">
            <w:pPr>
              <w:rPr>
                <w:sz w:val="24"/>
                <w:szCs w:val="24"/>
              </w:rPr>
            </w:pPr>
            <w:r>
              <w:rPr>
                <w:sz w:val="24"/>
                <w:szCs w:val="24"/>
              </w:rPr>
              <w:t>DİL</w:t>
            </w:r>
          </w:p>
        </w:tc>
        <w:tc>
          <w:tcPr>
            <w:tcW w:w="480" w:type="dxa"/>
          </w:tcPr>
          <w:p w14:paraId="2106204C" w14:textId="77777777" w:rsidR="00A1761F" w:rsidRDefault="00A1761F" w:rsidP="00C414BC">
            <w:pPr>
              <w:rPr>
                <w:sz w:val="24"/>
                <w:szCs w:val="24"/>
              </w:rPr>
            </w:pPr>
            <w:r>
              <w:rPr>
                <w:sz w:val="24"/>
                <w:szCs w:val="24"/>
              </w:rPr>
              <w:t>6</w:t>
            </w:r>
          </w:p>
        </w:tc>
        <w:tc>
          <w:tcPr>
            <w:tcW w:w="480" w:type="dxa"/>
          </w:tcPr>
          <w:p w14:paraId="0311C301" w14:textId="77777777" w:rsidR="00A1761F" w:rsidRDefault="00A1761F" w:rsidP="00C414BC">
            <w:pPr>
              <w:rPr>
                <w:sz w:val="24"/>
                <w:szCs w:val="24"/>
              </w:rPr>
            </w:pPr>
            <w:r>
              <w:rPr>
                <w:sz w:val="24"/>
                <w:szCs w:val="24"/>
              </w:rPr>
              <w:t>7</w:t>
            </w:r>
          </w:p>
        </w:tc>
        <w:tc>
          <w:tcPr>
            <w:tcW w:w="816" w:type="dxa"/>
          </w:tcPr>
          <w:p w14:paraId="5B72A41A" w14:textId="77777777" w:rsidR="00A1761F" w:rsidRDefault="00A1761F" w:rsidP="00C414BC">
            <w:pPr>
              <w:rPr>
                <w:sz w:val="24"/>
                <w:szCs w:val="24"/>
              </w:rPr>
            </w:pPr>
            <w:r>
              <w:rPr>
                <w:sz w:val="24"/>
                <w:szCs w:val="24"/>
              </w:rPr>
              <w:t>7</w:t>
            </w:r>
          </w:p>
        </w:tc>
        <w:tc>
          <w:tcPr>
            <w:tcW w:w="480" w:type="dxa"/>
          </w:tcPr>
          <w:p w14:paraId="580E4FC4" w14:textId="77777777" w:rsidR="00A1761F" w:rsidRDefault="00A1761F" w:rsidP="00C414BC">
            <w:pPr>
              <w:rPr>
                <w:sz w:val="24"/>
                <w:szCs w:val="24"/>
                <w:highlight w:val="yellow"/>
              </w:rPr>
            </w:pPr>
            <w:r>
              <w:rPr>
                <w:sz w:val="24"/>
                <w:szCs w:val="24"/>
                <w:highlight w:val="yellow"/>
              </w:rPr>
              <w:t> 8</w:t>
            </w:r>
          </w:p>
        </w:tc>
        <w:tc>
          <w:tcPr>
            <w:tcW w:w="1560" w:type="dxa"/>
          </w:tcPr>
          <w:p w14:paraId="3816E646" w14:textId="77777777" w:rsidR="00A1761F" w:rsidRDefault="00A1761F" w:rsidP="00C414BC">
            <w:pPr>
              <w:rPr>
                <w:sz w:val="24"/>
                <w:szCs w:val="24"/>
              </w:rPr>
            </w:pPr>
            <w:r>
              <w:rPr>
                <w:sz w:val="24"/>
                <w:szCs w:val="24"/>
              </w:rPr>
              <w:t>10</w:t>
            </w:r>
          </w:p>
        </w:tc>
        <w:tc>
          <w:tcPr>
            <w:tcW w:w="1480" w:type="dxa"/>
          </w:tcPr>
          <w:p w14:paraId="618CDDA0" w14:textId="77777777" w:rsidR="00A1761F" w:rsidRDefault="00A1761F" w:rsidP="00C414BC">
            <w:pPr>
              <w:rPr>
                <w:sz w:val="24"/>
                <w:szCs w:val="24"/>
              </w:rPr>
            </w:pPr>
            <w:r>
              <w:rPr>
                <w:sz w:val="24"/>
                <w:szCs w:val="24"/>
              </w:rPr>
              <w:t>7</w:t>
            </w:r>
          </w:p>
        </w:tc>
        <w:tc>
          <w:tcPr>
            <w:tcW w:w="1380" w:type="dxa"/>
          </w:tcPr>
          <w:p w14:paraId="741F26ED" w14:textId="77777777" w:rsidR="00A1761F" w:rsidRDefault="00A1761F" w:rsidP="00C414BC">
            <w:pPr>
              <w:rPr>
                <w:sz w:val="24"/>
                <w:szCs w:val="24"/>
              </w:rPr>
            </w:pPr>
            <w:r>
              <w:rPr>
                <w:sz w:val="24"/>
                <w:szCs w:val="24"/>
              </w:rPr>
              <w:t>7</w:t>
            </w:r>
          </w:p>
        </w:tc>
      </w:tr>
      <w:tr w:rsidR="00A1761F" w14:paraId="160733BA" w14:textId="77777777" w:rsidTr="00D247C3">
        <w:trPr>
          <w:trHeight w:val="300"/>
        </w:trPr>
        <w:tc>
          <w:tcPr>
            <w:tcW w:w="2420" w:type="dxa"/>
          </w:tcPr>
          <w:p w14:paraId="3482A957" w14:textId="77777777" w:rsidR="00A1761F" w:rsidRDefault="00A1761F" w:rsidP="00C414BC">
            <w:pPr>
              <w:rPr>
                <w:sz w:val="24"/>
                <w:szCs w:val="24"/>
              </w:rPr>
            </w:pPr>
            <w:r>
              <w:rPr>
                <w:sz w:val="24"/>
                <w:szCs w:val="24"/>
              </w:rPr>
              <w:t>Almanca Öğretmenliği</w:t>
            </w:r>
          </w:p>
        </w:tc>
        <w:tc>
          <w:tcPr>
            <w:tcW w:w="780" w:type="dxa"/>
          </w:tcPr>
          <w:p w14:paraId="13A74F44" w14:textId="77777777" w:rsidR="00A1761F" w:rsidRDefault="00A1761F" w:rsidP="00C414BC">
            <w:pPr>
              <w:rPr>
                <w:sz w:val="24"/>
                <w:szCs w:val="24"/>
              </w:rPr>
            </w:pPr>
            <w:r>
              <w:rPr>
                <w:sz w:val="24"/>
                <w:szCs w:val="24"/>
              </w:rPr>
              <w:t>DİL</w:t>
            </w:r>
          </w:p>
        </w:tc>
        <w:tc>
          <w:tcPr>
            <w:tcW w:w="480" w:type="dxa"/>
          </w:tcPr>
          <w:p w14:paraId="1498A352" w14:textId="77777777" w:rsidR="00A1761F" w:rsidRDefault="00A1761F" w:rsidP="00C414BC">
            <w:pPr>
              <w:rPr>
                <w:sz w:val="24"/>
                <w:szCs w:val="24"/>
              </w:rPr>
            </w:pPr>
            <w:r>
              <w:rPr>
                <w:sz w:val="24"/>
                <w:szCs w:val="24"/>
              </w:rPr>
              <w:t>3</w:t>
            </w:r>
          </w:p>
        </w:tc>
        <w:tc>
          <w:tcPr>
            <w:tcW w:w="480" w:type="dxa"/>
          </w:tcPr>
          <w:p w14:paraId="3EBE3C6F" w14:textId="77777777" w:rsidR="00A1761F" w:rsidRDefault="00A1761F" w:rsidP="00C414BC">
            <w:pPr>
              <w:rPr>
                <w:sz w:val="24"/>
                <w:szCs w:val="24"/>
              </w:rPr>
            </w:pPr>
            <w:r>
              <w:rPr>
                <w:sz w:val="24"/>
                <w:szCs w:val="24"/>
              </w:rPr>
              <w:t>4</w:t>
            </w:r>
          </w:p>
        </w:tc>
        <w:tc>
          <w:tcPr>
            <w:tcW w:w="816" w:type="dxa"/>
          </w:tcPr>
          <w:p w14:paraId="23213848" w14:textId="77777777" w:rsidR="00A1761F" w:rsidRDefault="00A1761F" w:rsidP="00C414BC">
            <w:pPr>
              <w:rPr>
                <w:sz w:val="24"/>
                <w:szCs w:val="24"/>
              </w:rPr>
            </w:pPr>
            <w:r>
              <w:rPr>
                <w:sz w:val="24"/>
                <w:szCs w:val="24"/>
              </w:rPr>
              <w:t>4</w:t>
            </w:r>
          </w:p>
        </w:tc>
        <w:tc>
          <w:tcPr>
            <w:tcW w:w="480" w:type="dxa"/>
          </w:tcPr>
          <w:p w14:paraId="4C78E059" w14:textId="77777777" w:rsidR="00A1761F" w:rsidRDefault="00A1761F" w:rsidP="00C414BC">
            <w:pPr>
              <w:rPr>
                <w:sz w:val="24"/>
                <w:szCs w:val="24"/>
                <w:highlight w:val="yellow"/>
              </w:rPr>
            </w:pPr>
            <w:r>
              <w:rPr>
                <w:sz w:val="24"/>
                <w:szCs w:val="24"/>
                <w:highlight w:val="yellow"/>
              </w:rPr>
              <w:t> 6</w:t>
            </w:r>
          </w:p>
        </w:tc>
        <w:tc>
          <w:tcPr>
            <w:tcW w:w="1560" w:type="dxa"/>
          </w:tcPr>
          <w:p w14:paraId="54438707" w14:textId="77777777" w:rsidR="00A1761F" w:rsidRDefault="00A1761F" w:rsidP="00C414BC">
            <w:pPr>
              <w:rPr>
                <w:sz w:val="24"/>
                <w:szCs w:val="24"/>
              </w:rPr>
            </w:pPr>
            <w:r>
              <w:rPr>
                <w:sz w:val="24"/>
                <w:szCs w:val="24"/>
              </w:rPr>
              <w:t>17</w:t>
            </w:r>
          </w:p>
        </w:tc>
        <w:tc>
          <w:tcPr>
            <w:tcW w:w="1480" w:type="dxa"/>
          </w:tcPr>
          <w:p w14:paraId="3DA0096F" w14:textId="77777777" w:rsidR="00A1761F" w:rsidRDefault="00A1761F" w:rsidP="00C414BC">
            <w:pPr>
              <w:rPr>
                <w:sz w:val="24"/>
                <w:szCs w:val="24"/>
              </w:rPr>
            </w:pPr>
            <w:r>
              <w:rPr>
                <w:sz w:val="24"/>
                <w:szCs w:val="24"/>
              </w:rPr>
              <w:t>4</w:t>
            </w:r>
          </w:p>
        </w:tc>
        <w:tc>
          <w:tcPr>
            <w:tcW w:w="1380" w:type="dxa"/>
          </w:tcPr>
          <w:p w14:paraId="3F96C4C3" w14:textId="77777777" w:rsidR="00A1761F" w:rsidRDefault="00A1761F" w:rsidP="00C414BC">
            <w:pPr>
              <w:rPr>
                <w:sz w:val="24"/>
                <w:szCs w:val="24"/>
              </w:rPr>
            </w:pPr>
            <w:r>
              <w:rPr>
                <w:sz w:val="24"/>
                <w:szCs w:val="24"/>
              </w:rPr>
              <w:t>5</w:t>
            </w:r>
          </w:p>
        </w:tc>
      </w:tr>
      <w:tr w:rsidR="00A1761F" w14:paraId="6FEB32F6" w14:textId="77777777" w:rsidTr="00D247C3">
        <w:trPr>
          <w:trHeight w:val="300"/>
        </w:trPr>
        <w:tc>
          <w:tcPr>
            <w:tcW w:w="2420" w:type="dxa"/>
          </w:tcPr>
          <w:p w14:paraId="2D58139B" w14:textId="77777777" w:rsidR="00A1761F" w:rsidRDefault="00A1761F" w:rsidP="00C414BC">
            <w:pPr>
              <w:rPr>
                <w:sz w:val="24"/>
                <w:szCs w:val="24"/>
              </w:rPr>
            </w:pPr>
            <w:r>
              <w:rPr>
                <w:sz w:val="24"/>
                <w:szCs w:val="24"/>
              </w:rPr>
              <w:t>Rehberlik ve Psikolojik Danışmanlık</w:t>
            </w:r>
          </w:p>
        </w:tc>
        <w:tc>
          <w:tcPr>
            <w:tcW w:w="780" w:type="dxa"/>
          </w:tcPr>
          <w:p w14:paraId="26F4DB28" w14:textId="77777777" w:rsidR="00A1761F" w:rsidRDefault="00A1761F" w:rsidP="00C414BC">
            <w:pPr>
              <w:rPr>
                <w:sz w:val="24"/>
                <w:szCs w:val="24"/>
              </w:rPr>
            </w:pPr>
            <w:r>
              <w:rPr>
                <w:sz w:val="24"/>
                <w:szCs w:val="24"/>
              </w:rPr>
              <w:t>EA</w:t>
            </w:r>
          </w:p>
        </w:tc>
        <w:tc>
          <w:tcPr>
            <w:tcW w:w="480" w:type="dxa"/>
          </w:tcPr>
          <w:p w14:paraId="1A8849B4" w14:textId="77777777" w:rsidR="00A1761F" w:rsidRDefault="00A1761F" w:rsidP="00C414BC">
            <w:pPr>
              <w:rPr>
                <w:sz w:val="24"/>
                <w:szCs w:val="24"/>
              </w:rPr>
            </w:pPr>
            <w:r>
              <w:rPr>
                <w:sz w:val="24"/>
                <w:szCs w:val="24"/>
              </w:rPr>
              <w:t>19</w:t>
            </w:r>
          </w:p>
        </w:tc>
        <w:tc>
          <w:tcPr>
            <w:tcW w:w="480" w:type="dxa"/>
          </w:tcPr>
          <w:p w14:paraId="79802C65" w14:textId="77777777" w:rsidR="00A1761F" w:rsidRDefault="00A1761F" w:rsidP="00C414BC">
            <w:pPr>
              <w:rPr>
                <w:sz w:val="24"/>
                <w:szCs w:val="24"/>
              </w:rPr>
            </w:pPr>
            <w:r>
              <w:rPr>
                <w:sz w:val="24"/>
                <w:szCs w:val="24"/>
              </w:rPr>
              <w:t>20</w:t>
            </w:r>
          </w:p>
        </w:tc>
        <w:tc>
          <w:tcPr>
            <w:tcW w:w="816" w:type="dxa"/>
          </w:tcPr>
          <w:p w14:paraId="45340CC3" w14:textId="77777777" w:rsidR="00A1761F" w:rsidRDefault="00A1761F" w:rsidP="00C414BC">
            <w:pPr>
              <w:rPr>
                <w:sz w:val="24"/>
                <w:szCs w:val="24"/>
              </w:rPr>
            </w:pPr>
            <w:r>
              <w:rPr>
                <w:sz w:val="24"/>
                <w:szCs w:val="24"/>
              </w:rPr>
              <w:t>17</w:t>
            </w:r>
          </w:p>
        </w:tc>
        <w:tc>
          <w:tcPr>
            <w:tcW w:w="480" w:type="dxa"/>
          </w:tcPr>
          <w:p w14:paraId="78DA683B" w14:textId="77777777" w:rsidR="00A1761F" w:rsidRDefault="00A1761F" w:rsidP="00C414BC">
            <w:pPr>
              <w:rPr>
                <w:sz w:val="24"/>
                <w:szCs w:val="24"/>
                <w:highlight w:val="yellow"/>
              </w:rPr>
            </w:pPr>
            <w:r>
              <w:rPr>
                <w:sz w:val="24"/>
                <w:szCs w:val="24"/>
                <w:highlight w:val="yellow"/>
              </w:rPr>
              <w:t> 8</w:t>
            </w:r>
          </w:p>
        </w:tc>
        <w:tc>
          <w:tcPr>
            <w:tcW w:w="1560" w:type="dxa"/>
          </w:tcPr>
          <w:p w14:paraId="6DDDA601" w14:textId="77777777" w:rsidR="00A1761F" w:rsidRDefault="00A1761F" w:rsidP="00C414BC">
            <w:pPr>
              <w:rPr>
                <w:sz w:val="24"/>
                <w:szCs w:val="24"/>
              </w:rPr>
            </w:pPr>
            <w:r>
              <w:rPr>
                <w:sz w:val="24"/>
                <w:szCs w:val="24"/>
              </w:rPr>
              <w:t>96</w:t>
            </w:r>
          </w:p>
        </w:tc>
        <w:tc>
          <w:tcPr>
            <w:tcW w:w="1480" w:type="dxa"/>
          </w:tcPr>
          <w:p w14:paraId="6B3656E4" w14:textId="77777777" w:rsidR="00A1761F" w:rsidRDefault="00A1761F" w:rsidP="00C414BC">
            <w:pPr>
              <w:rPr>
                <w:sz w:val="24"/>
                <w:szCs w:val="24"/>
              </w:rPr>
            </w:pPr>
            <w:r>
              <w:rPr>
                <w:sz w:val="24"/>
                <w:szCs w:val="24"/>
              </w:rPr>
              <w:t>10</w:t>
            </w:r>
          </w:p>
        </w:tc>
        <w:tc>
          <w:tcPr>
            <w:tcW w:w="1380" w:type="dxa"/>
          </w:tcPr>
          <w:p w14:paraId="1EB063A3" w14:textId="77777777" w:rsidR="00A1761F" w:rsidRDefault="00A1761F" w:rsidP="00C414BC">
            <w:pPr>
              <w:rPr>
                <w:sz w:val="24"/>
                <w:szCs w:val="24"/>
              </w:rPr>
            </w:pPr>
            <w:r>
              <w:rPr>
                <w:sz w:val="24"/>
                <w:szCs w:val="24"/>
              </w:rPr>
              <w:t>5</w:t>
            </w:r>
          </w:p>
        </w:tc>
      </w:tr>
      <w:tr w:rsidR="00A1761F" w14:paraId="71615F43" w14:textId="77777777" w:rsidTr="00D247C3">
        <w:trPr>
          <w:trHeight w:val="300"/>
        </w:trPr>
        <w:tc>
          <w:tcPr>
            <w:tcW w:w="2420" w:type="dxa"/>
          </w:tcPr>
          <w:p w14:paraId="2D0F03E6" w14:textId="77777777" w:rsidR="00A1761F" w:rsidRDefault="00A1761F" w:rsidP="00C414BC">
            <w:pPr>
              <w:rPr>
                <w:sz w:val="24"/>
                <w:szCs w:val="24"/>
              </w:rPr>
            </w:pPr>
            <w:r>
              <w:rPr>
                <w:sz w:val="24"/>
                <w:szCs w:val="24"/>
              </w:rPr>
              <w:t>Türkçe Öğretmenliği</w:t>
            </w:r>
          </w:p>
        </w:tc>
        <w:tc>
          <w:tcPr>
            <w:tcW w:w="780" w:type="dxa"/>
          </w:tcPr>
          <w:p w14:paraId="34156433" w14:textId="77777777" w:rsidR="00A1761F" w:rsidRDefault="00A1761F" w:rsidP="00C414BC">
            <w:pPr>
              <w:rPr>
                <w:sz w:val="24"/>
                <w:szCs w:val="24"/>
              </w:rPr>
            </w:pPr>
            <w:r>
              <w:rPr>
                <w:sz w:val="24"/>
                <w:szCs w:val="24"/>
              </w:rPr>
              <w:t>SÖZ</w:t>
            </w:r>
          </w:p>
        </w:tc>
        <w:tc>
          <w:tcPr>
            <w:tcW w:w="480" w:type="dxa"/>
          </w:tcPr>
          <w:p w14:paraId="33B1C39B" w14:textId="77777777" w:rsidR="00A1761F" w:rsidRDefault="00A1761F" w:rsidP="00C414BC">
            <w:pPr>
              <w:rPr>
                <w:sz w:val="24"/>
                <w:szCs w:val="24"/>
              </w:rPr>
            </w:pPr>
            <w:r>
              <w:rPr>
                <w:sz w:val="24"/>
                <w:szCs w:val="24"/>
              </w:rPr>
              <w:t>14</w:t>
            </w:r>
          </w:p>
        </w:tc>
        <w:tc>
          <w:tcPr>
            <w:tcW w:w="480" w:type="dxa"/>
          </w:tcPr>
          <w:p w14:paraId="45A9EB4C" w14:textId="77777777" w:rsidR="00A1761F" w:rsidRDefault="00A1761F" w:rsidP="00C414BC">
            <w:pPr>
              <w:rPr>
                <w:sz w:val="24"/>
                <w:szCs w:val="24"/>
              </w:rPr>
            </w:pPr>
            <w:r>
              <w:rPr>
                <w:sz w:val="24"/>
                <w:szCs w:val="24"/>
              </w:rPr>
              <w:t>11</w:t>
            </w:r>
          </w:p>
        </w:tc>
        <w:tc>
          <w:tcPr>
            <w:tcW w:w="816" w:type="dxa"/>
          </w:tcPr>
          <w:p w14:paraId="22B4A238" w14:textId="77777777" w:rsidR="00A1761F" w:rsidRDefault="00A1761F" w:rsidP="00C414BC">
            <w:pPr>
              <w:rPr>
                <w:sz w:val="24"/>
                <w:szCs w:val="24"/>
              </w:rPr>
            </w:pPr>
            <w:r>
              <w:rPr>
                <w:sz w:val="24"/>
                <w:szCs w:val="24"/>
              </w:rPr>
              <w:t>10</w:t>
            </w:r>
          </w:p>
        </w:tc>
        <w:tc>
          <w:tcPr>
            <w:tcW w:w="480" w:type="dxa"/>
          </w:tcPr>
          <w:p w14:paraId="06C00F7F" w14:textId="77777777" w:rsidR="00A1761F" w:rsidRDefault="00A1761F" w:rsidP="00C414BC">
            <w:pPr>
              <w:rPr>
                <w:sz w:val="24"/>
                <w:szCs w:val="24"/>
                <w:highlight w:val="yellow"/>
              </w:rPr>
            </w:pPr>
            <w:r>
              <w:rPr>
                <w:sz w:val="24"/>
                <w:szCs w:val="24"/>
                <w:highlight w:val="yellow"/>
              </w:rPr>
              <w:t> 7</w:t>
            </w:r>
          </w:p>
        </w:tc>
        <w:tc>
          <w:tcPr>
            <w:tcW w:w="1560" w:type="dxa"/>
          </w:tcPr>
          <w:p w14:paraId="111F23C0" w14:textId="77777777" w:rsidR="00A1761F" w:rsidRDefault="00A1761F" w:rsidP="00C414BC">
            <w:pPr>
              <w:rPr>
                <w:sz w:val="24"/>
                <w:szCs w:val="24"/>
              </w:rPr>
            </w:pPr>
            <w:r>
              <w:rPr>
                <w:sz w:val="24"/>
                <w:szCs w:val="24"/>
              </w:rPr>
              <w:t>101</w:t>
            </w:r>
          </w:p>
        </w:tc>
        <w:tc>
          <w:tcPr>
            <w:tcW w:w="1480" w:type="dxa"/>
          </w:tcPr>
          <w:p w14:paraId="72AB4175" w14:textId="77777777" w:rsidR="00A1761F" w:rsidRDefault="00A1761F" w:rsidP="00C414BC">
            <w:pPr>
              <w:rPr>
                <w:sz w:val="24"/>
                <w:szCs w:val="24"/>
              </w:rPr>
            </w:pPr>
            <w:r>
              <w:rPr>
                <w:sz w:val="24"/>
                <w:szCs w:val="24"/>
              </w:rPr>
              <w:t>9</w:t>
            </w:r>
          </w:p>
        </w:tc>
        <w:tc>
          <w:tcPr>
            <w:tcW w:w="1380" w:type="dxa"/>
          </w:tcPr>
          <w:p w14:paraId="2EFB1500" w14:textId="77777777" w:rsidR="00A1761F" w:rsidRDefault="00A1761F" w:rsidP="00C414BC">
            <w:pPr>
              <w:rPr>
                <w:sz w:val="24"/>
                <w:szCs w:val="24"/>
              </w:rPr>
            </w:pPr>
            <w:r>
              <w:rPr>
                <w:sz w:val="24"/>
                <w:szCs w:val="24"/>
              </w:rPr>
              <w:t>8</w:t>
            </w:r>
          </w:p>
        </w:tc>
      </w:tr>
      <w:tr w:rsidR="00A1761F" w14:paraId="6016EB8F" w14:textId="77777777" w:rsidTr="00D247C3">
        <w:trPr>
          <w:trHeight w:val="300"/>
        </w:trPr>
        <w:tc>
          <w:tcPr>
            <w:tcW w:w="2420" w:type="dxa"/>
          </w:tcPr>
          <w:p w14:paraId="3F908B5F" w14:textId="77777777" w:rsidR="00A1761F" w:rsidRDefault="00A1761F" w:rsidP="00C414BC">
            <w:pPr>
              <w:rPr>
                <w:sz w:val="24"/>
                <w:szCs w:val="24"/>
              </w:rPr>
            </w:pPr>
            <w:r>
              <w:rPr>
                <w:sz w:val="24"/>
                <w:szCs w:val="24"/>
              </w:rPr>
              <w:t>BÖTE</w:t>
            </w:r>
          </w:p>
        </w:tc>
        <w:tc>
          <w:tcPr>
            <w:tcW w:w="780" w:type="dxa"/>
          </w:tcPr>
          <w:p w14:paraId="273F8312" w14:textId="77777777" w:rsidR="00A1761F" w:rsidRDefault="00A1761F" w:rsidP="00C414BC">
            <w:pPr>
              <w:rPr>
                <w:sz w:val="24"/>
                <w:szCs w:val="24"/>
              </w:rPr>
            </w:pPr>
            <w:r>
              <w:rPr>
                <w:sz w:val="24"/>
                <w:szCs w:val="24"/>
              </w:rPr>
              <w:t>SAY</w:t>
            </w:r>
          </w:p>
        </w:tc>
        <w:tc>
          <w:tcPr>
            <w:tcW w:w="480" w:type="dxa"/>
          </w:tcPr>
          <w:p w14:paraId="4A940EEC" w14:textId="77777777" w:rsidR="00A1761F" w:rsidRDefault="00A1761F" w:rsidP="00C414BC">
            <w:pPr>
              <w:rPr>
                <w:sz w:val="24"/>
                <w:szCs w:val="24"/>
              </w:rPr>
            </w:pPr>
            <w:r>
              <w:rPr>
                <w:sz w:val="24"/>
                <w:szCs w:val="24"/>
              </w:rPr>
              <w:t>12</w:t>
            </w:r>
          </w:p>
        </w:tc>
        <w:tc>
          <w:tcPr>
            <w:tcW w:w="480" w:type="dxa"/>
          </w:tcPr>
          <w:p w14:paraId="2D0D5538" w14:textId="77777777" w:rsidR="00A1761F" w:rsidRDefault="00A1761F" w:rsidP="00C414BC">
            <w:pPr>
              <w:rPr>
                <w:sz w:val="24"/>
                <w:szCs w:val="24"/>
              </w:rPr>
            </w:pPr>
            <w:r>
              <w:rPr>
                <w:sz w:val="24"/>
                <w:szCs w:val="24"/>
              </w:rPr>
              <w:t>13</w:t>
            </w:r>
          </w:p>
        </w:tc>
        <w:tc>
          <w:tcPr>
            <w:tcW w:w="816" w:type="dxa"/>
          </w:tcPr>
          <w:p w14:paraId="738B04E1" w14:textId="77777777" w:rsidR="00A1761F" w:rsidRDefault="00A1761F" w:rsidP="00C414BC">
            <w:pPr>
              <w:rPr>
                <w:sz w:val="24"/>
                <w:szCs w:val="24"/>
              </w:rPr>
            </w:pPr>
            <w:r>
              <w:rPr>
                <w:sz w:val="24"/>
                <w:szCs w:val="24"/>
              </w:rPr>
              <w:t>12</w:t>
            </w:r>
          </w:p>
        </w:tc>
        <w:tc>
          <w:tcPr>
            <w:tcW w:w="480" w:type="dxa"/>
          </w:tcPr>
          <w:p w14:paraId="37472D24" w14:textId="3C857D2D" w:rsidR="00A1761F" w:rsidRDefault="00A1761F" w:rsidP="00C414BC">
            <w:pPr>
              <w:rPr>
                <w:sz w:val="24"/>
                <w:szCs w:val="24"/>
                <w:highlight w:val="yellow"/>
              </w:rPr>
            </w:pPr>
            <w:r>
              <w:rPr>
                <w:sz w:val="24"/>
                <w:szCs w:val="24"/>
                <w:highlight w:val="yellow"/>
              </w:rPr>
              <w:t>13</w:t>
            </w:r>
          </w:p>
        </w:tc>
        <w:tc>
          <w:tcPr>
            <w:tcW w:w="1560" w:type="dxa"/>
          </w:tcPr>
          <w:p w14:paraId="409B8C3B" w14:textId="77777777" w:rsidR="00A1761F" w:rsidRDefault="00A1761F" w:rsidP="00C414BC">
            <w:pPr>
              <w:rPr>
                <w:sz w:val="24"/>
                <w:szCs w:val="24"/>
              </w:rPr>
            </w:pPr>
            <w:r>
              <w:rPr>
                <w:sz w:val="24"/>
                <w:szCs w:val="24"/>
              </w:rPr>
              <w:t>16</w:t>
            </w:r>
          </w:p>
        </w:tc>
        <w:tc>
          <w:tcPr>
            <w:tcW w:w="1480" w:type="dxa"/>
          </w:tcPr>
          <w:p w14:paraId="2A5F7838" w14:textId="77777777" w:rsidR="00A1761F" w:rsidRDefault="00A1761F" w:rsidP="00C414BC">
            <w:pPr>
              <w:rPr>
                <w:sz w:val="24"/>
                <w:szCs w:val="24"/>
              </w:rPr>
            </w:pPr>
            <w:r>
              <w:rPr>
                <w:sz w:val="24"/>
                <w:szCs w:val="24"/>
              </w:rPr>
              <w:t>8</w:t>
            </w:r>
          </w:p>
        </w:tc>
        <w:tc>
          <w:tcPr>
            <w:tcW w:w="1380" w:type="dxa"/>
          </w:tcPr>
          <w:p w14:paraId="2B93CC72" w14:textId="77777777" w:rsidR="00A1761F" w:rsidRDefault="00A1761F" w:rsidP="00C414BC">
            <w:pPr>
              <w:rPr>
                <w:sz w:val="24"/>
                <w:szCs w:val="24"/>
              </w:rPr>
            </w:pPr>
            <w:r>
              <w:rPr>
                <w:sz w:val="24"/>
                <w:szCs w:val="24"/>
              </w:rPr>
              <w:t>12</w:t>
            </w:r>
          </w:p>
        </w:tc>
      </w:tr>
    </w:tbl>
    <w:p w14:paraId="6A57A4FD" w14:textId="77777777" w:rsidR="00A1761F" w:rsidRDefault="00A1761F" w:rsidP="00A1761F">
      <w:pPr>
        <w:rPr>
          <w:sz w:val="24"/>
          <w:szCs w:val="24"/>
        </w:rPr>
      </w:pPr>
    </w:p>
    <w:p w14:paraId="3F616829" w14:textId="77777777" w:rsidR="00A1761F" w:rsidRPr="002B2176" w:rsidRDefault="00A1761F" w:rsidP="002B2176">
      <w:pPr>
        <w:spacing w:before="67"/>
        <w:jc w:val="both"/>
        <w:rPr>
          <w:sz w:val="24"/>
          <w:szCs w:val="24"/>
        </w:rPr>
      </w:pPr>
      <w:r>
        <w:rPr>
          <w:rFonts w:ascii="Tahoma" w:eastAsia="Tahoma" w:hAnsi="Tahoma" w:cs="Tahoma"/>
          <w:color w:val="0D0D0D"/>
          <w:sz w:val="24"/>
          <w:szCs w:val="24"/>
        </w:rPr>
        <w:br/>
      </w:r>
      <w:r w:rsidRPr="002B2176">
        <w:rPr>
          <w:rFonts w:eastAsia="Tahoma"/>
          <w:color w:val="0D0D0D"/>
          <w:sz w:val="24"/>
          <w:szCs w:val="24"/>
        </w:rPr>
        <w:t>Yabancı uyrukluların yükseköğretim programlarına yerleştirme işlemleri Yükseköğretim Kurulunun belirlediği usul ve esaslar doğrultusunda ilgili yükseköğretim kurumu tarafından yapılmaktadır. Bursa Uludağ Üniversitesi uluslararası öğrenci kontenjanına yapılacak başvurular ile kabul, kayıt, muafiyet ve yatay geçiş esasları Bursa Uludağ Üniversitesi Uluslararası Öğrencilerin Kabul ve Kayıt Esasları Yönergesi (</w:t>
      </w:r>
      <w:hyperlink r:id="rId422">
        <w:r w:rsidRPr="002B2176">
          <w:rPr>
            <w:rFonts w:eastAsia="Tahoma"/>
            <w:color w:val="1155CC"/>
            <w:sz w:val="24"/>
            <w:szCs w:val="24"/>
          </w:rPr>
          <w:t>(4)EğitimFakültesi_B.2.3_02</w:t>
        </w:r>
      </w:hyperlink>
      <w:r w:rsidRPr="005F7967">
        <w:rPr>
          <w:rFonts w:eastAsia="Tahoma"/>
          <w:sz w:val="24"/>
          <w:szCs w:val="24"/>
        </w:rPr>
        <w:t>)</w:t>
      </w:r>
      <w:r w:rsidRPr="002B2176">
        <w:rPr>
          <w:rFonts w:eastAsia="Tahoma"/>
          <w:color w:val="0D0D0D"/>
          <w:sz w:val="24"/>
          <w:szCs w:val="24"/>
        </w:rPr>
        <w:t xml:space="preserve"> ile düzenlenmektedir. </w:t>
      </w:r>
    </w:p>
    <w:p w14:paraId="16E5B61A" w14:textId="77777777" w:rsidR="00A1761F" w:rsidRPr="002B2176" w:rsidRDefault="00A1761F" w:rsidP="002B2176">
      <w:pPr>
        <w:rPr>
          <w:sz w:val="24"/>
          <w:szCs w:val="24"/>
        </w:rPr>
      </w:pPr>
    </w:p>
    <w:p w14:paraId="0587C8AF" w14:textId="1D9E156C" w:rsidR="00A1761F" w:rsidRPr="002B2176" w:rsidRDefault="00A1761F" w:rsidP="002B2176">
      <w:pPr>
        <w:spacing w:before="67"/>
        <w:jc w:val="both"/>
        <w:rPr>
          <w:sz w:val="24"/>
          <w:szCs w:val="24"/>
        </w:rPr>
      </w:pPr>
      <w:r w:rsidRPr="002B2176">
        <w:rPr>
          <w:rFonts w:eastAsia="Tahoma"/>
          <w:color w:val="0D0D0D"/>
          <w:sz w:val="24"/>
          <w:szCs w:val="24"/>
        </w:rPr>
        <w:t xml:space="preserve">Kılavuzda belirtildiği üzere özel yetenek gerektiren öğretmenlik programlarına ön kayıt yaptırabilmek için TYT puan türünde başarı sırası en düşük 800 bininci (800.000) olmak gerekmiştir. Ayrıca öğretmenlik programlarına başvurabilmek için (Rehberlik ve Psikolojik Danışmanlık programı dâhil) ilgili puan türünde başarı sırası en düşük 300 bininci (300.000) olmak gerekmiştir. Özel yetenek gerektiren programların sınavları ile seçme ve yerleştirme </w:t>
      </w:r>
      <w:r w:rsidRPr="002B2176">
        <w:rPr>
          <w:rFonts w:eastAsia="Tahoma"/>
          <w:color w:val="0D0D0D"/>
          <w:sz w:val="24"/>
          <w:szCs w:val="24"/>
        </w:rPr>
        <w:lastRenderedPageBreak/>
        <w:t>işlemleri yükseköğretim kurumlarınca yapılmakta olup Fakültemizde özel yetenek sınavıyla öğrenci alınmasına ilişkin usul ve esaslar Eğitim Fakültesi Güzel Sanatlar Eğitimi Bölümü Özel Yetenek Sınavları Yönergesi ile düzenlenmektedir. Detaylı bilgiler birimlerin hazırladıkları kılavuzlarda bulunmaktadır, web sayfamızdan da duyurulmaktadır</w:t>
      </w:r>
      <w:r w:rsidR="005F7967">
        <w:rPr>
          <w:rFonts w:eastAsia="Tahoma"/>
          <w:color w:val="0D0D0D"/>
          <w:sz w:val="24"/>
          <w:szCs w:val="24"/>
        </w:rPr>
        <w:t>. (</w:t>
      </w:r>
      <w:hyperlink r:id="rId423">
        <w:r w:rsidRPr="002B2176">
          <w:rPr>
            <w:rFonts w:eastAsia="Tahoma"/>
            <w:color w:val="1155CC"/>
            <w:sz w:val="24"/>
            <w:szCs w:val="24"/>
          </w:rPr>
          <w:t>(4)MüzikÖğretmenliği_B.2.3_03</w:t>
        </w:r>
      </w:hyperlink>
      <w:r w:rsidR="005F7967">
        <w:rPr>
          <w:rFonts w:eastAsia="Tahoma"/>
          <w:color w:val="0D0D0D"/>
          <w:sz w:val="24"/>
          <w:szCs w:val="24"/>
        </w:rPr>
        <w:t>;</w:t>
      </w:r>
      <w:r w:rsidRPr="002B2176">
        <w:rPr>
          <w:rFonts w:eastAsia="Tahoma"/>
          <w:color w:val="0D0D0D"/>
          <w:sz w:val="24"/>
          <w:szCs w:val="24"/>
        </w:rPr>
        <w:t xml:space="preserve"> </w:t>
      </w:r>
      <w:hyperlink r:id="rId424">
        <w:r w:rsidRPr="002B2176">
          <w:rPr>
            <w:rFonts w:eastAsia="Tahoma"/>
            <w:color w:val="1155CC"/>
            <w:sz w:val="24"/>
            <w:szCs w:val="24"/>
          </w:rPr>
          <w:t>(4)Resim-işÖğretmenliği_B.2.3_04</w:t>
        </w:r>
      </w:hyperlink>
      <w:r w:rsidRPr="002B2176">
        <w:rPr>
          <w:rFonts w:eastAsia="Tahoma"/>
          <w:color w:val="0D0D0D"/>
          <w:sz w:val="24"/>
          <w:szCs w:val="24"/>
        </w:rPr>
        <w:t xml:space="preserve"> </w:t>
      </w:r>
      <w:r w:rsidR="005F7967">
        <w:rPr>
          <w:rFonts w:eastAsia="Tahoma"/>
          <w:color w:val="0D0D0D"/>
          <w:sz w:val="24"/>
          <w:szCs w:val="24"/>
        </w:rPr>
        <w:t xml:space="preserve">; </w:t>
      </w:r>
      <w:hyperlink r:id="rId425">
        <w:r w:rsidRPr="002B2176">
          <w:rPr>
            <w:rFonts w:eastAsia="Tahoma"/>
            <w:color w:val="1155CC"/>
            <w:sz w:val="24"/>
            <w:szCs w:val="24"/>
          </w:rPr>
          <w:t>(4)EğitimFakültesi_B.2.3_05</w:t>
        </w:r>
      </w:hyperlink>
      <w:r w:rsidRPr="002B2176">
        <w:rPr>
          <w:rFonts w:eastAsia="Tahoma"/>
          <w:color w:val="0D0D0D"/>
          <w:sz w:val="24"/>
          <w:szCs w:val="24"/>
        </w:rPr>
        <w:t xml:space="preserve">; </w:t>
      </w:r>
      <w:hyperlink r:id="rId426">
        <w:r w:rsidRPr="002B2176">
          <w:rPr>
            <w:rFonts w:eastAsia="Tahoma"/>
            <w:color w:val="1155CC"/>
            <w:sz w:val="24"/>
            <w:szCs w:val="24"/>
          </w:rPr>
          <w:t>(4)Resim-iş Eğitimi_B.2.3_06</w:t>
        </w:r>
      </w:hyperlink>
      <w:r w:rsidR="005F7967">
        <w:rPr>
          <w:rFonts w:eastAsia="Tahoma"/>
          <w:color w:val="0D0D0D"/>
          <w:sz w:val="24"/>
          <w:szCs w:val="24"/>
        </w:rPr>
        <w:t>).</w:t>
      </w:r>
    </w:p>
    <w:p w14:paraId="452A8EC2" w14:textId="77777777" w:rsidR="00A1761F" w:rsidRPr="002B2176" w:rsidRDefault="00A1761F" w:rsidP="002B2176">
      <w:pPr>
        <w:rPr>
          <w:sz w:val="24"/>
          <w:szCs w:val="24"/>
        </w:rPr>
      </w:pPr>
    </w:p>
    <w:p w14:paraId="0CB37043" w14:textId="0ABCB104" w:rsidR="00A1761F" w:rsidRPr="002B2176" w:rsidRDefault="00A1761F" w:rsidP="002B2176">
      <w:pPr>
        <w:spacing w:before="67"/>
        <w:jc w:val="both"/>
        <w:rPr>
          <w:sz w:val="24"/>
          <w:szCs w:val="24"/>
        </w:rPr>
      </w:pPr>
      <w:r w:rsidRPr="002B2176">
        <w:rPr>
          <w:rFonts w:eastAsia="Tahoma"/>
          <w:color w:val="0D0D0D"/>
          <w:sz w:val="24"/>
          <w:szCs w:val="24"/>
        </w:rPr>
        <w:t xml:space="preserve">Fakültemize üniversite içinden ve diğer yükseköğretim kurumlarından yatay geçiş yapılabilir. Yatay geçişler, 24/4/2010 tarihli ve 27561 sayılı Resmî Gazetede yayımlanan Yükseköğretim Kurumlarında </w:t>
      </w:r>
      <w:r w:rsidR="005F7967" w:rsidRPr="002B2176">
        <w:rPr>
          <w:rFonts w:eastAsia="Tahoma"/>
          <w:color w:val="0D0D0D"/>
          <w:sz w:val="24"/>
          <w:szCs w:val="24"/>
        </w:rPr>
        <w:t>Ön lisans</w:t>
      </w:r>
      <w:r w:rsidRPr="002B2176">
        <w:rPr>
          <w:rFonts w:eastAsia="Tahoma"/>
          <w:color w:val="0D0D0D"/>
          <w:sz w:val="24"/>
          <w:szCs w:val="24"/>
        </w:rPr>
        <w:t xml:space="preserve"> ve Lisans Düzeyindeki Programlar Arasında Geçiş, Çift Ana Dal, Yan Dal ile Kurumlar Arası Kredi Transferi Yapılması Esaslarına İlişkin Yönetmelik hükümlerine ve Senato tarafından belirlenen esaslara göre yapılır. Bunun yanı sıra fakültemizde anadal programını başarı ile yürüten lisans öğrencileri aynı zamanda ikinci bir dalda lisans/</w:t>
      </w:r>
      <w:r w:rsidR="005F7967" w:rsidRPr="002B2176">
        <w:rPr>
          <w:rFonts w:eastAsia="Tahoma"/>
          <w:color w:val="0D0D0D"/>
          <w:sz w:val="24"/>
          <w:szCs w:val="24"/>
        </w:rPr>
        <w:t>ön lisans</w:t>
      </w:r>
      <w:r w:rsidRPr="002B2176">
        <w:rPr>
          <w:rFonts w:eastAsia="Tahoma"/>
          <w:color w:val="0D0D0D"/>
          <w:sz w:val="24"/>
          <w:szCs w:val="24"/>
        </w:rPr>
        <w:t xml:space="preserve"> diploması almak üzere öğrenim görebilirler. Bu amaçla Çift Anadal, Yan Dal ve Kurum İçi Yatay Geçiş Yönergesi hazırlanmıştır (</w:t>
      </w:r>
      <w:hyperlink r:id="rId427">
        <w:r w:rsidRPr="002B2176">
          <w:rPr>
            <w:rFonts w:eastAsia="Tahoma"/>
            <w:color w:val="1155CC"/>
            <w:sz w:val="24"/>
            <w:szCs w:val="24"/>
          </w:rPr>
          <w:t>(4)EğitimFakültesi_B.2.3_07</w:t>
        </w:r>
      </w:hyperlink>
      <w:r w:rsidRPr="002B2176">
        <w:rPr>
          <w:rFonts w:eastAsia="Tahoma"/>
          <w:color w:val="0D0D0D"/>
          <w:sz w:val="24"/>
          <w:szCs w:val="24"/>
        </w:rPr>
        <w:t xml:space="preserve">; </w:t>
      </w:r>
      <w:hyperlink r:id="rId428">
        <w:r w:rsidRPr="002B2176">
          <w:rPr>
            <w:rFonts w:eastAsia="Tahoma"/>
            <w:color w:val="1155CC"/>
            <w:sz w:val="24"/>
            <w:szCs w:val="24"/>
          </w:rPr>
          <w:t>(4)EğitimFakültesi_B.2.3_08</w:t>
        </w:r>
      </w:hyperlink>
      <w:r w:rsidRPr="002B2176">
        <w:rPr>
          <w:rFonts w:eastAsia="Tahoma"/>
          <w:color w:val="0D0D0D"/>
          <w:sz w:val="24"/>
          <w:szCs w:val="24"/>
        </w:rPr>
        <w:t>). </w:t>
      </w:r>
    </w:p>
    <w:p w14:paraId="5AE66E44" w14:textId="77777777" w:rsidR="00A1761F" w:rsidRDefault="00A1761F" w:rsidP="00A1761F">
      <w:pPr>
        <w:rPr>
          <w:sz w:val="24"/>
          <w:szCs w:val="24"/>
        </w:rPr>
      </w:pPr>
    </w:p>
    <w:p w14:paraId="5520FBD2" w14:textId="79119B4F" w:rsidR="00A1761F" w:rsidRPr="002B2176" w:rsidRDefault="00A1761F" w:rsidP="00A1761F">
      <w:pPr>
        <w:spacing w:before="67"/>
        <w:rPr>
          <w:sz w:val="28"/>
          <w:szCs w:val="28"/>
        </w:rPr>
      </w:pPr>
      <w:r w:rsidRPr="002B2176">
        <w:rPr>
          <w:rFonts w:eastAsia="Tahoma"/>
          <w:b/>
          <w:color w:val="0D0D0D"/>
          <w:sz w:val="28"/>
          <w:szCs w:val="28"/>
        </w:rPr>
        <w:t xml:space="preserve">Olgunluk Düzeyi: </w:t>
      </w:r>
      <w:r w:rsidR="002B2176" w:rsidRPr="002B2176">
        <w:rPr>
          <w:rFonts w:eastAsia="Tahoma"/>
          <w:b/>
          <w:color w:val="0D0D0D"/>
          <w:sz w:val="28"/>
          <w:szCs w:val="28"/>
        </w:rPr>
        <w:t>4</w:t>
      </w:r>
    </w:p>
    <w:p w14:paraId="6D698E50" w14:textId="77777777" w:rsidR="00A1761F" w:rsidRPr="002B2176" w:rsidRDefault="00A1761F" w:rsidP="00A1761F">
      <w:pPr>
        <w:spacing w:before="67"/>
        <w:rPr>
          <w:sz w:val="28"/>
          <w:szCs w:val="28"/>
        </w:rPr>
      </w:pPr>
      <w:r w:rsidRPr="002B2176">
        <w:rPr>
          <w:rFonts w:eastAsia="Tahoma"/>
          <w:b/>
          <w:color w:val="0D0D0D"/>
          <w:sz w:val="28"/>
          <w:szCs w:val="28"/>
        </w:rPr>
        <w:t>Kanıtlar:</w:t>
      </w:r>
    </w:p>
    <w:p w14:paraId="058589E7" w14:textId="77777777" w:rsidR="00A1761F" w:rsidRPr="002B2176" w:rsidRDefault="00E81559" w:rsidP="00A1761F">
      <w:pPr>
        <w:spacing w:before="67"/>
        <w:rPr>
          <w:sz w:val="24"/>
          <w:szCs w:val="24"/>
        </w:rPr>
      </w:pPr>
      <w:hyperlink r:id="rId429">
        <w:r w:rsidR="00A1761F" w:rsidRPr="002B2176">
          <w:rPr>
            <w:rFonts w:eastAsia="Tahoma"/>
            <w:color w:val="1155CC"/>
            <w:sz w:val="24"/>
            <w:szCs w:val="24"/>
          </w:rPr>
          <w:t>(4)EğitimFakültesi_B.2.3_01</w:t>
        </w:r>
      </w:hyperlink>
      <w:r w:rsidR="00A1761F" w:rsidRPr="002B2176">
        <w:rPr>
          <w:rFonts w:eastAsia="Tahoma"/>
          <w:color w:val="1155CC"/>
          <w:sz w:val="24"/>
          <w:szCs w:val="24"/>
        </w:rPr>
        <w:t xml:space="preserve"> </w:t>
      </w:r>
      <w:r w:rsidR="00A1761F" w:rsidRPr="002B2176">
        <w:rPr>
          <w:rFonts w:eastAsia="Tahoma"/>
          <w:color w:val="000000"/>
          <w:sz w:val="24"/>
          <w:szCs w:val="24"/>
        </w:rPr>
        <w:t>-</w:t>
      </w:r>
      <w:r w:rsidR="00A1761F" w:rsidRPr="002B2176">
        <w:rPr>
          <w:rFonts w:eastAsia="Tahoma"/>
          <w:color w:val="1155CC"/>
          <w:sz w:val="24"/>
          <w:szCs w:val="24"/>
        </w:rPr>
        <w:t xml:space="preserve"> </w:t>
      </w:r>
      <w:r w:rsidR="00A1761F" w:rsidRPr="002B2176">
        <w:rPr>
          <w:rFonts w:eastAsia="Tahoma"/>
          <w:color w:val="0D0D0D"/>
          <w:sz w:val="24"/>
          <w:szCs w:val="24"/>
        </w:rPr>
        <w:t>2547 sayılı Yüksek Öğretim Kanununu</w:t>
      </w:r>
    </w:p>
    <w:p w14:paraId="6F0819B0" w14:textId="77777777" w:rsidR="00A1761F" w:rsidRPr="002B2176" w:rsidRDefault="00E81559" w:rsidP="00A1761F">
      <w:pPr>
        <w:spacing w:before="67"/>
        <w:rPr>
          <w:sz w:val="24"/>
          <w:szCs w:val="24"/>
        </w:rPr>
      </w:pPr>
      <w:hyperlink r:id="rId430">
        <w:r w:rsidR="00A1761F" w:rsidRPr="002B2176">
          <w:rPr>
            <w:rFonts w:eastAsia="Tahoma"/>
            <w:color w:val="1155CC"/>
            <w:sz w:val="24"/>
            <w:szCs w:val="24"/>
          </w:rPr>
          <w:t>(4)EğitimFakültesi_B.2.3_02</w:t>
        </w:r>
      </w:hyperlink>
      <w:r w:rsidR="00A1761F" w:rsidRPr="002B2176">
        <w:rPr>
          <w:rFonts w:eastAsia="Tahoma"/>
          <w:color w:val="000000"/>
          <w:sz w:val="24"/>
          <w:szCs w:val="24"/>
        </w:rPr>
        <w:t xml:space="preserve"> - </w:t>
      </w:r>
      <w:r w:rsidR="00A1761F" w:rsidRPr="002B2176">
        <w:rPr>
          <w:rFonts w:eastAsia="Tahoma"/>
          <w:color w:val="0D0D0D"/>
          <w:sz w:val="24"/>
          <w:szCs w:val="24"/>
        </w:rPr>
        <w:t>Bursa Uludağ Üniversitesi Uluslararası Öğrencilerin Kabul ve Kayıt Esasları Yönergesi</w:t>
      </w:r>
    </w:p>
    <w:p w14:paraId="24CE6CAD" w14:textId="77777777" w:rsidR="00A1761F" w:rsidRPr="002B2176" w:rsidRDefault="00E81559" w:rsidP="00A1761F">
      <w:pPr>
        <w:spacing w:before="67"/>
        <w:rPr>
          <w:sz w:val="24"/>
          <w:szCs w:val="24"/>
        </w:rPr>
      </w:pPr>
      <w:hyperlink r:id="rId431">
        <w:r w:rsidR="00A1761F" w:rsidRPr="002B2176">
          <w:rPr>
            <w:rFonts w:eastAsia="Tahoma"/>
            <w:color w:val="1155CC"/>
            <w:sz w:val="24"/>
            <w:szCs w:val="24"/>
          </w:rPr>
          <w:t>(4)MüzikÖğretmenliği_B.2.3_03</w:t>
        </w:r>
      </w:hyperlink>
      <w:r w:rsidR="00A1761F" w:rsidRPr="002B2176">
        <w:rPr>
          <w:rFonts w:eastAsia="Tahoma"/>
          <w:color w:val="0D0D0D"/>
          <w:sz w:val="24"/>
          <w:szCs w:val="24"/>
        </w:rPr>
        <w:t xml:space="preserve"> - Müzik Öğretmenliği Özel Yetenek Sınavı Bilgileri</w:t>
      </w:r>
    </w:p>
    <w:p w14:paraId="1E2BE684" w14:textId="77777777" w:rsidR="00A1761F" w:rsidRPr="002B2176" w:rsidRDefault="00E81559" w:rsidP="00A1761F">
      <w:pPr>
        <w:spacing w:before="67"/>
        <w:rPr>
          <w:sz w:val="24"/>
          <w:szCs w:val="24"/>
        </w:rPr>
      </w:pPr>
      <w:hyperlink r:id="rId432">
        <w:r w:rsidR="00A1761F" w:rsidRPr="002B2176">
          <w:rPr>
            <w:rFonts w:eastAsia="Tahoma"/>
            <w:color w:val="1155CC"/>
            <w:sz w:val="24"/>
            <w:szCs w:val="24"/>
          </w:rPr>
          <w:t>(4)Resim-işÖğretmenliği_B.2.3_04</w:t>
        </w:r>
      </w:hyperlink>
      <w:r w:rsidR="00A1761F" w:rsidRPr="002B2176">
        <w:rPr>
          <w:rFonts w:eastAsia="Tahoma"/>
          <w:color w:val="0D0D0D"/>
          <w:sz w:val="24"/>
          <w:szCs w:val="24"/>
        </w:rPr>
        <w:t>  - Resim-İş Eğitimi Özel Yetenek Sınavı Bilgileri</w:t>
      </w:r>
    </w:p>
    <w:p w14:paraId="15371C3D" w14:textId="77777777" w:rsidR="00A1761F" w:rsidRPr="002B2176" w:rsidRDefault="00E81559" w:rsidP="00A1761F">
      <w:pPr>
        <w:spacing w:before="67"/>
        <w:rPr>
          <w:sz w:val="24"/>
          <w:szCs w:val="24"/>
        </w:rPr>
      </w:pPr>
      <w:hyperlink r:id="rId433">
        <w:r w:rsidR="00A1761F" w:rsidRPr="002B2176">
          <w:rPr>
            <w:rFonts w:eastAsia="Tahoma"/>
            <w:color w:val="1155CC"/>
            <w:sz w:val="24"/>
            <w:szCs w:val="24"/>
          </w:rPr>
          <w:t>(4)EğitimFakültesi_B.2.3_05</w:t>
        </w:r>
      </w:hyperlink>
      <w:r w:rsidR="00A1761F" w:rsidRPr="002B2176">
        <w:rPr>
          <w:rFonts w:eastAsia="Tahoma"/>
          <w:color w:val="0D0D0D"/>
          <w:sz w:val="24"/>
          <w:szCs w:val="24"/>
        </w:rPr>
        <w:t xml:space="preserve"> – Eğitim Fakültesi Özel Yetenek Sınavları Web Bilgilendirmesi</w:t>
      </w:r>
    </w:p>
    <w:p w14:paraId="7E43122B" w14:textId="77777777" w:rsidR="00A1761F" w:rsidRPr="002B2176" w:rsidRDefault="00E81559" w:rsidP="00A1761F">
      <w:pPr>
        <w:spacing w:before="67"/>
        <w:rPr>
          <w:sz w:val="24"/>
          <w:szCs w:val="24"/>
        </w:rPr>
      </w:pPr>
      <w:hyperlink r:id="rId434">
        <w:r w:rsidR="00A1761F" w:rsidRPr="002B2176">
          <w:rPr>
            <w:rFonts w:eastAsia="Tahoma"/>
            <w:color w:val="1155CC"/>
            <w:sz w:val="24"/>
            <w:szCs w:val="24"/>
          </w:rPr>
          <w:t>(4)Resim-iş Eğitimi_B.2.3_06</w:t>
        </w:r>
      </w:hyperlink>
      <w:r w:rsidR="00A1761F" w:rsidRPr="002B2176">
        <w:rPr>
          <w:rFonts w:eastAsia="Tahoma"/>
          <w:color w:val="000000"/>
          <w:sz w:val="24"/>
          <w:szCs w:val="24"/>
        </w:rPr>
        <w:t xml:space="preserve"> – </w:t>
      </w:r>
      <w:r w:rsidR="00A1761F" w:rsidRPr="002B2176">
        <w:rPr>
          <w:rFonts w:eastAsia="Tahoma"/>
          <w:color w:val="0D0D0D"/>
          <w:sz w:val="24"/>
          <w:szCs w:val="24"/>
        </w:rPr>
        <w:t>Resim-İş Eğitimi Özel Yetenek Sınavı Sonuçları</w:t>
      </w:r>
    </w:p>
    <w:p w14:paraId="6E1CFCCC" w14:textId="77777777" w:rsidR="00A1761F" w:rsidRPr="002B2176" w:rsidRDefault="00E81559" w:rsidP="00A1761F">
      <w:pPr>
        <w:spacing w:before="67"/>
        <w:rPr>
          <w:sz w:val="24"/>
          <w:szCs w:val="24"/>
        </w:rPr>
      </w:pPr>
      <w:hyperlink r:id="rId435">
        <w:r w:rsidR="00A1761F" w:rsidRPr="002B2176">
          <w:rPr>
            <w:rFonts w:eastAsia="Tahoma"/>
            <w:color w:val="1155CC"/>
            <w:sz w:val="24"/>
            <w:szCs w:val="24"/>
          </w:rPr>
          <w:t>(4)EğitimFakültesi_B.2.3_07</w:t>
        </w:r>
      </w:hyperlink>
      <w:r w:rsidR="00A1761F" w:rsidRPr="002B2176">
        <w:rPr>
          <w:rFonts w:eastAsia="Tahoma"/>
          <w:color w:val="0D0D0D"/>
          <w:sz w:val="24"/>
          <w:szCs w:val="24"/>
        </w:rPr>
        <w:t xml:space="preserve"> - Çift Anadal, Yan Dal ve Kurum İçi Yatay Geçiş Yönergesi</w:t>
      </w:r>
    </w:p>
    <w:p w14:paraId="691AFDA4" w14:textId="77777777" w:rsidR="00A1761F" w:rsidRPr="002B2176" w:rsidRDefault="00E81559" w:rsidP="00A1761F">
      <w:pPr>
        <w:spacing w:before="67"/>
        <w:rPr>
          <w:sz w:val="24"/>
          <w:szCs w:val="24"/>
        </w:rPr>
      </w:pPr>
      <w:hyperlink r:id="rId436">
        <w:r w:rsidR="00A1761F" w:rsidRPr="002B2176">
          <w:rPr>
            <w:rFonts w:eastAsia="Tahoma"/>
            <w:color w:val="1155CC"/>
            <w:sz w:val="24"/>
            <w:szCs w:val="24"/>
          </w:rPr>
          <w:t>(4)EğitimFakültesi_B.2.3_08</w:t>
        </w:r>
      </w:hyperlink>
      <w:r w:rsidR="00A1761F" w:rsidRPr="002B2176">
        <w:rPr>
          <w:rFonts w:eastAsia="Tahoma"/>
          <w:color w:val="000000"/>
          <w:sz w:val="24"/>
          <w:szCs w:val="24"/>
        </w:rPr>
        <w:t xml:space="preserve"> – BUÜ Çift Anadal Başvuru Şartları Web Bilgilendirmesi</w:t>
      </w:r>
    </w:p>
    <w:p w14:paraId="4B816D32" w14:textId="77777777" w:rsidR="00A1761F" w:rsidRDefault="00A1761F" w:rsidP="00A1761F">
      <w:pPr>
        <w:rPr>
          <w:sz w:val="24"/>
          <w:szCs w:val="24"/>
        </w:rPr>
      </w:pPr>
    </w:p>
    <w:p w14:paraId="3F46F13A" w14:textId="77777777" w:rsidR="00A1761F" w:rsidRPr="002B2176" w:rsidRDefault="00A1761F" w:rsidP="00A1761F">
      <w:pPr>
        <w:spacing w:before="68"/>
        <w:rPr>
          <w:b/>
          <w:sz w:val="28"/>
          <w:szCs w:val="28"/>
        </w:rPr>
      </w:pPr>
      <w:r w:rsidRPr="002B2176">
        <w:rPr>
          <w:rFonts w:eastAsia="Tahoma"/>
          <w:b/>
          <w:color w:val="000000"/>
          <w:sz w:val="28"/>
          <w:szCs w:val="28"/>
        </w:rPr>
        <w:t>B.2.4. Yeterliliklerin sertifikalandırması ve diploma</w:t>
      </w:r>
    </w:p>
    <w:p w14:paraId="1FA124A6" w14:textId="77777777" w:rsidR="00A1761F" w:rsidRPr="002B2176" w:rsidRDefault="00A1761F" w:rsidP="00A1761F">
      <w:pPr>
        <w:spacing w:before="67"/>
        <w:jc w:val="both"/>
        <w:rPr>
          <w:sz w:val="24"/>
          <w:szCs w:val="24"/>
        </w:rPr>
      </w:pPr>
      <w:r w:rsidRPr="002B2176">
        <w:rPr>
          <w:rFonts w:eastAsia="Tahoma"/>
          <w:color w:val="000000"/>
          <w:sz w:val="24"/>
          <w:szCs w:val="24"/>
        </w:rPr>
        <w:t>Yeterliliklerin onayı, mezuniyet koşulları, mezuniyet karar süreçleri açık, anlaşılır, kapsamlı ve tutarlı şekilde tanımlanmış ve kamuoyu ile paylaşılmıştır. Diploma işlemleri bu tanımlı sürece uygun olarak yürütülmekte, izlenmekte ve gerekli önlemler alınmaktadır. Diploma hak edilişi programın gerekliliklerine göre Ana Bilim Dalı Mezuniyet Komisyonu tarafından değerlendirilir. Başarılı bulunan öğrenciler Fakülte Yönetim Kuruluna Komisyon imzası ile iletilir. Uygun bulunan öğrenciler için diploma verilir. Lisansüstü eğitimde seçmeli, zorunlu ve seminer derslerini başarıyla tamamlamış öğrenciler tezini tamamladığında tez savunma sınavına girer. Sınavdan başarılı bulunan öğrenci Enstitü Yönetim Kuruluna matbu formlar imzalanarak iletilir. Enstitü Yönetim Kurulunun uygun görmesiyle öğrenci diploma hakkını kazanır. Diplomanın belgelendirme işlemleri Öğrenci işleri Daire Başkanlığı tarafından takip edilmektedir.</w:t>
      </w:r>
    </w:p>
    <w:p w14:paraId="0407C156" w14:textId="77777777" w:rsidR="00A1761F" w:rsidRDefault="00A1761F" w:rsidP="00A1761F">
      <w:pPr>
        <w:rPr>
          <w:sz w:val="24"/>
          <w:szCs w:val="24"/>
        </w:rPr>
      </w:pPr>
    </w:p>
    <w:p w14:paraId="3890A93B" w14:textId="77777777" w:rsidR="00A1761F" w:rsidRPr="002B2176" w:rsidRDefault="00A1761F" w:rsidP="00A1761F">
      <w:pPr>
        <w:spacing w:before="67"/>
        <w:rPr>
          <w:sz w:val="28"/>
          <w:szCs w:val="28"/>
        </w:rPr>
      </w:pPr>
      <w:r w:rsidRPr="002B2176">
        <w:rPr>
          <w:rFonts w:eastAsia="Tahoma"/>
          <w:b/>
          <w:color w:val="0D0D0D"/>
          <w:sz w:val="28"/>
          <w:szCs w:val="28"/>
        </w:rPr>
        <w:t>Olgunluk Düzeyi: 3</w:t>
      </w:r>
    </w:p>
    <w:p w14:paraId="20B8FDA0" w14:textId="77777777" w:rsidR="00A1761F" w:rsidRDefault="00A1761F" w:rsidP="00A1761F">
      <w:pPr>
        <w:rPr>
          <w:sz w:val="24"/>
          <w:szCs w:val="24"/>
        </w:rPr>
      </w:pPr>
    </w:p>
    <w:p w14:paraId="298927C9" w14:textId="77777777" w:rsidR="00E65BF0" w:rsidRDefault="00E65BF0" w:rsidP="00A1761F">
      <w:pPr>
        <w:rPr>
          <w:sz w:val="24"/>
          <w:szCs w:val="24"/>
        </w:rPr>
      </w:pPr>
    </w:p>
    <w:p w14:paraId="4E2C2D99" w14:textId="77777777" w:rsidR="00E65BF0" w:rsidRDefault="00E65BF0" w:rsidP="00A1761F">
      <w:pPr>
        <w:rPr>
          <w:sz w:val="24"/>
          <w:szCs w:val="24"/>
        </w:rPr>
      </w:pPr>
    </w:p>
    <w:p w14:paraId="7054A1CE" w14:textId="6255F0CB" w:rsidR="00A1761F" w:rsidRPr="002B2176" w:rsidRDefault="00A1761F" w:rsidP="002B2176">
      <w:pPr>
        <w:spacing w:before="68"/>
        <w:rPr>
          <w:b/>
          <w:sz w:val="28"/>
          <w:szCs w:val="28"/>
        </w:rPr>
      </w:pPr>
      <w:r w:rsidRPr="002B2176">
        <w:rPr>
          <w:rFonts w:eastAsia="Tahoma"/>
          <w:b/>
          <w:color w:val="000000"/>
          <w:sz w:val="28"/>
          <w:szCs w:val="28"/>
        </w:rPr>
        <w:lastRenderedPageBreak/>
        <w:t>B.3. Öğrenme Kaynakları ve Akademik Destek Hizmetleri</w:t>
      </w:r>
    </w:p>
    <w:p w14:paraId="79D04841" w14:textId="77777777" w:rsidR="00A1761F" w:rsidRPr="002B2176" w:rsidRDefault="00A1761F" w:rsidP="00A1761F">
      <w:pPr>
        <w:spacing w:before="67"/>
        <w:jc w:val="both"/>
        <w:rPr>
          <w:sz w:val="24"/>
          <w:szCs w:val="24"/>
        </w:rPr>
      </w:pPr>
      <w:r w:rsidRPr="002B2176">
        <w:rPr>
          <w:rFonts w:eastAsia="Tahoma"/>
          <w:color w:val="000000"/>
          <w:sz w:val="24"/>
          <w:szCs w:val="24"/>
        </w:rPr>
        <w:t>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w:t>
      </w:r>
    </w:p>
    <w:p w14:paraId="4670DF86" w14:textId="77777777" w:rsidR="00A1761F" w:rsidRDefault="00A1761F" w:rsidP="00A1761F">
      <w:pPr>
        <w:rPr>
          <w:sz w:val="24"/>
          <w:szCs w:val="24"/>
        </w:rPr>
      </w:pPr>
    </w:p>
    <w:p w14:paraId="5979CA10" w14:textId="16038B8B" w:rsidR="002B2176" w:rsidRPr="002B2176" w:rsidRDefault="00A1761F" w:rsidP="00A1761F">
      <w:pPr>
        <w:spacing w:before="68"/>
        <w:rPr>
          <w:rFonts w:eastAsia="Tahoma"/>
          <w:b/>
          <w:color w:val="000000"/>
          <w:sz w:val="28"/>
          <w:szCs w:val="28"/>
        </w:rPr>
      </w:pPr>
      <w:r w:rsidRPr="002B2176">
        <w:rPr>
          <w:rFonts w:eastAsia="Tahoma"/>
          <w:b/>
          <w:color w:val="000000"/>
          <w:sz w:val="28"/>
          <w:szCs w:val="28"/>
        </w:rPr>
        <w:t>B.3.1. Öğrenme ortam ve kaynakları</w:t>
      </w:r>
    </w:p>
    <w:p w14:paraId="7A6C19B0" w14:textId="5213F2C9" w:rsidR="00A1761F" w:rsidRPr="002B2176" w:rsidRDefault="00A1761F" w:rsidP="00A1761F">
      <w:pPr>
        <w:shd w:val="clear" w:color="auto" w:fill="FFFFFF"/>
        <w:jc w:val="both"/>
        <w:rPr>
          <w:rFonts w:eastAsia="Tahoma"/>
          <w:color w:val="212529"/>
          <w:sz w:val="24"/>
          <w:szCs w:val="24"/>
        </w:rPr>
      </w:pPr>
      <w:r w:rsidRPr="002B2176">
        <w:rPr>
          <w:rFonts w:eastAsia="Tahoma"/>
          <w:color w:val="212529"/>
          <w:sz w:val="24"/>
          <w:szCs w:val="24"/>
        </w:rPr>
        <w:t>Fakültemiz eğitim-öğretim hizmetlerini 5 farklı binada sürdürmektedir. A, B, C, D ve E bloklarda toplam 28.605 m2 alanda hizmet verilmektedir. Öğrenci başına düşen kapalı alana ilişkin bilgiler aşağıda tablo halinde verilmiştir. </w:t>
      </w:r>
    </w:p>
    <w:p w14:paraId="6353EAA6" w14:textId="77777777" w:rsidR="00A1761F" w:rsidRDefault="00A1761F" w:rsidP="00A1761F">
      <w:pPr>
        <w:spacing w:before="67" w:line="257" w:lineRule="auto"/>
        <w:rPr>
          <w:rFonts w:ascii="Tahoma" w:eastAsia="Tahoma" w:hAnsi="Tahoma" w:cs="Tahoma"/>
          <w:color w:val="0D0D0D"/>
          <w:sz w:val="24"/>
          <w:szCs w:val="24"/>
        </w:rPr>
      </w:pPr>
    </w:p>
    <w:tbl>
      <w:tblPr>
        <w:tblW w:w="9639" w:type="dxa"/>
        <w:tblInd w:w="-12" w:type="dxa"/>
        <w:tblLayout w:type="fixed"/>
        <w:tblLook w:val="0400" w:firstRow="0" w:lastRow="0" w:firstColumn="0" w:lastColumn="0" w:noHBand="0" w:noVBand="1"/>
      </w:tblPr>
      <w:tblGrid>
        <w:gridCol w:w="1358"/>
        <w:gridCol w:w="2909"/>
        <w:gridCol w:w="2186"/>
        <w:gridCol w:w="1081"/>
        <w:gridCol w:w="944"/>
        <w:gridCol w:w="1161"/>
      </w:tblGrid>
      <w:tr w:rsidR="00A1761F" w14:paraId="23D710BF" w14:textId="77777777" w:rsidTr="00C414BC">
        <w:trPr>
          <w:trHeight w:val="419"/>
        </w:trPr>
        <w:tc>
          <w:tcPr>
            <w:tcW w:w="1358"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1CF8B1AA" w14:textId="77777777" w:rsidR="00A1761F" w:rsidRDefault="00A1761F" w:rsidP="00C414BC">
            <w:pPr>
              <w:spacing w:before="67" w:line="257" w:lineRule="auto"/>
              <w:rPr>
                <w:rFonts w:ascii="Tahoma" w:eastAsia="Tahoma" w:hAnsi="Tahoma" w:cs="Tahoma"/>
                <w:color w:val="0D0D0D"/>
                <w:sz w:val="24"/>
                <w:szCs w:val="24"/>
              </w:rPr>
            </w:pPr>
          </w:p>
        </w:tc>
        <w:tc>
          <w:tcPr>
            <w:tcW w:w="2909"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BC49091"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2020</w:t>
            </w:r>
          </w:p>
        </w:tc>
        <w:tc>
          <w:tcPr>
            <w:tcW w:w="2186"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EEABAEF"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2021</w:t>
            </w:r>
          </w:p>
        </w:tc>
        <w:tc>
          <w:tcPr>
            <w:tcW w:w="1081"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5E121566"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2022</w:t>
            </w:r>
          </w:p>
        </w:tc>
        <w:tc>
          <w:tcPr>
            <w:tcW w:w="944"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76CBDB32"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2023</w:t>
            </w:r>
          </w:p>
        </w:tc>
        <w:tc>
          <w:tcPr>
            <w:tcW w:w="1161" w:type="dxa"/>
            <w:tcBorders>
              <w:top w:val="single" w:sz="8" w:space="0" w:color="FFFFFF"/>
              <w:left w:val="single" w:sz="8" w:space="0" w:color="FFFFFF"/>
              <w:bottom w:val="single" w:sz="8" w:space="0" w:color="FFFFFF"/>
              <w:right w:val="single" w:sz="8" w:space="0" w:color="FFFFFF"/>
            </w:tcBorders>
            <w:shd w:val="clear" w:color="auto" w:fill="E9EFF7"/>
          </w:tcPr>
          <w:p w14:paraId="05A4F1A6"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2024</w:t>
            </w:r>
          </w:p>
        </w:tc>
      </w:tr>
      <w:tr w:rsidR="00A1761F" w14:paraId="6131A8AC" w14:textId="77777777" w:rsidTr="00C414BC">
        <w:trPr>
          <w:trHeight w:val="441"/>
        </w:trPr>
        <w:tc>
          <w:tcPr>
            <w:tcW w:w="1358"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CAA4602"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ÖĞRENCİ SAYISI</w:t>
            </w:r>
          </w:p>
        </w:tc>
        <w:tc>
          <w:tcPr>
            <w:tcW w:w="2909"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7B4C6D4D"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5123</w:t>
            </w:r>
          </w:p>
        </w:tc>
        <w:tc>
          <w:tcPr>
            <w:tcW w:w="2186"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3E0A141D"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4818</w:t>
            </w:r>
          </w:p>
        </w:tc>
        <w:tc>
          <w:tcPr>
            <w:tcW w:w="1081"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23B2812A"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 xml:space="preserve">4551     </w:t>
            </w:r>
            <w:r>
              <w:rPr>
                <w:rFonts w:ascii="Tahoma" w:eastAsia="Tahoma" w:hAnsi="Tahoma" w:cs="Tahoma"/>
                <w:color w:val="0D0D0D"/>
                <w:sz w:val="24"/>
                <w:szCs w:val="24"/>
              </w:rPr>
              <w:tab/>
            </w:r>
          </w:p>
        </w:tc>
        <w:tc>
          <w:tcPr>
            <w:tcW w:w="944"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1211FFED"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4389</w:t>
            </w:r>
          </w:p>
        </w:tc>
        <w:tc>
          <w:tcPr>
            <w:tcW w:w="1161" w:type="dxa"/>
            <w:tcBorders>
              <w:top w:val="single" w:sz="8" w:space="0" w:color="FFFFFF"/>
              <w:left w:val="single" w:sz="8" w:space="0" w:color="FFFFFF"/>
              <w:bottom w:val="single" w:sz="8" w:space="0" w:color="FFFFFF"/>
              <w:right w:val="single" w:sz="8" w:space="0" w:color="FFFFFF"/>
            </w:tcBorders>
            <w:shd w:val="clear" w:color="auto" w:fill="D0DEEF"/>
          </w:tcPr>
          <w:p w14:paraId="5793EE81"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4073</w:t>
            </w:r>
          </w:p>
        </w:tc>
      </w:tr>
      <w:tr w:rsidR="00A1761F" w14:paraId="0B108CBB" w14:textId="77777777" w:rsidTr="00C414BC">
        <w:trPr>
          <w:trHeight w:val="334"/>
        </w:trPr>
        <w:tc>
          <w:tcPr>
            <w:tcW w:w="1358"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4920B835"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KAPALI ALAN (M2)</w:t>
            </w:r>
          </w:p>
        </w:tc>
        <w:tc>
          <w:tcPr>
            <w:tcW w:w="2909"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0747AE69"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6380+ 6954+3908+6654+4709</w:t>
            </w:r>
          </w:p>
          <w:p w14:paraId="63FAADDC"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28605</w:t>
            </w:r>
          </w:p>
        </w:tc>
        <w:tc>
          <w:tcPr>
            <w:tcW w:w="2186"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22ECC836"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28605</w:t>
            </w:r>
          </w:p>
        </w:tc>
        <w:tc>
          <w:tcPr>
            <w:tcW w:w="1081"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70C979AF"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28605</w:t>
            </w:r>
          </w:p>
        </w:tc>
        <w:tc>
          <w:tcPr>
            <w:tcW w:w="944" w:type="dxa"/>
            <w:tcBorders>
              <w:top w:val="single" w:sz="8" w:space="0" w:color="FFFFFF"/>
              <w:left w:val="single" w:sz="8" w:space="0" w:color="FFFFFF"/>
              <w:bottom w:val="single" w:sz="8" w:space="0" w:color="FFFFFF"/>
              <w:right w:val="single" w:sz="8" w:space="0" w:color="FFFFFF"/>
            </w:tcBorders>
            <w:shd w:val="clear" w:color="auto" w:fill="E9EFF7"/>
            <w:tcMar>
              <w:top w:w="72" w:type="dxa"/>
              <w:left w:w="144" w:type="dxa"/>
              <w:bottom w:w="72" w:type="dxa"/>
              <w:right w:w="144" w:type="dxa"/>
            </w:tcMar>
          </w:tcPr>
          <w:p w14:paraId="7C4E2602"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28605</w:t>
            </w:r>
          </w:p>
        </w:tc>
        <w:tc>
          <w:tcPr>
            <w:tcW w:w="1161" w:type="dxa"/>
            <w:tcBorders>
              <w:top w:val="single" w:sz="8" w:space="0" w:color="FFFFFF"/>
              <w:left w:val="single" w:sz="8" w:space="0" w:color="FFFFFF"/>
              <w:bottom w:val="single" w:sz="8" w:space="0" w:color="FFFFFF"/>
              <w:right w:val="single" w:sz="8" w:space="0" w:color="FFFFFF"/>
            </w:tcBorders>
            <w:shd w:val="clear" w:color="auto" w:fill="E9EFF7"/>
          </w:tcPr>
          <w:p w14:paraId="5D15093F"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28605</w:t>
            </w:r>
          </w:p>
        </w:tc>
      </w:tr>
      <w:tr w:rsidR="00A1761F" w14:paraId="32B0FF7B" w14:textId="77777777" w:rsidTr="00C414BC">
        <w:trPr>
          <w:trHeight w:val="985"/>
        </w:trPr>
        <w:tc>
          <w:tcPr>
            <w:tcW w:w="1358"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62B72C49"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Öğrenci Başına Düşen</w:t>
            </w:r>
          </w:p>
          <w:p w14:paraId="282AD220"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 xml:space="preserve">Kapalı (m2) alanı </w:t>
            </w:r>
          </w:p>
        </w:tc>
        <w:tc>
          <w:tcPr>
            <w:tcW w:w="2909"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0DCBD4CB"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5.583</w:t>
            </w:r>
          </w:p>
        </w:tc>
        <w:tc>
          <w:tcPr>
            <w:tcW w:w="2186"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5FAF27F1"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5.937</w:t>
            </w:r>
          </w:p>
        </w:tc>
        <w:tc>
          <w:tcPr>
            <w:tcW w:w="1081"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5D9C2B3B"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6.285</w:t>
            </w:r>
          </w:p>
        </w:tc>
        <w:tc>
          <w:tcPr>
            <w:tcW w:w="944" w:type="dxa"/>
            <w:tcBorders>
              <w:top w:val="single" w:sz="8" w:space="0" w:color="FFFFFF"/>
              <w:left w:val="single" w:sz="8" w:space="0" w:color="FFFFFF"/>
              <w:bottom w:val="single" w:sz="8" w:space="0" w:color="FFFFFF"/>
              <w:right w:val="single" w:sz="8" w:space="0" w:color="FFFFFF"/>
            </w:tcBorders>
            <w:shd w:val="clear" w:color="auto" w:fill="D0DEEF"/>
            <w:tcMar>
              <w:top w:w="72" w:type="dxa"/>
              <w:left w:w="144" w:type="dxa"/>
              <w:bottom w:w="72" w:type="dxa"/>
              <w:right w:w="144" w:type="dxa"/>
            </w:tcMar>
          </w:tcPr>
          <w:p w14:paraId="4B3358BD"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6,517 m2</w:t>
            </w:r>
          </w:p>
        </w:tc>
        <w:tc>
          <w:tcPr>
            <w:tcW w:w="1161" w:type="dxa"/>
            <w:tcBorders>
              <w:top w:val="single" w:sz="8" w:space="0" w:color="FFFFFF"/>
              <w:left w:val="single" w:sz="8" w:space="0" w:color="FFFFFF"/>
              <w:bottom w:val="single" w:sz="8" w:space="0" w:color="FFFFFF"/>
              <w:right w:val="single" w:sz="8" w:space="0" w:color="FFFFFF"/>
            </w:tcBorders>
            <w:shd w:val="clear" w:color="auto" w:fill="D0DEEF"/>
          </w:tcPr>
          <w:p w14:paraId="0BE0307E" w14:textId="3EC1FC24"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7,023 m2</w:t>
            </w:r>
          </w:p>
        </w:tc>
      </w:tr>
    </w:tbl>
    <w:p w14:paraId="7588363C" w14:textId="77777777" w:rsidR="00A1761F" w:rsidRDefault="00A1761F" w:rsidP="00A1761F">
      <w:pPr>
        <w:shd w:val="clear" w:color="auto" w:fill="FFFFFF"/>
        <w:jc w:val="both"/>
        <w:rPr>
          <w:sz w:val="24"/>
          <w:szCs w:val="24"/>
        </w:rPr>
      </w:pPr>
    </w:p>
    <w:p w14:paraId="0595908A" w14:textId="0A6C7003" w:rsidR="00A1761F" w:rsidRPr="002B2176" w:rsidRDefault="00A1761F" w:rsidP="00A1761F">
      <w:pPr>
        <w:shd w:val="clear" w:color="auto" w:fill="FFFFFF"/>
        <w:jc w:val="both"/>
        <w:rPr>
          <w:sz w:val="24"/>
          <w:szCs w:val="24"/>
        </w:rPr>
      </w:pPr>
      <w:r w:rsidRPr="002B2176">
        <w:rPr>
          <w:rFonts w:eastAsia="Tahoma"/>
          <w:color w:val="212529"/>
          <w:sz w:val="24"/>
          <w:szCs w:val="24"/>
        </w:rPr>
        <w:t xml:space="preserve">Eğitim öğretim faaliyetlerinin yürütüldüğü derslikler ve idari faaliyetlerin yürütüldüğü bürolara ek olarak fakültemizde Özel Eğitim Bölümüne ait B Blok’ta Özel Eğitim Bölümü Uygulama ve Araştırma Merkezi, Rehberlik ve Psikolojik Danışmanlık </w:t>
      </w:r>
      <w:r w:rsidR="005F7967">
        <w:rPr>
          <w:rFonts w:eastAsia="Tahoma"/>
          <w:color w:val="212529"/>
          <w:sz w:val="24"/>
          <w:szCs w:val="24"/>
        </w:rPr>
        <w:t xml:space="preserve">Anabilim dalına </w:t>
      </w:r>
      <w:r w:rsidRPr="002B2176">
        <w:rPr>
          <w:rFonts w:eastAsia="Tahoma"/>
          <w:color w:val="212529"/>
          <w:sz w:val="24"/>
          <w:szCs w:val="24"/>
        </w:rPr>
        <w:t xml:space="preserve">ait A Blok’ta 1 aynalı oda ve B Blok’ta 2 Psikolojik Danışma Odası, Okul Öncesi </w:t>
      </w:r>
      <w:r w:rsidR="005F7967">
        <w:rPr>
          <w:rFonts w:eastAsia="Tahoma"/>
          <w:color w:val="212529"/>
          <w:sz w:val="24"/>
          <w:szCs w:val="24"/>
        </w:rPr>
        <w:t>Anabilim dalına</w:t>
      </w:r>
      <w:r w:rsidRPr="002B2176">
        <w:rPr>
          <w:rFonts w:eastAsia="Tahoma"/>
          <w:color w:val="212529"/>
          <w:sz w:val="24"/>
          <w:szCs w:val="24"/>
        </w:rPr>
        <w:t xml:space="preserve"> ait A Blok’ta bir Okul Öncesi Eğitimi Uygulama Sınıfı, Bilgisayar ve Öğretim Teknolojileri Bölümü’ne ait A ve B Blok’ta 2 adet bilgisayar laboratuvarı 1 adet Robotik ve Kodlama Atölyesi, Fen Bilgisi Eğitimi </w:t>
      </w:r>
      <w:r w:rsidR="005F7967">
        <w:rPr>
          <w:rFonts w:eastAsia="Tahoma"/>
          <w:color w:val="212529"/>
          <w:sz w:val="24"/>
          <w:szCs w:val="24"/>
        </w:rPr>
        <w:t>Anabilim dalına</w:t>
      </w:r>
      <w:r w:rsidRPr="002B2176">
        <w:rPr>
          <w:rFonts w:eastAsia="Tahoma"/>
          <w:color w:val="212529"/>
          <w:sz w:val="24"/>
          <w:szCs w:val="24"/>
        </w:rPr>
        <w:t xml:space="preserve"> ait 2 adet laboratuvar, Müzik Eğitimi Ana Bilim Dalına ait C Blok’ta bir adet Çalgı Bakım Atölyesi, D Blok Resim İş Eğitimi ABD ait Fotoğraf </w:t>
      </w:r>
      <w:r w:rsidR="005F7967" w:rsidRPr="002B2176">
        <w:rPr>
          <w:rFonts w:eastAsia="Tahoma"/>
          <w:color w:val="212529"/>
          <w:sz w:val="24"/>
          <w:szCs w:val="24"/>
        </w:rPr>
        <w:t>Atölyesi</w:t>
      </w:r>
      <w:r w:rsidRPr="002B2176">
        <w:rPr>
          <w:rFonts w:eastAsia="Tahoma"/>
          <w:color w:val="212529"/>
          <w:sz w:val="24"/>
          <w:szCs w:val="24"/>
        </w:rPr>
        <w:t xml:space="preserve">, Grafik Atölyesi, Heykel Atölyesi, Özgün </w:t>
      </w:r>
      <w:r w:rsidR="005F7967" w:rsidRPr="002B2176">
        <w:rPr>
          <w:rFonts w:eastAsia="Tahoma"/>
          <w:color w:val="212529"/>
          <w:sz w:val="24"/>
          <w:szCs w:val="24"/>
        </w:rPr>
        <w:t>Baskı resim</w:t>
      </w:r>
      <w:r w:rsidRPr="002B2176">
        <w:rPr>
          <w:rFonts w:eastAsia="Tahoma"/>
          <w:color w:val="212529"/>
          <w:sz w:val="24"/>
          <w:szCs w:val="24"/>
        </w:rPr>
        <w:t xml:space="preserve"> </w:t>
      </w:r>
      <w:r w:rsidR="005F7967" w:rsidRPr="002B2176">
        <w:rPr>
          <w:rFonts w:eastAsia="Tahoma"/>
          <w:color w:val="212529"/>
          <w:sz w:val="24"/>
          <w:szCs w:val="24"/>
        </w:rPr>
        <w:t>Atölyesi</w:t>
      </w:r>
      <w:r w:rsidRPr="002B2176">
        <w:rPr>
          <w:rFonts w:eastAsia="Tahoma"/>
          <w:color w:val="212529"/>
          <w:sz w:val="24"/>
          <w:szCs w:val="24"/>
        </w:rPr>
        <w:t>, Resim Atölyesi, Seramik Atölyesi, Tekstil Atölyesi, Temel Tasarım Atölyesi bulunmaktadır. </w:t>
      </w:r>
    </w:p>
    <w:p w14:paraId="55D6B19C" w14:textId="77777777" w:rsidR="00A1761F" w:rsidRPr="002B2176" w:rsidRDefault="00A1761F" w:rsidP="00A1761F">
      <w:pPr>
        <w:shd w:val="clear" w:color="auto" w:fill="FFFFFF"/>
        <w:jc w:val="both"/>
        <w:rPr>
          <w:sz w:val="24"/>
          <w:szCs w:val="24"/>
        </w:rPr>
      </w:pPr>
    </w:p>
    <w:p w14:paraId="71B493A5" w14:textId="560E6298" w:rsidR="00A1761F" w:rsidRDefault="00A1761F" w:rsidP="00A1761F">
      <w:pPr>
        <w:shd w:val="clear" w:color="auto" w:fill="FFFFFF"/>
        <w:jc w:val="both"/>
        <w:rPr>
          <w:sz w:val="24"/>
          <w:szCs w:val="24"/>
        </w:rPr>
      </w:pPr>
      <w:r w:rsidRPr="002B2176">
        <w:rPr>
          <w:rFonts w:eastAsia="Tahoma"/>
          <w:color w:val="212529"/>
          <w:sz w:val="24"/>
          <w:szCs w:val="24"/>
        </w:rPr>
        <w:t>Ayrıca eğitim-öğretim ve araştırma faaliyetlerinde kullanılmak üzere fakültemizin sahip olduğu elektronik malzeme listesi aşağıda verilmiştir. </w:t>
      </w:r>
    </w:p>
    <w:p w14:paraId="50F38F14" w14:textId="77777777" w:rsidR="00155ECF" w:rsidRDefault="00155ECF" w:rsidP="00A1761F">
      <w:pPr>
        <w:shd w:val="clear" w:color="auto" w:fill="FFFFFF"/>
        <w:jc w:val="both"/>
        <w:rPr>
          <w:sz w:val="24"/>
          <w:szCs w:val="24"/>
        </w:rPr>
        <w:sectPr w:rsidR="00155ECF" w:rsidSect="00D247C3">
          <w:pgSz w:w="11909" w:h="16838"/>
          <w:pgMar w:top="1418" w:right="1418" w:bottom="1418" w:left="1418" w:header="720" w:footer="459" w:gutter="0"/>
          <w:cols w:space="708"/>
          <w:titlePg/>
          <w:docGrid w:linePitch="299"/>
        </w:sectPr>
      </w:pPr>
    </w:p>
    <w:p w14:paraId="3791130F" w14:textId="77777777" w:rsidR="00A1761F" w:rsidRDefault="00A1761F" w:rsidP="00A1761F">
      <w:pPr>
        <w:shd w:val="clear" w:color="auto" w:fill="FFFFFF"/>
        <w:jc w:val="both"/>
        <w:rPr>
          <w:sz w:val="24"/>
          <w:szCs w:val="24"/>
        </w:rPr>
      </w:pPr>
    </w:p>
    <w:tbl>
      <w:tblPr>
        <w:tblW w:w="9071" w:type="dxa"/>
        <w:tblBorders>
          <w:top w:val="nil"/>
          <w:left w:val="nil"/>
          <w:bottom w:val="nil"/>
          <w:right w:val="nil"/>
          <w:insideH w:val="nil"/>
          <w:insideV w:val="nil"/>
        </w:tblBorders>
        <w:tblLayout w:type="fixed"/>
        <w:tblLook w:val="0600" w:firstRow="0" w:lastRow="0" w:firstColumn="0" w:lastColumn="0" w:noHBand="1" w:noVBand="1"/>
      </w:tblPr>
      <w:tblGrid>
        <w:gridCol w:w="575"/>
        <w:gridCol w:w="2407"/>
        <w:gridCol w:w="4699"/>
        <w:gridCol w:w="1390"/>
      </w:tblGrid>
      <w:tr w:rsidR="00A1761F" w14:paraId="1428005B" w14:textId="77777777" w:rsidTr="00C414BC">
        <w:trPr>
          <w:trHeight w:val="555"/>
        </w:trPr>
        <w:bookmarkStart w:id="64" w:name="_Hlk189218663" w:displacedByCustomXml="next"/>
        <w:sdt>
          <w:sdtPr>
            <w:tag w:val="goog_rdk_2"/>
            <w:id w:val="-1097392744"/>
            <w:lock w:val="contentLocked"/>
          </w:sdtPr>
          <w:sdtEndPr/>
          <w:sdtContent>
            <w:tc>
              <w:tcPr>
                <w:tcW w:w="9071" w:type="dxa"/>
                <w:gridSpan w:val="4"/>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394F280" w14:textId="4E91053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b/>
                    <w:sz w:val="28"/>
                    <w:szCs w:val="28"/>
                  </w:rPr>
                  <w:t xml:space="preserve">EĞİTİM FAKÜLTESİ </w:t>
                </w:r>
                <w:sdt>
                  <w:sdtPr>
                    <w:tag w:val="goog_rdk_3"/>
                    <w:id w:val="-779718795"/>
                  </w:sdtPr>
                  <w:sdtEndPr/>
                  <w:sdtContent>
                    <w:commentRangeStart w:id="65"/>
                  </w:sdtContent>
                </w:sdt>
                <w:r>
                  <w:rPr>
                    <w:rFonts w:ascii="Tahoma" w:eastAsia="Tahoma" w:hAnsi="Tahoma" w:cs="Tahoma"/>
                    <w:b/>
                    <w:sz w:val="28"/>
                    <w:szCs w:val="28"/>
                  </w:rPr>
                  <w:t xml:space="preserve">ELEKTRONİK </w:t>
                </w:r>
                <w:commentRangeEnd w:id="65"/>
                <w:r>
                  <w:commentReference w:id="65"/>
                </w:r>
                <w:r>
                  <w:rPr>
                    <w:rFonts w:ascii="Tahoma" w:eastAsia="Tahoma" w:hAnsi="Tahoma" w:cs="Tahoma"/>
                    <w:b/>
                    <w:sz w:val="28"/>
                    <w:szCs w:val="28"/>
                  </w:rPr>
                  <w:t>MALZEME LİSTESİ -2024</w:t>
                </w:r>
              </w:p>
            </w:tc>
          </w:sdtContent>
        </w:sdt>
      </w:tr>
      <w:tr w:rsidR="00A1761F" w14:paraId="0D24130E" w14:textId="77777777" w:rsidTr="00C414BC">
        <w:trPr>
          <w:trHeight w:val="510"/>
        </w:trPr>
        <w:sdt>
          <w:sdtPr>
            <w:tag w:val="goog_rdk_7"/>
            <w:id w:val="1973015431"/>
            <w:lock w:val="contentLocked"/>
            <w:showingPlcHdr/>
          </w:sdtPr>
          <w:sdtEndPr/>
          <w:sdtContent>
            <w:tc>
              <w:tcPr>
                <w:tcW w:w="57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14:paraId="5DA24D18" w14:textId="0FDE2EA9" w:rsidR="00A1761F" w:rsidRDefault="00E65BF0" w:rsidP="00C414BC">
                <w:pPr>
                  <w:widowControl w:val="0"/>
                  <w:spacing w:line="276" w:lineRule="auto"/>
                  <w:rPr>
                    <w:rFonts w:ascii="Tahoma" w:eastAsia="Tahoma" w:hAnsi="Tahoma" w:cs="Tahoma"/>
                    <w:sz w:val="6"/>
                    <w:szCs w:val="6"/>
                  </w:rPr>
                </w:pPr>
                <w:r>
                  <w:t xml:space="preserve">     </w:t>
                </w:r>
              </w:p>
            </w:tc>
          </w:sdtContent>
        </w:sdt>
        <w:sdt>
          <w:sdtPr>
            <w:tag w:val="goog_rdk_8"/>
            <w:id w:val="1461847667"/>
            <w:lock w:val="contentLocked"/>
          </w:sdtPr>
          <w:sdtEndPr/>
          <w:sdtContent>
            <w:tc>
              <w:tcPr>
                <w:tcW w:w="240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367467BD"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b/>
                    <w:sz w:val="24"/>
                    <w:szCs w:val="24"/>
                  </w:rPr>
                  <w:t>MALZEMENİN ADI</w:t>
                </w:r>
              </w:p>
            </w:tc>
          </w:sdtContent>
        </w:sdt>
        <w:sdt>
          <w:sdtPr>
            <w:tag w:val="goog_rdk_9"/>
            <w:id w:val="-971282626"/>
            <w:lock w:val="contentLocked"/>
          </w:sdtPr>
          <w:sdtEndPr/>
          <w:sdtContent>
            <w:tc>
              <w:tcPr>
                <w:tcW w:w="469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2ABC8538"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b/>
                    <w:sz w:val="24"/>
                    <w:szCs w:val="24"/>
                  </w:rPr>
                  <w:t>MALZEMENİN YERİ</w:t>
                </w:r>
              </w:p>
            </w:tc>
          </w:sdtContent>
        </w:sdt>
        <w:sdt>
          <w:sdtPr>
            <w:tag w:val="goog_rdk_10"/>
            <w:id w:val="556601109"/>
            <w:lock w:val="contentLocked"/>
          </w:sdtPr>
          <w:sdtEndPr/>
          <w:sdtContent>
            <w:tc>
              <w:tcPr>
                <w:tcW w:w="13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1D4F7ABB"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b/>
                    <w:sz w:val="24"/>
                    <w:szCs w:val="24"/>
                  </w:rPr>
                  <w:t>ADET</w:t>
                </w:r>
              </w:p>
            </w:tc>
          </w:sdtContent>
        </w:sdt>
      </w:tr>
      <w:tr w:rsidR="00A1761F" w14:paraId="433849AB" w14:textId="77777777" w:rsidTr="00487FB4">
        <w:trPr>
          <w:trHeight w:val="880"/>
        </w:trPr>
        <w:sdt>
          <w:sdtPr>
            <w:tag w:val="goog_rdk_11"/>
            <w:id w:val="-385405954"/>
            <w:lock w:val="contentLocked"/>
          </w:sdtPr>
          <w:sdtEndPr/>
          <w:sdtContent>
            <w:tc>
              <w:tcPr>
                <w:tcW w:w="57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14:paraId="3BFBBFA0"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1</w:t>
                </w:r>
              </w:p>
            </w:tc>
          </w:sdtContent>
        </w:sdt>
        <w:sdt>
          <w:sdtPr>
            <w:tag w:val="goog_rdk_12"/>
            <w:id w:val="-141422053"/>
            <w:lock w:val="contentLocked"/>
          </w:sdtPr>
          <w:sdtEndPr/>
          <w:sdtContent>
            <w:tc>
              <w:tcPr>
                <w:tcW w:w="240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43F3382A"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MASAÜSTÜ BİLGİSAYAR</w:t>
                </w:r>
              </w:p>
            </w:tc>
          </w:sdtContent>
        </w:sdt>
        <w:sdt>
          <w:sdtPr>
            <w:tag w:val="goog_rdk_13"/>
            <w:id w:val="-448091509"/>
            <w:lock w:val="contentLocked"/>
          </w:sdtPr>
          <w:sdtEndPr/>
          <w:sdtContent>
            <w:tc>
              <w:tcPr>
                <w:tcW w:w="469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64BE7155"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A-117 NOLU BİLGİSAYAR LABORATUVARI</w:t>
                </w:r>
              </w:p>
            </w:tc>
          </w:sdtContent>
        </w:sdt>
        <w:sdt>
          <w:sdtPr>
            <w:tag w:val="goog_rdk_14"/>
            <w:id w:val="57522433"/>
            <w:lock w:val="contentLocked"/>
          </w:sdtPr>
          <w:sdtEndPr/>
          <w:sdtContent>
            <w:tc>
              <w:tcPr>
                <w:tcW w:w="13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790EAE0E"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13</w:t>
                </w:r>
              </w:p>
            </w:tc>
          </w:sdtContent>
        </w:sdt>
      </w:tr>
      <w:tr w:rsidR="00A1761F" w14:paraId="6B10FA79" w14:textId="77777777" w:rsidTr="00C414BC">
        <w:trPr>
          <w:trHeight w:val="1275"/>
        </w:trPr>
        <w:sdt>
          <w:sdtPr>
            <w:tag w:val="goog_rdk_15"/>
            <w:id w:val="-405068149"/>
            <w:lock w:val="contentLocked"/>
          </w:sdtPr>
          <w:sdtEndPr/>
          <w:sdtContent>
            <w:tc>
              <w:tcPr>
                <w:tcW w:w="57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14:paraId="616F0541"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2</w:t>
                </w:r>
              </w:p>
            </w:tc>
          </w:sdtContent>
        </w:sdt>
        <w:sdt>
          <w:sdtPr>
            <w:tag w:val="goog_rdk_16"/>
            <w:id w:val="-525947437"/>
            <w:lock w:val="contentLocked"/>
          </w:sdtPr>
          <w:sdtEndPr/>
          <w:sdtContent>
            <w:tc>
              <w:tcPr>
                <w:tcW w:w="240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7B296A2C"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MASAÜSTÜ BİLGİSAYAR</w:t>
                </w:r>
              </w:p>
            </w:tc>
          </w:sdtContent>
        </w:sdt>
        <w:sdt>
          <w:sdtPr>
            <w:tag w:val="goog_rdk_17"/>
            <w:id w:val="-442848331"/>
            <w:lock w:val="contentLocked"/>
          </w:sdtPr>
          <w:sdtEndPr/>
          <w:sdtContent>
            <w:tc>
              <w:tcPr>
                <w:tcW w:w="469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7EDB18D6"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A-222 NOLU BİLGİSAYAR LABORATUVARI</w:t>
                </w:r>
              </w:p>
            </w:tc>
          </w:sdtContent>
        </w:sdt>
        <w:sdt>
          <w:sdtPr>
            <w:tag w:val="goog_rdk_18"/>
            <w:id w:val="-1381160485"/>
            <w:lock w:val="contentLocked"/>
          </w:sdtPr>
          <w:sdtEndPr/>
          <w:sdtContent>
            <w:tc>
              <w:tcPr>
                <w:tcW w:w="13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3654B783"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44</w:t>
                </w:r>
              </w:p>
            </w:tc>
          </w:sdtContent>
        </w:sdt>
      </w:tr>
      <w:tr w:rsidR="00A1761F" w14:paraId="235EFDCA" w14:textId="77777777" w:rsidTr="00C414BC">
        <w:trPr>
          <w:trHeight w:val="1260"/>
        </w:trPr>
        <w:sdt>
          <w:sdtPr>
            <w:tag w:val="goog_rdk_19"/>
            <w:id w:val="1590031270"/>
            <w:lock w:val="contentLocked"/>
          </w:sdtPr>
          <w:sdtEndPr/>
          <w:sdtContent>
            <w:tc>
              <w:tcPr>
                <w:tcW w:w="57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14:paraId="0565E4A7"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3</w:t>
                </w:r>
              </w:p>
            </w:tc>
          </w:sdtContent>
        </w:sdt>
        <w:sdt>
          <w:sdtPr>
            <w:tag w:val="goog_rdk_20"/>
            <w:id w:val="-1824809800"/>
            <w:lock w:val="contentLocked"/>
          </w:sdtPr>
          <w:sdtEndPr/>
          <w:sdtContent>
            <w:tc>
              <w:tcPr>
                <w:tcW w:w="240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31019557"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MASAÜSTÜ BİLGİSAYAR</w:t>
                </w:r>
              </w:p>
            </w:tc>
          </w:sdtContent>
        </w:sdt>
        <w:sdt>
          <w:sdtPr>
            <w:tag w:val="goog_rdk_21"/>
            <w:id w:val="-1573887192"/>
            <w:lock w:val="contentLocked"/>
          </w:sdtPr>
          <w:sdtEndPr/>
          <w:sdtContent>
            <w:tc>
              <w:tcPr>
                <w:tcW w:w="469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24CAE6B3"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A-321 NOLU BİLGİSAYAR LABORATUVARI</w:t>
                </w:r>
              </w:p>
            </w:tc>
          </w:sdtContent>
        </w:sdt>
        <w:sdt>
          <w:sdtPr>
            <w:tag w:val="goog_rdk_22"/>
            <w:id w:val="1044487937"/>
            <w:lock w:val="contentLocked"/>
          </w:sdtPr>
          <w:sdtEndPr/>
          <w:sdtContent>
            <w:tc>
              <w:tcPr>
                <w:tcW w:w="13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17012E6E"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43</w:t>
                </w:r>
              </w:p>
            </w:tc>
          </w:sdtContent>
        </w:sdt>
      </w:tr>
      <w:tr w:rsidR="00A1761F" w14:paraId="18A78E4A" w14:textId="77777777" w:rsidTr="00C414BC">
        <w:trPr>
          <w:trHeight w:val="1275"/>
        </w:trPr>
        <w:sdt>
          <w:sdtPr>
            <w:tag w:val="goog_rdk_23"/>
            <w:id w:val="-763754626"/>
            <w:lock w:val="contentLocked"/>
          </w:sdtPr>
          <w:sdtEndPr/>
          <w:sdtContent>
            <w:tc>
              <w:tcPr>
                <w:tcW w:w="57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14:paraId="0E3B0155"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4</w:t>
                </w:r>
              </w:p>
            </w:tc>
          </w:sdtContent>
        </w:sdt>
        <w:sdt>
          <w:sdtPr>
            <w:tag w:val="goog_rdk_24"/>
            <w:id w:val="-1542433192"/>
            <w:lock w:val="contentLocked"/>
          </w:sdtPr>
          <w:sdtEndPr/>
          <w:sdtContent>
            <w:tc>
              <w:tcPr>
                <w:tcW w:w="240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8AED048"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MASAÜSTÜ BİLGİSAYAR</w:t>
                </w:r>
              </w:p>
            </w:tc>
          </w:sdtContent>
        </w:sdt>
        <w:sdt>
          <w:sdtPr>
            <w:tag w:val="goog_rdk_25"/>
            <w:id w:val="-1031262519"/>
            <w:lock w:val="contentLocked"/>
          </w:sdtPr>
          <w:sdtEndPr/>
          <w:sdtContent>
            <w:tc>
              <w:tcPr>
                <w:tcW w:w="469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357908B0"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RESİM BÖLÜMÜ BİLGİSAYAR LABORATUVARI</w:t>
                </w:r>
              </w:p>
            </w:tc>
          </w:sdtContent>
        </w:sdt>
        <w:sdt>
          <w:sdtPr>
            <w:tag w:val="goog_rdk_26"/>
            <w:id w:val="892549199"/>
            <w:lock w:val="contentLocked"/>
          </w:sdtPr>
          <w:sdtEndPr/>
          <w:sdtContent>
            <w:tc>
              <w:tcPr>
                <w:tcW w:w="13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7F4F1A0E"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10</w:t>
                </w:r>
              </w:p>
            </w:tc>
          </w:sdtContent>
        </w:sdt>
      </w:tr>
      <w:tr w:rsidR="00A1761F" w14:paraId="64393FDD" w14:textId="77777777" w:rsidTr="00C414BC">
        <w:trPr>
          <w:trHeight w:val="1260"/>
        </w:trPr>
        <w:sdt>
          <w:sdtPr>
            <w:tag w:val="goog_rdk_27"/>
            <w:id w:val="2087102755"/>
            <w:lock w:val="contentLocked"/>
          </w:sdtPr>
          <w:sdtEndPr/>
          <w:sdtContent>
            <w:tc>
              <w:tcPr>
                <w:tcW w:w="57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14:paraId="6F0A6274"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5</w:t>
                </w:r>
              </w:p>
            </w:tc>
          </w:sdtContent>
        </w:sdt>
        <w:sdt>
          <w:sdtPr>
            <w:tag w:val="goog_rdk_28"/>
            <w:id w:val="-20241606"/>
            <w:lock w:val="contentLocked"/>
          </w:sdtPr>
          <w:sdtEndPr/>
          <w:sdtContent>
            <w:tc>
              <w:tcPr>
                <w:tcW w:w="240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7C6FF778"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MASAÜSTÜ BİLGİSAYAR</w:t>
                </w:r>
              </w:p>
            </w:tc>
          </w:sdtContent>
        </w:sdt>
        <w:sdt>
          <w:sdtPr>
            <w:tag w:val="goog_rdk_29"/>
            <w:id w:val="-1298533833"/>
            <w:lock w:val="contentLocked"/>
          </w:sdtPr>
          <w:sdtEndPr/>
          <w:sdtContent>
            <w:tc>
              <w:tcPr>
                <w:tcW w:w="469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6E75B632"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FAKÜLTE AKADEMİK ve İDARİ PERSONEL ODALARI</w:t>
                </w:r>
              </w:p>
            </w:tc>
          </w:sdtContent>
        </w:sdt>
        <w:sdt>
          <w:sdtPr>
            <w:tag w:val="goog_rdk_30"/>
            <w:id w:val="-1524318999"/>
            <w:lock w:val="contentLocked"/>
          </w:sdtPr>
          <w:sdtEndPr/>
          <w:sdtContent>
            <w:tc>
              <w:tcPr>
                <w:tcW w:w="13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34DB82E4"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223</w:t>
                </w:r>
              </w:p>
            </w:tc>
          </w:sdtContent>
        </w:sdt>
      </w:tr>
      <w:tr w:rsidR="00A1761F" w14:paraId="3D71341D" w14:textId="77777777" w:rsidTr="00C414BC">
        <w:trPr>
          <w:trHeight w:val="1260"/>
        </w:trPr>
        <w:sdt>
          <w:sdtPr>
            <w:tag w:val="goog_rdk_31"/>
            <w:id w:val="1549027076"/>
            <w:lock w:val="contentLocked"/>
          </w:sdtPr>
          <w:sdtEndPr/>
          <w:sdtContent>
            <w:tc>
              <w:tcPr>
                <w:tcW w:w="57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14:paraId="0353F5BA"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6</w:t>
                </w:r>
              </w:p>
            </w:tc>
          </w:sdtContent>
        </w:sdt>
        <w:sdt>
          <w:sdtPr>
            <w:tag w:val="goog_rdk_32"/>
            <w:id w:val="-899756760"/>
            <w:lock w:val="contentLocked"/>
          </w:sdtPr>
          <w:sdtEndPr/>
          <w:sdtContent>
            <w:tc>
              <w:tcPr>
                <w:tcW w:w="240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47069E63"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DİZÜSTÜ BİLGİSAYAR</w:t>
                </w:r>
              </w:p>
            </w:tc>
          </w:sdtContent>
        </w:sdt>
        <w:sdt>
          <w:sdtPr>
            <w:tag w:val="goog_rdk_33"/>
            <w:id w:val="-318495751"/>
            <w:lock w:val="contentLocked"/>
          </w:sdtPr>
          <w:sdtEndPr/>
          <w:sdtContent>
            <w:tc>
              <w:tcPr>
                <w:tcW w:w="469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63F7102F"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FAKÜLTE AKADEMİK PERSONEL</w:t>
                </w:r>
              </w:p>
            </w:tc>
          </w:sdtContent>
        </w:sdt>
        <w:sdt>
          <w:sdtPr>
            <w:tag w:val="goog_rdk_34"/>
            <w:id w:val="1710068550"/>
            <w:lock w:val="contentLocked"/>
          </w:sdtPr>
          <w:sdtEndPr/>
          <w:sdtContent>
            <w:tc>
              <w:tcPr>
                <w:tcW w:w="13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1834D237"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125</w:t>
                </w:r>
              </w:p>
            </w:tc>
          </w:sdtContent>
        </w:sdt>
      </w:tr>
      <w:tr w:rsidR="00A1761F" w14:paraId="4E3A4F7D" w14:textId="77777777" w:rsidTr="00C414BC">
        <w:trPr>
          <w:trHeight w:val="1260"/>
        </w:trPr>
        <w:sdt>
          <w:sdtPr>
            <w:tag w:val="goog_rdk_35"/>
            <w:id w:val="-1225527270"/>
            <w:lock w:val="contentLocked"/>
          </w:sdtPr>
          <w:sdtEndPr/>
          <w:sdtContent>
            <w:tc>
              <w:tcPr>
                <w:tcW w:w="57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14:paraId="3AE915DA"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7</w:t>
                </w:r>
              </w:p>
            </w:tc>
          </w:sdtContent>
        </w:sdt>
        <w:sdt>
          <w:sdtPr>
            <w:tag w:val="goog_rdk_36"/>
            <w:id w:val="1946267371"/>
            <w:lock w:val="contentLocked"/>
          </w:sdtPr>
          <w:sdtEndPr/>
          <w:sdtContent>
            <w:tc>
              <w:tcPr>
                <w:tcW w:w="240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1AF81374"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TABLET BİLGİSAYAR</w:t>
                </w:r>
              </w:p>
            </w:tc>
          </w:sdtContent>
        </w:sdt>
        <w:sdt>
          <w:sdtPr>
            <w:tag w:val="goog_rdk_37"/>
            <w:id w:val="-745794941"/>
            <w:lock w:val="contentLocked"/>
          </w:sdtPr>
          <w:sdtEndPr/>
          <w:sdtContent>
            <w:tc>
              <w:tcPr>
                <w:tcW w:w="469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3A0F1904"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FAKÜLTE AKADEMİK PERSONEL</w:t>
                </w:r>
              </w:p>
            </w:tc>
          </w:sdtContent>
        </w:sdt>
        <w:sdt>
          <w:sdtPr>
            <w:tag w:val="goog_rdk_38"/>
            <w:id w:val="-2001420577"/>
            <w:lock w:val="contentLocked"/>
          </w:sdtPr>
          <w:sdtEndPr/>
          <w:sdtContent>
            <w:tc>
              <w:tcPr>
                <w:tcW w:w="13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703F7A0E"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86</w:t>
                </w:r>
              </w:p>
            </w:tc>
          </w:sdtContent>
        </w:sdt>
      </w:tr>
      <w:tr w:rsidR="00A1761F" w14:paraId="7A54AA38" w14:textId="77777777" w:rsidTr="00C414BC">
        <w:trPr>
          <w:trHeight w:val="1260"/>
        </w:trPr>
        <w:sdt>
          <w:sdtPr>
            <w:tag w:val="goog_rdk_39"/>
            <w:id w:val="1629440982"/>
            <w:lock w:val="contentLocked"/>
          </w:sdtPr>
          <w:sdtEndPr/>
          <w:sdtContent>
            <w:tc>
              <w:tcPr>
                <w:tcW w:w="57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14:paraId="2E085789"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8</w:t>
                </w:r>
              </w:p>
            </w:tc>
          </w:sdtContent>
        </w:sdt>
        <w:sdt>
          <w:sdtPr>
            <w:tag w:val="goog_rdk_40"/>
            <w:id w:val="-1462502970"/>
            <w:lock w:val="contentLocked"/>
          </w:sdtPr>
          <w:sdtEndPr/>
          <w:sdtContent>
            <w:tc>
              <w:tcPr>
                <w:tcW w:w="240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1112F68B"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PROJEKSİYON CİHAZLARI</w:t>
                </w:r>
              </w:p>
            </w:tc>
          </w:sdtContent>
        </w:sdt>
        <w:sdt>
          <w:sdtPr>
            <w:tag w:val="goog_rdk_41"/>
            <w:id w:val="-2038882346"/>
            <w:lock w:val="contentLocked"/>
          </w:sdtPr>
          <w:sdtEndPr/>
          <w:sdtContent>
            <w:tc>
              <w:tcPr>
                <w:tcW w:w="469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1F88E8D2"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FAKÜLTE SINIFLARI ( SEYYARLAR DAHİL )</w:t>
                </w:r>
              </w:p>
            </w:tc>
          </w:sdtContent>
        </w:sdt>
        <w:sdt>
          <w:sdtPr>
            <w:tag w:val="goog_rdk_42"/>
            <w:id w:val="-1255120586"/>
            <w:lock w:val="contentLocked"/>
          </w:sdtPr>
          <w:sdtEndPr/>
          <w:sdtContent>
            <w:tc>
              <w:tcPr>
                <w:tcW w:w="13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62588E36"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110</w:t>
                </w:r>
              </w:p>
            </w:tc>
          </w:sdtContent>
        </w:sdt>
      </w:tr>
      <w:tr w:rsidR="00A1761F" w14:paraId="378F4452" w14:textId="77777777" w:rsidTr="00C414BC">
        <w:trPr>
          <w:trHeight w:val="1230"/>
        </w:trPr>
        <w:sdt>
          <w:sdtPr>
            <w:tag w:val="goog_rdk_43"/>
            <w:id w:val="-987082340"/>
            <w:lock w:val="contentLocked"/>
          </w:sdtPr>
          <w:sdtEndPr/>
          <w:sdtContent>
            <w:tc>
              <w:tcPr>
                <w:tcW w:w="57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14:paraId="1D13292C"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9</w:t>
                </w:r>
              </w:p>
            </w:tc>
          </w:sdtContent>
        </w:sdt>
        <w:sdt>
          <w:sdtPr>
            <w:tag w:val="goog_rdk_44"/>
            <w:id w:val="850454596"/>
            <w:lock w:val="contentLocked"/>
          </w:sdtPr>
          <w:sdtEndPr/>
          <w:sdtContent>
            <w:tc>
              <w:tcPr>
                <w:tcW w:w="240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31F3629"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AKILLI TAHTALAR</w:t>
                </w:r>
              </w:p>
            </w:tc>
          </w:sdtContent>
        </w:sdt>
        <w:sdt>
          <w:sdtPr>
            <w:tag w:val="goog_rdk_45"/>
            <w:id w:val="-260453866"/>
            <w:lock w:val="contentLocked"/>
          </w:sdtPr>
          <w:sdtEndPr/>
          <w:sdtContent>
            <w:tc>
              <w:tcPr>
                <w:tcW w:w="469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5F6D66B5"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FAKÜLTE SINIFLARI</w:t>
                </w:r>
              </w:p>
            </w:tc>
          </w:sdtContent>
        </w:sdt>
        <w:sdt>
          <w:sdtPr>
            <w:tag w:val="goog_rdk_46"/>
            <w:id w:val="528234146"/>
            <w:lock w:val="contentLocked"/>
          </w:sdtPr>
          <w:sdtEndPr/>
          <w:sdtContent>
            <w:tc>
              <w:tcPr>
                <w:tcW w:w="13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30A2738"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20</w:t>
                </w:r>
              </w:p>
            </w:tc>
          </w:sdtContent>
        </w:sdt>
      </w:tr>
      <w:tr w:rsidR="00A1761F" w14:paraId="5B4C71CC" w14:textId="77777777" w:rsidTr="00C414BC">
        <w:trPr>
          <w:trHeight w:val="525"/>
        </w:trPr>
        <w:sdt>
          <w:sdtPr>
            <w:tag w:val="goog_rdk_47"/>
            <w:id w:val="-37904179"/>
            <w:lock w:val="contentLocked"/>
          </w:sdtPr>
          <w:sdtEndPr/>
          <w:sdtContent>
            <w:tc>
              <w:tcPr>
                <w:tcW w:w="575"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14:paraId="0E3CC161" w14:textId="77777777"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10</w:t>
                </w:r>
              </w:p>
            </w:tc>
          </w:sdtContent>
        </w:sdt>
        <w:sdt>
          <w:sdtPr>
            <w:tag w:val="goog_rdk_48"/>
            <w:id w:val="1231584449"/>
            <w:lock w:val="contentLocked"/>
          </w:sdtPr>
          <w:sdtEndPr/>
          <w:sdtContent>
            <w:tc>
              <w:tcPr>
                <w:tcW w:w="240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4BD36A93"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TARAYICILAR</w:t>
                </w:r>
              </w:p>
            </w:tc>
          </w:sdtContent>
        </w:sdt>
        <w:sdt>
          <w:sdtPr>
            <w:tag w:val="goog_rdk_49"/>
            <w:id w:val="1442343129"/>
            <w:lock w:val="contentLocked"/>
          </w:sdtPr>
          <w:sdtEndPr/>
          <w:sdtContent>
            <w:tc>
              <w:tcPr>
                <w:tcW w:w="469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08AC560F" w14:textId="77777777" w:rsidR="00A1761F" w:rsidRDefault="00A1761F" w:rsidP="00C414BC">
                <w:pPr>
                  <w:widowControl w:val="0"/>
                  <w:spacing w:line="276" w:lineRule="auto"/>
                  <w:rPr>
                    <w:rFonts w:ascii="Tahoma" w:eastAsia="Tahoma" w:hAnsi="Tahoma" w:cs="Tahoma"/>
                    <w:sz w:val="6"/>
                    <w:szCs w:val="6"/>
                  </w:rPr>
                </w:pPr>
                <w:r>
                  <w:rPr>
                    <w:rFonts w:ascii="Tahoma" w:eastAsia="Tahoma" w:hAnsi="Tahoma" w:cs="Tahoma"/>
                    <w:sz w:val="20"/>
                    <w:szCs w:val="20"/>
                  </w:rPr>
                  <w:t>FAKÜLTE AKADEMİK ve İDARİ PERSONEL ODALARI</w:t>
                </w:r>
              </w:p>
            </w:tc>
          </w:sdtContent>
        </w:sdt>
        <w:sdt>
          <w:sdtPr>
            <w:tag w:val="goog_rdk_50"/>
            <w:id w:val="-1784640276"/>
            <w:lock w:val="contentLocked"/>
          </w:sdtPr>
          <w:sdtEndPr/>
          <w:sdtContent>
            <w:tc>
              <w:tcPr>
                <w:tcW w:w="13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14:paraId="566E29F5" w14:textId="2FFB163E" w:rsidR="00A1761F" w:rsidRDefault="00A1761F" w:rsidP="00C414BC">
                <w:pPr>
                  <w:widowControl w:val="0"/>
                  <w:spacing w:line="276" w:lineRule="auto"/>
                  <w:jc w:val="center"/>
                  <w:rPr>
                    <w:rFonts w:ascii="Tahoma" w:eastAsia="Tahoma" w:hAnsi="Tahoma" w:cs="Tahoma"/>
                    <w:sz w:val="6"/>
                    <w:szCs w:val="6"/>
                  </w:rPr>
                </w:pPr>
                <w:r>
                  <w:rPr>
                    <w:rFonts w:ascii="Tahoma" w:eastAsia="Tahoma" w:hAnsi="Tahoma" w:cs="Tahoma"/>
                    <w:sz w:val="20"/>
                    <w:szCs w:val="20"/>
                  </w:rPr>
                  <w:t>19</w:t>
                </w:r>
              </w:p>
            </w:tc>
          </w:sdtContent>
        </w:sdt>
      </w:tr>
      <w:bookmarkEnd w:id="64"/>
    </w:tbl>
    <w:p w14:paraId="1EB67820" w14:textId="77777777" w:rsidR="00A1761F" w:rsidRDefault="00A1761F" w:rsidP="00A1761F">
      <w:pPr>
        <w:shd w:val="clear" w:color="auto" w:fill="FFFFFF"/>
        <w:jc w:val="both"/>
        <w:rPr>
          <w:rFonts w:ascii="Tahoma" w:eastAsia="Tahoma" w:hAnsi="Tahoma" w:cs="Tahoma"/>
          <w:sz w:val="8"/>
          <w:szCs w:val="8"/>
        </w:rPr>
      </w:pPr>
    </w:p>
    <w:p w14:paraId="592B355F" w14:textId="77777777" w:rsidR="00A1761F" w:rsidRDefault="00A1761F" w:rsidP="00A1761F">
      <w:pPr>
        <w:shd w:val="clear" w:color="auto" w:fill="FFFFFF"/>
        <w:jc w:val="both"/>
        <w:rPr>
          <w:sz w:val="24"/>
          <w:szCs w:val="24"/>
        </w:rPr>
      </w:pPr>
    </w:p>
    <w:p w14:paraId="6E3CFE1D" w14:textId="77777777" w:rsidR="00A1761F" w:rsidRDefault="00A1761F" w:rsidP="00A1761F">
      <w:pPr>
        <w:shd w:val="clear" w:color="auto" w:fill="FFFFFF"/>
        <w:jc w:val="both"/>
        <w:rPr>
          <w:sz w:val="24"/>
          <w:szCs w:val="24"/>
        </w:rPr>
      </w:pPr>
    </w:p>
    <w:p w14:paraId="34ED9107" w14:textId="77777777" w:rsidR="00A1761F" w:rsidRDefault="00A1761F" w:rsidP="00A1761F">
      <w:pPr>
        <w:rPr>
          <w:sz w:val="24"/>
          <w:szCs w:val="24"/>
        </w:rPr>
      </w:pPr>
    </w:p>
    <w:p w14:paraId="18E18200" w14:textId="059A814B" w:rsidR="00A1761F" w:rsidRPr="00BA5577" w:rsidRDefault="00A1761F" w:rsidP="00A1761F">
      <w:pPr>
        <w:spacing w:before="67"/>
        <w:rPr>
          <w:sz w:val="28"/>
          <w:szCs w:val="28"/>
        </w:rPr>
      </w:pPr>
      <w:r w:rsidRPr="00BA5577">
        <w:rPr>
          <w:rFonts w:eastAsia="Tahoma"/>
          <w:b/>
          <w:color w:val="0D0D0D"/>
          <w:sz w:val="28"/>
          <w:szCs w:val="28"/>
        </w:rPr>
        <w:lastRenderedPageBreak/>
        <w:t xml:space="preserve">Olgunluk Düzeyi: </w:t>
      </w:r>
      <w:r w:rsidR="00BA5577" w:rsidRPr="00BA5577">
        <w:rPr>
          <w:rFonts w:eastAsia="Tahoma"/>
          <w:b/>
          <w:color w:val="0D0D0D"/>
          <w:sz w:val="28"/>
          <w:szCs w:val="28"/>
        </w:rPr>
        <w:t>2</w:t>
      </w:r>
    </w:p>
    <w:p w14:paraId="1E450648" w14:textId="77777777" w:rsidR="00A1761F" w:rsidRPr="00BA5577" w:rsidRDefault="00A1761F" w:rsidP="00A1761F">
      <w:pPr>
        <w:rPr>
          <w:sz w:val="28"/>
          <w:szCs w:val="28"/>
        </w:rPr>
      </w:pPr>
    </w:p>
    <w:p w14:paraId="590EA82F" w14:textId="77777777" w:rsidR="00A1761F" w:rsidRPr="00BA5577" w:rsidRDefault="00A1761F" w:rsidP="00A1761F">
      <w:pPr>
        <w:spacing w:before="68"/>
        <w:rPr>
          <w:b/>
          <w:sz w:val="28"/>
          <w:szCs w:val="28"/>
        </w:rPr>
      </w:pPr>
      <w:r w:rsidRPr="00BA5577">
        <w:rPr>
          <w:rFonts w:eastAsia="Tahoma"/>
          <w:b/>
          <w:color w:val="000000"/>
          <w:sz w:val="28"/>
          <w:szCs w:val="28"/>
        </w:rPr>
        <w:t>B.3.2. Akademik destek hizmetleri</w:t>
      </w:r>
    </w:p>
    <w:p w14:paraId="7E46E218" w14:textId="51B7270C" w:rsidR="00A1761F" w:rsidRPr="00BA5577" w:rsidRDefault="00A1761F" w:rsidP="005F7967">
      <w:pPr>
        <w:spacing w:before="67"/>
        <w:jc w:val="both"/>
        <w:rPr>
          <w:sz w:val="24"/>
          <w:szCs w:val="24"/>
        </w:rPr>
      </w:pPr>
      <w:r w:rsidRPr="00BA5577">
        <w:rPr>
          <w:rFonts w:eastAsia="Tahoma"/>
          <w:color w:val="0D0D0D"/>
          <w:sz w:val="24"/>
          <w:szCs w:val="24"/>
        </w:rPr>
        <w:t xml:space="preserve">Fakültemizde öğrencilerin akademik gelişim süreçlerini takip eden, yönlendiren, genel-akademik sorunlarına ve kariyer planlamasına danışman öğretim elemanları destek olmaktadır. Danışmanlık sistemi öğrencinin dijital dosyası gibi yöntemlerle takip edilmekte ve geliştirilmektedir. Öğrencilerin danışmanlarına erişimi kolaydır ve çeşitli erişim olanakları (yüz yüze, çevrimiçi) bulunmaktadır. Akademik danışmanlıklara </w:t>
      </w:r>
      <w:r w:rsidRPr="00BA5577">
        <w:rPr>
          <w:rFonts w:eastAsia="Tahoma"/>
          <w:sz w:val="24"/>
          <w:szCs w:val="24"/>
        </w:rPr>
        <w:t>(</w:t>
      </w:r>
      <w:hyperlink r:id="rId439">
        <w:r w:rsidRPr="00487FB4">
          <w:rPr>
            <w:rFonts w:eastAsia="Tahoma"/>
            <w:color w:val="365F91" w:themeColor="accent1" w:themeShade="BF"/>
            <w:sz w:val="24"/>
            <w:szCs w:val="24"/>
          </w:rPr>
          <w:t>(4)FenBilgisiÖğretmenliği_B.3.2_01</w:t>
        </w:r>
      </w:hyperlink>
      <w:r w:rsidRPr="005F7967">
        <w:rPr>
          <w:rFonts w:eastAsia="Tahoma"/>
          <w:color w:val="365F91" w:themeColor="accent1" w:themeShade="BF"/>
          <w:sz w:val="24"/>
          <w:szCs w:val="24"/>
        </w:rPr>
        <w:t xml:space="preserve">; </w:t>
      </w:r>
      <w:hyperlink r:id="rId440">
        <w:sdt>
          <w:sdtPr>
            <w:rPr>
              <w:color w:val="365F91" w:themeColor="accent1" w:themeShade="BF"/>
              <w:sz w:val="24"/>
              <w:szCs w:val="24"/>
            </w:rPr>
            <w:tag w:val="goog_rdk_53"/>
            <w:id w:val="-1598251263"/>
          </w:sdtPr>
          <w:sdtEndPr/>
          <w:sdtContent>
            <w:r w:rsidRPr="00487FB4">
              <w:rPr>
                <w:rFonts w:eastAsia="Tahoma"/>
                <w:color w:val="365F91" w:themeColor="accent1" w:themeShade="BF"/>
                <w:sz w:val="24"/>
                <w:szCs w:val="24"/>
              </w:rPr>
              <w:t>(4)SınıfÖğretmenliği_B.3.2_02</w:t>
            </w:r>
          </w:sdtContent>
        </w:sdt>
      </w:hyperlink>
      <w:r w:rsidRPr="00BA5577">
        <w:rPr>
          <w:rFonts w:eastAsia="Tahoma"/>
          <w:color w:val="0D0D0D"/>
          <w:sz w:val="24"/>
          <w:szCs w:val="24"/>
        </w:rPr>
        <w:t>) ek olarak, fakültemizde görev yapan tüm öğretim elemanları haftada en az iki saat “Danışmanlık Saati” belirlemişlerdir.</w:t>
      </w:r>
    </w:p>
    <w:p w14:paraId="005CBC71" w14:textId="1C1BF704" w:rsidR="00A1761F" w:rsidRPr="00BA5577" w:rsidRDefault="00A1761F" w:rsidP="00A1761F">
      <w:pPr>
        <w:spacing w:before="67"/>
        <w:jc w:val="both"/>
        <w:rPr>
          <w:sz w:val="24"/>
          <w:szCs w:val="24"/>
        </w:rPr>
      </w:pPr>
      <w:r w:rsidRPr="00BA5577">
        <w:rPr>
          <w:rFonts w:eastAsia="Tahoma"/>
          <w:color w:val="0D0D0D"/>
          <w:sz w:val="24"/>
          <w:szCs w:val="24"/>
        </w:rPr>
        <w:t>Farklı birimlerimizde başarısını arttırmak isteyen ya da akademik desteğe ihtiyaç duyan öğrencilerimiz için örnek olacak uygulamalar da bulunmaktadır. İngilizce Öğretmenliği Programında bu amaçla “</w:t>
      </w:r>
      <w:r w:rsidRPr="005F7967">
        <w:rPr>
          <w:rFonts w:eastAsia="Tahoma"/>
          <w:bCs/>
          <w:color w:val="0D0D0D"/>
          <w:sz w:val="24"/>
          <w:szCs w:val="24"/>
        </w:rPr>
        <w:t>Study Buddy”</w:t>
      </w:r>
      <w:r w:rsidRPr="00BA5577">
        <w:rPr>
          <w:rFonts w:eastAsia="Tahoma"/>
          <w:color w:val="0D0D0D"/>
          <w:sz w:val="24"/>
          <w:szCs w:val="24"/>
        </w:rPr>
        <w:t xml:space="preserve"> isimli bir </w:t>
      </w:r>
      <w:r w:rsidRPr="005F7967">
        <w:rPr>
          <w:rFonts w:eastAsia="Tahoma"/>
          <w:bCs/>
          <w:color w:val="0D0D0D"/>
          <w:sz w:val="24"/>
          <w:szCs w:val="24"/>
        </w:rPr>
        <w:t>destek sistemi</w:t>
      </w:r>
      <w:r w:rsidRPr="00BA5577">
        <w:rPr>
          <w:rFonts w:eastAsia="Tahoma"/>
          <w:color w:val="0D0D0D"/>
          <w:sz w:val="24"/>
          <w:szCs w:val="24"/>
        </w:rPr>
        <w:t xml:space="preserve"> kurulmuştur. Bu programda, gönüllü öğrenciler düşük başarıya sahip olan ya da destek ihtiyacı olduğunu düşünen öğrencilerle birebir çalışma fırsatına sahiptir. Study Buddy destek grubuna katılmak isteyen öğrenciler, uygun zamanları ve destek verebilecekleri dersleri veya konuları belirleyerek, ihtiyaç duyan öğrenciler de bu takvime uygun olarak randevu talebinde bulunabilirler. Öğrenen özerkliğini destekleyen bu program sayesinde yalnızca düşük başarılı öğrenciler değil aynı zamanda başarılı öğrenciler de öğretmenlik mesleğini arkadaşlarıyla birlikte uygulama olanağı bulacaklardır. Bu amaçla 2023 güz döneminde iki öğrencimiz dileyen arkadaşlarına çevrimiçi destek sağla</w:t>
      </w:r>
      <w:r w:rsidR="00BA5577">
        <w:rPr>
          <w:rFonts w:eastAsia="Tahoma"/>
          <w:color w:val="0D0D0D"/>
          <w:sz w:val="24"/>
          <w:szCs w:val="24"/>
        </w:rPr>
        <w:t>nmaya başlanmıştır ve 2024 yılında da destek devam etmiştir</w:t>
      </w:r>
      <w:r w:rsidRPr="00BA5577">
        <w:rPr>
          <w:rFonts w:eastAsia="Tahoma"/>
          <w:color w:val="0D0D0D"/>
          <w:sz w:val="24"/>
          <w:szCs w:val="24"/>
        </w:rPr>
        <w:t xml:space="preserve">. Study Buddy çalışma duyurusuna linkten ulaşılabilir </w:t>
      </w:r>
      <w:r w:rsidR="005F7967">
        <w:rPr>
          <w:rFonts w:eastAsia="Tahoma"/>
          <w:color w:val="0D0D0D"/>
          <w:sz w:val="24"/>
          <w:szCs w:val="24"/>
        </w:rPr>
        <w:t>(</w:t>
      </w:r>
      <w:hyperlink r:id="rId441">
        <w:r w:rsidRPr="00BA5577">
          <w:rPr>
            <w:rFonts w:eastAsia="Tahoma"/>
            <w:color w:val="1155CC"/>
            <w:sz w:val="24"/>
            <w:szCs w:val="24"/>
            <w:u w:val="single"/>
          </w:rPr>
          <w:t>(4)İngilizceÖğretmenliği_B.3.2_03</w:t>
        </w:r>
      </w:hyperlink>
      <w:r w:rsidR="005F7967">
        <w:t>)</w:t>
      </w:r>
      <w:r w:rsidRPr="00BA5577">
        <w:rPr>
          <w:rFonts w:eastAsia="Tahoma"/>
          <w:color w:val="0D0D0D"/>
          <w:sz w:val="24"/>
          <w:szCs w:val="24"/>
        </w:rPr>
        <w:t>. </w:t>
      </w:r>
    </w:p>
    <w:p w14:paraId="00B5E923" w14:textId="77777777" w:rsidR="00A1761F" w:rsidRPr="00BA5577" w:rsidRDefault="00A1761F" w:rsidP="00A1761F">
      <w:pPr>
        <w:rPr>
          <w:sz w:val="24"/>
          <w:szCs w:val="24"/>
        </w:rPr>
      </w:pPr>
    </w:p>
    <w:p w14:paraId="5DBD8C07" w14:textId="43897EF8" w:rsidR="00A1761F" w:rsidRPr="00BA5577" w:rsidRDefault="00A1761F" w:rsidP="00A1761F">
      <w:pPr>
        <w:spacing w:before="67"/>
        <w:jc w:val="both"/>
        <w:rPr>
          <w:sz w:val="24"/>
          <w:szCs w:val="24"/>
        </w:rPr>
      </w:pPr>
      <w:r w:rsidRPr="00BA5577">
        <w:rPr>
          <w:rFonts w:eastAsia="Tahoma"/>
          <w:color w:val="0D0D0D"/>
          <w:sz w:val="24"/>
          <w:szCs w:val="24"/>
        </w:rPr>
        <w:t>Yine İngilizce Öğretmenliği Programında kariyer planlama dersi kapsamında seminer ve söyleşi gerçekleştirilmiştir</w:t>
      </w:r>
      <w:r w:rsidR="005F7967">
        <w:rPr>
          <w:rFonts w:eastAsia="Tahoma"/>
          <w:color w:val="0D0D0D"/>
          <w:sz w:val="24"/>
          <w:szCs w:val="24"/>
        </w:rPr>
        <w:t xml:space="preserve"> (</w:t>
      </w:r>
      <w:hyperlink r:id="rId442">
        <w:r w:rsidRPr="00BA5577">
          <w:rPr>
            <w:rFonts w:eastAsia="Tahoma"/>
            <w:color w:val="1155CC"/>
            <w:sz w:val="24"/>
            <w:szCs w:val="24"/>
            <w:u w:val="single"/>
          </w:rPr>
          <w:t>(4)İngilizceÖğretmenliği_B.3.2_04</w:t>
        </w:r>
      </w:hyperlink>
      <w:r w:rsidR="005F7967">
        <w:t>)</w:t>
      </w:r>
      <w:r w:rsidRPr="00BA5577">
        <w:rPr>
          <w:rFonts w:eastAsia="Tahoma"/>
          <w:color w:val="0D0D0D"/>
          <w:sz w:val="24"/>
          <w:szCs w:val="24"/>
        </w:rPr>
        <w:t>. Öğrenci motivasyonunu artırmak ve öğretim elemanları ile birlikte dönem değerlendirmesi yapmak için İngilizce Öğretmenliği tarafından “One Hour, Fun Hour” etkinliği düzenlenmiştir (</w:t>
      </w:r>
      <w:hyperlink r:id="rId443">
        <w:r w:rsidRPr="00BA5577">
          <w:rPr>
            <w:rFonts w:eastAsia="Tahoma"/>
            <w:color w:val="1155CC"/>
            <w:sz w:val="24"/>
            <w:szCs w:val="24"/>
            <w:u w:val="single"/>
          </w:rPr>
          <w:t>(4)İngilizceÖğretmenliği_B.3.2_05</w:t>
        </w:r>
      </w:hyperlink>
      <w:r w:rsidR="005F7967">
        <w:t>)</w:t>
      </w:r>
      <w:r w:rsidRPr="00BA5577">
        <w:rPr>
          <w:rFonts w:eastAsia="Tahoma"/>
          <w:color w:val="0D0D0D"/>
          <w:sz w:val="24"/>
          <w:szCs w:val="24"/>
        </w:rPr>
        <w:t>. Bu etkinliklerin duyuruları web sitemize ek olarak birim sosyal medya hesaplarından da duyurulmuştur.</w:t>
      </w:r>
    </w:p>
    <w:p w14:paraId="4BB1C61D" w14:textId="77777777" w:rsidR="00A1761F" w:rsidRPr="00BA5577" w:rsidRDefault="00A1761F" w:rsidP="00A1761F">
      <w:pPr>
        <w:rPr>
          <w:sz w:val="24"/>
          <w:szCs w:val="24"/>
        </w:rPr>
      </w:pPr>
    </w:p>
    <w:p w14:paraId="7E0A3653" w14:textId="7D193422" w:rsidR="00A1761F" w:rsidRPr="00BA5577" w:rsidRDefault="00A1761F" w:rsidP="00A1761F">
      <w:pPr>
        <w:spacing w:before="67"/>
        <w:jc w:val="both"/>
        <w:rPr>
          <w:sz w:val="24"/>
          <w:szCs w:val="24"/>
        </w:rPr>
      </w:pPr>
      <w:r w:rsidRPr="00BA5577">
        <w:rPr>
          <w:rFonts w:eastAsia="Tahoma"/>
          <w:color w:val="000000"/>
          <w:sz w:val="24"/>
          <w:szCs w:val="24"/>
        </w:rPr>
        <w:t xml:space="preserve">Üniversiteye yeni gelen öğrencilerin ilk yılı için uyumu ve ilerleyen yıllar için yapılan düzenlemeler bulunmaktadır. Öğrenciler kayıtlarını yaptırdıkları andan itibaren UKEY ve elektronik öğrenci otomasyon sistemine ilişkin bilgilendirmeler yapılmaktadır. Öğrencilerin elektronik öğrenci otomasyon sistemine erişebilmeleri için bir </w:t>
      </w:r>
      <w:r w:rsidR="005F7967" w:rsidRPr="00BA5577">
        <w:rPr>
          <w:rFonts w:eastAsia="Tahoma"/>
          <w:color w:val="000000"/>
          <w:sz w:val="24"/>
          <w:szCs w:val="24"/>
        </w:rPr>
        <w:t>e-posta</w:t>
      </w:r>
      <w:r w:rsidRPr="00BA5577">
        <w:rPr>
          <w:rFonts w:eastAsia="Tahoma"/>
          <w:color w:val="000000"/>
          <w:sz w:val="24"/>
          <w:szCs w:val="24"/>
        </w:rPr>
        <w:t xml:space="preserve"> ve şifre verilmektedir. Üniversiteyle ilgili tüm bilgi ve duyurular bu </w:t>
      </w:r>
      <w:r w:rsidR="005F7967" w:rsidRPr="00BA5577">
        <w:rPr>
          <w:rFonts w:eastAsia="Tahoma"/>
          <w:color w:val="000000"/>
          <w:sz w:val="24"/>
          <w:szCs w:val="24"/>
        </w:rPr>
        <w:t>e-posta</w:t>
      </w:r>
      <w:r w:rsidRPr="00BA5577">
        <w:rPr>
          <w:rFonts w:eastAsia="Tahoma"/>
          <w:color w:val="000000"/>
          <w:sz w:val="24"/>
          <w:szCs w:val="24"/>
        </w:rPr>
        <w:t xml:space="preserve"> adresi aracılığıyla öğrencilerle paylaşılmakta aynı zamanda okulun ilk haftası öğrencilere yönelik oryantasyon faaliyetleri yürütülmektedir. Oryantasyon faaliyetlerinde öğrencilere öğrenim gördükleri süre boyunca yararlanacakları bilgi ve belgeler tanıtılmaktadır.</w:t>
      </w:r>
      <w:r w:rsidRPr="00BA5577">
        <w:rPr>
          <w:rFonts w:eastAsia="Tahoma"/>
          <w:sz w:val="24"/>
          <w:szCs w:val="24"/>
        </w:rPr>
        <w:t xml:space="preserve"> (</w:t>
      </w:r>
      <w:hyperlink r:id="rId444">
        <w:r w:rsidRPr="00BA5577">
          <w:rPr>
            <w:rFonts w:eastAsia="Tahoma"/>
            <w:color w:val="1155CC"/>
            <w:sz w:val="24"/>
            <w:szCs w:val="24"/>
            <w:u w:val="single"/>
          </w:rPr>
          <w:t>(4)RehberlikvePsikolojikDanışmanlık_B.3.2_06</w:t>
        </w:r>
      </w:hyperlink>
      <w:r w:rsidRPr="00BA5577">
        <w:rPr>
          <w:rFonts w:eastAsia="Tahoma"/>
          <w:sz w:val="24"/>
          <w:szCs w:val="24"/>
        </w:rPr>
        <w:t xml:space="preserve"> </w:t>
      </w:r>
      <w:hyperlink r:id="rId445">
        <w:r w:rsidRPr="00BA5577">
          <w:rPr>
            <w:rFonts w:eastAsia="Tahoma"/>
            <w:color w:val="1155CC"/>
            <w:sz w:val="24"/>
            <w:szCs w:val="24"/>
            <w:u w:val="single"/>
          </w:rPr>
          <w:t>(4)İngilizceÖğretmenliği_B.3.2_07</w:t>
        </w:r>
      </w:hyperlink>
      <w:r w:rsidRPr="00BA5577">
        <w:rPr>
          <w:rFonts w:eastAsia="Tahoma"/>
          <w:sz w:val="24"/>
          <w:szCs w:val="24"/>
        </w:rPr>
        <w:t>)</w:t>
      </w:r>
      <w:r w:rsidRPr="00BA5577">
        <w:rPr>
          <w:rFonts w:eastAsia="Tahoma"/>
          <w:color w:val="000000"/>
          <w:sz w:val="24"/>
          <w:szCs w:val="24"/>
        </w:rPr>
        <w:t xml:space="preserve"> Ayrıca oryantasyon süresince üniversite genelinde kütüphane tanıtımı, öğrenci topluluğu tanıtımı gibi faaliyetler düzenlenmektedir. Öğrencilerin ilk yılı için yarıyılın başladığı ilk hafta boyunca öğrencilerin kendi aralarında tanışması, üniversiteyi fiziksel ve kurallar anlamında tanıma gibi amaçlar Dekanlığımız tarafından her yıl oryantasyon haftası düzenlenmektedir. </w:t>
      </w:r>
    </w:p>
    <w:p w14:paraId="68D30EA7" w14:textId="078C4915" w:rsidR="00A1761F" w:rsidRPr="00BA5577" w:rsidRDefault="00A1761F" w:rsidP="00A1761F">
      <w:pPr>
        <w:spacing w:before="67"/>
        <w:jc w:val="both"/>
        <w:rPr>
          <w:rFonts w:eastAsia="Tahoma"/>
          <w:sz w:val="24"/>
          <w:szCs w:val="24"/>
        </w:rPr>
      </w:pPr>
      <w:r w:rsidRPr="00BA5577">
        <w:rPr>
          <w:rFonts w:eastAsia="Tahoma"/>
          <w:color w:val="000000"/>
          <w:sz w:val="24"/>
          <w:szCs w:val="24"/>
          <w:highlight w:val="white"/>
        </w:rPr>
        <w:t xml:space="preserve">Okul Öncesi Eğitimi Anabilim dalımızda her yıl birinci sınıf öğrencileri ile tanışma toplantıları düzenlenmektedir. Bu toplantılarda öğrenciler önce programlarındaki ana bilim dalı başkanı ve öğretim elemanlarıyla tanışarak program hakkında bilgi almaktadır. Sonrasında ise öğrenci soruları cevaplanmakta ve öğrenciler hem fakülte hem de üniversite hakkında </w:t>
      </w:r>
      <w:r w:rsidRPr="00BA5577">
        <w:rPr>
          <w:rFonts w:eastAsia="Tahoma"/>
          <w:color w:val="000000"/>
          <w:sz w:val="24"/>
          <w:szCs w:val="24"/>
          <w:highlight w:val="white"/>
        </w:rPr>
        <w:lastRenderedPageBreak/>
        <w:t xml:space="preserve">bilgilendirilmektedir. Ayrıca, bölüm öğretim elemanları sorumlu oldukları programlar (Farabi, Mevlana, Erasmus gibi) görevleri ve verdikleri dersler hakkında bilgi vermektedir </w:t>
      </w:r>
      <w:r w:rsidR="005F7967">
        <w:rPr>
          <w:rFonts w:eastAsia="Tahoma"/>
          <w:color w:val="000000"/>
          <w:sz w:val="24"/>
          <w:szCs w:val="24"/>
        </w:rPr>
        <w:t>(</w:t>
      </w:r>
      <w:hyperlink r:id="rId446">
        <w:r w:rsidRPr="00BA5577">
          <w:rPr>
            <w:rFonts w:eastAsia="Tahoma"/>
            <w:color w:val="1155CC"/>
            <w:sz w:val="24"/>
            <w:szCs w:val="24"/>
            <w:u w:val="single"/>
          </w:rPr>
          <w:t>(4)OkulÖncesi_B.3.2_08</w:t>
        </w:r>
      </w:hyperlink>
      <w:sdt>
        <w:sdtPr>
          <w:rPr>
            <w:sz w:val="24"/>
            <w:szCs w:val="24"/>
          </w:rPr>
          <w:tag w:val="goog_rdk_54"/>
          <w:id w:val="1393149777"/>
        </w:sdtPr>
        <w:sdtEndPr/>
        <w:sdtContent>
          <w:r w:rsidR="005F7967">
            <w:rPr>
              <w:sz w:val="24"/>
              <w:szCs w:val="24"/>
            </w:rPr>
            <w:t xml:space="preserve">). </w:t>
          </w:r>
        </w:sdtContent>
      </w:sdt>
      <w:r w:rsidRPr="00BA5577">
        <w:rPr>
          <w:rFonts w:eastAsia="Tahoma"/>
          <w:color w:val="000000"/>
          <w:sz w:val="24"/>
          <w:szCs w:val="24"/>
          <w:highlight w:val="white"/>
        </w:rPr>
        <w:t xml:space="preserve">Ayrıca, </w:t>
      </w:r>
      <w:r w:rsidRPr="00BA5577">
        <w:rPr>
          <w:rFonts w:eastAsia="Tahoma"/>
          <w:sz w:val="24"/>
          <w:szCs w:val="24"/>
        </w:rPr>
        <w:t xml:space="preserve"> Okul Öncesi Eğitimi Ana Bilim Dalı, lisans programında yer alan derslerin yanı sıra, alana yönelik farklı konularda ve farklı düzeylerde seminerler, söyleşiler gibi ders dışı etkinliklerle birlikte nitelikli öğretmenler yetiştirmeye devam etmektedir. Örneğin yeni Maarif Modeli </w:t>
      </w:r>
      <w:r w:rsidR="005F7967" w:rsidRPr="00BA5577">
        <w:rPr>
          <w:rFonts w:eastAsia="Tahoma"/>
          <w:sz w:val="24"/>
          <w:szCs w:val="24"/>
        </w:rPr>
        <w:t>ile</w:t>
      </w:r>
      <w:r w:rsidRPr="00BA5577">
        <w:rPr>
          <w:rFonts w:eastAsia="Tahoma"/>
          <w:sz w:val="24"/>
          <w:szCs w:val="24"/>
        </w:rPr>
        <w:t xml:space="preserve"> okul öncesi eğitim programı da değişmiştir. Bu doğrultuda 4. sınıf öğrencilerine Okul Öncesi Eğitimi Türkiye Yüzyılı Maarif Modeli Eğitimi yapılmıştır (</w:t>
      </w:r>
      <w:hyperlink r:id="rId447">
        <w:r w:rsidRPr="00BA5577">
          <w:rPr>
            <w:rFonts w:eastAsia="Tahoma"/>
            <w:color w:val="1155CC"/>
            <w:sz w:val="24"/>
            <w:szCs w:val="24"/>
            <w:u w:val="single"/>
          </w:rPr>
          <w:t>(4)OkulÖncesi_B.3.2_(09</w:t>
        </w:r>
      </w:hyperlink>
      <w:r w:rsidRPr="00BA5577">
        <w:rPr>
          <w:rFonts w:eastAsia="Tahoma"/>
          <w:sz w:val="24"/>
          <w:szCs w:val="24"/>
        </w:rPr>
        <w:t>).</w:t>
      </w:r>
    </w:p>
    <w:p w14:paraId="03E60A4B" w14:textId="77777777" w:rsidR="00A1761F" w:rsidRPr="00BA5577" w:rsidRDefault="00A1761F" w:rsidP="00A1761F">
      <w:pPr>
        <w:spacing w:before="67"/>
        <w:jc w:val="both"/>
        <w:rPr>
          <w:sz w:val="24"/>
          <w:szCs w:val="24"/>
        </w:rPr>
      </w:pPr>
      <w:r w:rsidRPr="00BA5577">
        <w:rPr>
          <w:rFonts w:eastAsia="Tahoma"/>
          <w:color w:val="000000"/>
          <w:sz w:val="24"/>
          <w:szCs w:val="24"/>
        </w:rPr>
        <w:t>Öğrencilerimizin Erasmus, Mevlana, Farabi gibi ulusal ve uluslararası programlara katılarak mesleki ve kişisel tecrübelerini arttırmaya yardımcı olmak amacıyla BUÜ Uluslararası Akademik İlişkiler Koordinatörlüğü (</w:t>
      </w:r>
      <w:hyperlink r:id="rId448">
        <w:r w:rsidRPr="00BA5577">
          <w:rPr>
            <w:rFonts w:eastAsia="Tahoma"/>
            <w:color w:val="1155CC"/>
            <w:sz w:val="24"/>
            <w:szCs w:val="24"/>
            <w:u w:val="single"/>
          </w:rPr>
          <w:t>(4)EğitimFakültesi_B.3.2_10</w:t>
        </w:r>
      </w:hyperlink>
      <w:r w:rsidRPr="00BA5577">
        <w:rPr>
          <w:rFonts w:eastAsia="Tahoma"/>
          <w:color w:val="000000"/>
          <w:sz w:val="24"/>
          <w:szCs w:val="24"/>
        </w:rPr>
        <w:t>) bulunmaktadır. Ayrıca, öğrencilerimize farklı alanlarla ilgili öğrenme ve mesleki destek sunmak üzere bir Sürekli Eğitim Uygulama ve Araştırma Merkezimiz (</w:t>
      </w:r>
      <w:hyperlink r:id="rId449">
        <w:r w:rsidRPr="00BA5577">
          <w:rPr>
            <w:rFonts w:eastAsia="Tahoma"/>
            <w:color w:val="1155CC"/>
            <w:sz w:val="24"/>
            <w:szCs w:val="24"/>
          </w:rPr>
          <w:t>(4)EğitimFakültesi_B.3.2_11</w:t>
        </w:r>
      </w:hyperlink>
      <w:r w:rsidRPr="00BA5577">
        <w:rPr>
          <w:rFonts w:eastAsia="Tahoma"/>
          <w:color w:val="000000"/>
          <w:sz w:val="24"/>
          <w:szCs w:val="24"/>
        </w:rPr>
        <w:t>) bulunmaktadır. Okul Öncesi Eğitimi bölümü farklı üniversiteler arası öğrenci değişim programlarına (Erasmus, Mevlana gibi) dahildir. Öğrencilerin bu tarz programları daha etkin kullanabilmeleri adına programın koordinatörlerinden gerekli danışmanlıkları alabilmektedir. İlgili programların ayrıntılı bilgilerine ve bölümümüz koordinatörlerinin isimlerine üniversitemiz web sayfası üzerinden ulaşabilmektedir (</w:t>
      </w:r>
      <w:hyperlink r:id="rId450" w:anchor="gid=1457446963">
        <w:r w:rsidRPr="00BA5577">
          <w:rPr>
            <w:rFonts w:eastAsia="Tahoma"/>
            <w:color w:val="1155CC"/>
            <w:sz w:val="24"/>
            <w:szCs w:val="24"/>
          </w:rPr>
          <w:t>EğitimFakültesi_B.3.2_12</w:t>
        </w:r>
      </w:hyperlink>
      <w:r w:rsidRPr="00BA5577">
        <w:rPr>
          <w:rFonts w:eastAsia="Tahoma"/>
          <w:color w:val="000000"/>
          <w:sz w:val="24"/>
          <w:szCs w:val="24"/>
        </w:rPr>
        <w:t>). Öğrenimine maddi imkansızlıklar nedeniyle devam etmekte zorlanan; ekonomik desteğe ihtiyaç duyan başarılı öğrencilerimizi ödüllendirmek ve gelişimlerine destek vermek amacıyla Kredi ve Yurtlar Kurumu, Türk Eğitim Vakfı ve Eğitim Fakültesinde Mezunlar Mensup Derneği tarafından belirli kontenjanlar dahilinde burs imkanı sağlanmaktadır (</w:t>
      </w:r>
      <w:hyperlink r:id="rId451">
        <w:r w:rsidRPr="00BA5577">
          <w:rPr>
            <w:rFonts w:eastAsia="Tahoma"/>
            <w:color w:val="1155CC"/>
            <w:sz w:val="24"/>
            <w:szCs w:val="24"/>
          </w:rPr>
          <w:t>(4)EğitimFakültesi_B.3.2_13</w:t>
        </w:r>
      </w:hyperlink>
      <w:r w:rsidRPr="00BA5577">
        <w:rPr>
          <w:rFonts w:eastAsia="Tahoma"/>
          <w:color w:val="000000"/>
          <w:sz w:val="24"/>
          <w:szCs w:val="24"/>
        </w:rPr>
        <w:t xml:space="preserve"> ). Sağlık Kültür ve Spor Daire Başkanlığı bünyesinde öğrencilerimizin ve çalışanlarımızın beslenme ihtiyaçlarının karşılanması amacıyla işletilen kantin, kafeterya ve yemek salonlarının sağlıklı, düzenli ve hijyenik koşullarda hizmet vermesini </w:t>
      </w:r>
      <w:r w:rsidRPr="00BA5577">
        <w:rPr>
          <w:rFonts w:eastAsia="Tahoma"/>
          <w:sz w:val="24"/>
          <w:szCs w:val="24"/>
        </w:rPr>
        <w:t>sağlamak</w:t>
      </w:r>
      <w:r w:rsidRPr="00BA5577">
        <w:rPr>
          <w:rFonts w:eastAsia="Tahoma"/>
          <w:color w:val="000000"/>
          <w:sz w:val="24"/>
          <w:szCs w:val="24"/>
        </w:rPr>
        <w:t xml:space="preserve"> ve denetlemektedir. Sağlık Kültür ve Spor Daire Başkanlığı tarafından her eğitim-öğretim yılı başında, bütçe imkânları ile belirlenen sınırlar dikkate alınarak belirlenen kontenjanlar dahilinde olmak üzere yemek bursu başvuruları alınmaktadır. Başvuru durumları değerlendirilen, başarılı ve maddi imkânları yeterli olmayan öğrencilerin öğlen </w:t>
      </w:r>
      <w:r w:rsidRPr="00BA5577">
        <w:rPr>
          <w:rFonts w:eastAsia="Tahoma"/>
          <w:sz w:val="24"/>
          <w:szCs w:val="24"/>
        </w:rPr>
        <w:t>ve</w:t>
      </w:r>
      <w:r w:rsidRPr="00BA5577">
        <w:rPr>
          <w:rFonts w:eastAsia="Tahoma"/>
          <w:color w:val="000000"/>
          <w:sz w:val="24"/>
          <w:szCs w:val="24"/>
        </w:rPr>
        <w:t xml:space="preserve"> akşam yemeği ihtiyaçları Üniversitemiz tarafından karşılanabilmektedir (</w:t>
      </w:r>
      <w:hyperlink r:id="rId452">
        <w:r w:rsidRPr="00BA5577">
          <w:rPr>
            <w:rFonts w:eastAsia="Tahoma"/>
            <w:color w:val="1155CC"/>
            <w:sz w:val="24"/>
            <w:szCs w:val="24"/>
          </w:rPr>
          <w:t>(4)EğitimFakültesi_B.3.2_14</w:t>
        </w:r>
      </w:hyperlink>
      <w:r w:rsidRPr="00BA5577">
        <w:rPr>
          <w:rFonts w:eastAsia="Tahoma"/>
          <w:color w:val="000000"/>
          <w:sz w:val="24"/>
          <w:szCs w:val="24"/>
        </w:rPr>
        <w:t xml:space="preserve">). Yönetmelik ve yönergelerin web sayfasında yer aldığı ve nasıl ulaşılabileceği bilgisi oryantasyon çalışmalarında öğrencilere açıklanmaktadır. Öğrenciler dersleri, sınavları, kendilerine sağlanan desteklerle ilgili yönetmelik ve yönergelere üniversitemiz web sayfasından ulaşabilmektedirler </w:t>
      </w:r>
      <w:hyperlink r:id="rId453">
        <w:r w:rsidRPr="00BA5577">
          <w:rPr>
            <w:rFonts w:eastAsia="Tahoma"/>
            <w:color w:val="1155CC"/>
            <w:sz w:val="24"/>
            <w:szCs w:val="24"/>
          </w:rPr>
          <w:t>(4)EğitimFakültesi_B.3.2_15</w:t>
        </w:r>
      </w:hyperlink>
      <w:r w:rsidRPr="00BA5577">
        <w:rPr>
          <w:rFonts w:eastAsia="Tahoma"/>
          <w:color w:val="000000"/>
          <w:sz w:val="24"/>
          <w:szCs w:val="24"/>
        </w:rPr>
        <w:t>. Öğrencilerin herhangi bir konuda yapılacak olan işlem zamanı geldiğinde yapılması gereken iş ve işlemler ile dikkat edilmesi gereken konular hakkında Üniversitemiz web ana sayfasında ve otomasyonda ilgili duyurular yapılır ve linkler konularak öğrenciler ilgili yerlere yönlendirilmektedir (</w:t>
      </w:r>
      <w:hyperlink r:id="rId454">
        <w:r w:rsidRPr="00BA5577">
          <w:rPr>
            <w:rFonts w:eastAsia="Tahoma"/>
            <w:color w:val="1155CC"/>
            <w:sz w:val="24"/>
            <w:szCs w:val="24"/>
          </w:rPr>
          <w:t>(4)EğitimFakültesi_B.3.2_16</w:t>
        </w:r>
      </w:hyperlink>
      <w:r w:rsidRPr="00BA5577">
        <w:rPr>
          <w:rFonts w:eastAsia="Tahoma"/>
          <w:color w:val="000000"/>
          <w:sz w:val="24"/>
          <w:szCs w:val="24"/>
        </w:rPr>
        <w:t>). </w:t>
      </w:r>
    </w:p>
    <w:p w14:paraId="2B2588C2" w14:textId="77777777" w:rsidR="00A1761F" w:rsidRPr="00BA5577" w:rsidRDefault="00A1761F" w:rsidP="00A1761F">
      <w:pPr>
        <w:rPr>
          <w:sz w:val="24"/>
          <w:szCs w:val="24"/>
        </w:rPr>
      </w:pPr>
    </w:p>
    <w:p w14:paraId="59FC4614" w14:textId="77777777" w:rsidR="00A1761F" w:rsidRPr="00BA5577" w:rsidRDefault="00A1761F" w:rsidP="00A1761F">
      <w:pPr>
        <w:spacing w:before="67"/>
        <w:jc w:val="both"/>
        <w:rPr>
          <w:sz w:val="24"/>
          <w:szCs w:val="24"/>
        </w:rPr>
      </w:pPr>
      <w:r w:rsidRPr="00BA5577">
        <w:rPr>
          <w:rFonts w:eastAsia="Tahoma"/>
          <w:color w:val="000000"/>
          <w:sz w:val="24"/>
          <w:szCs w:val="24"/>
        </w:rPr>
        <w:t>Ayrıca, öğrencilerin sosyal, kültürel, sportif ihtiyaçlarının karşılanması ve olanaklarının geliştirilmesine yardımcı olmak üzere oluşturulan Sağlık Kültür ve Spor Daire Başkanlığı Kültür Müdürlüğü bünyesinde bulunan öğrenci toplulukları bulunmaktadır. Bu topluluklara üye olan öğrencilerimiz ders dışı boş vakitlerini değerlendirerek, topluma faydalı bir birey olma ve kendi kişisel gelişimlerine fayda sağlamak amacı ile etkinlik göstermektedirler. Aynı zamanda öğrenciler için üniversite bünyesinde konferanslar ve etkinlikler düzenlenmektedir. Yapılan etkinlikler listesi Sağlık Kültür ve Spor Daire Başkanlığından temin edilebilir. Başarısı düşük öğrenciler için yapılan çalışmalar ve alınan önlemler aşağıda sunulmuştur: </w:t>
      </w:r>
    </w:p>
    <w:p w14:paraId="3E1951AC" w14:textId="77777777" w:rsidR="00A1761F" w:rsidRPr="00BA5577" w:rsidRDefault="00A1761F" w:rsidP="00A1761F">
      <w:pPr>
        <w:rPr>
          <w:sz w:val="24"/>
          <w:szCs w:val="24"/>
        </w:rPr>
      </w:pPr>
    </w:p>
    <w:p w14:paraId="6C5EF63E" w14:textId="77777777" w:rsidR="00A1761F" w:rsidRPr="00BA5577" w:rsidRDefault="00A1761F" w:rsidP="00A1761F">
      <w:pPr>
        <w:spacing w:before="67"/>
        <w:jc w:val="both"/>
        <w:rPr>
          <w:sz w:val="24"/>
          <w:szCs w:val="24"/>
        </w:rPr>
      </w:pPr>
      <w:r w:rsidRPr="00BA5577">
        <w:rPr>
          <w:rFonts w:eastAsia="Tahoma"/>
          <w:color w:val="000000"/>
          <w:sz w:val="24"/>
          <w:szCs w:val="24"/>
        </w:rPr>
        <w:t xml:space="preserve">Okul Öncesi Eğitimi programında öğrenim gören başarısı düşük öğrenciler için yaz okulu açılmaktadır. Yaz okulunda dersler yedi hafta sürmektedir. Yaz okulu ilanları üniversite web sayfasında yayınlanmaktadır. Belirtilen süreler içerisinde öğrenciler yaz okulunda almak </w:t>
      </w:r>
      <w:r w:rsidRPr="00BA5577">
        <w:rPr>
          <w:rFonts w:eastAsia="Tahoma"/>
          <w:color w:val="000000"/>
          <w:sz w:val="24"/>
          <w:szCs w:val="24"/>
        </w:rPr>
        <w:lastRenderedPageBreak/>
        <w:t>istedikleri derslere ön kayıt yaptırmaktadır. Yeterli kontenjan sağlayan dersler yaz okulunda açılmaktadır. Öğrencilerimiz üniversitemizde yaz okulunda açılmayan dersleri başka üniversitelerden alabilmektedir. Ayrıca öğrencilerimiz fakültemizde açılmayan dersleri üniversitemiz kapsamında diğer fakültelerden de alabilmektedir. </w:t>
      </w:r>
    </w:p>
    <w:p w14:paraId="1219A2A9" w14:textId="77777777" w:rsidR="00A1761F" w:rsidRPr="00BA5577" w:rsidRDefault="00A1761F" w:rsidP="00A1761F">
      <w:pPr>
        <w:rPr>
          <w:sz w:val="24"/>
          <w:szCs w:val="24"/>
        </w:rPr>
      </w:pPr>
    </w:p>
    <w:p w14:paraId="7C81E3DD" w14:textId="77777777" w:rsidR="00A1761F" w:rsidRPr="00BA5577" w:rsidRDefault="00A1761F" w:rsidP="00A1761F">
      <w:pPr>
        <w:spacing w:before="67"/>
        <w:rPr>
          <w:sz w:val="28"/>
          <w:szCs w:val="28"/>
        </w:rPr>
      </w:pPr>
      <w:r w:rsidRPr="00BA5577">
        <w:rPr>
          <w:rFonts w:eastAsia="Tahoma"/>
          <w:b/>
          <w:color w:val="0D0D0D"/>
          <w:sz w:val="28"/>
          <w:szCs w:val="28"/>
        </w:rPr>
        <w:t>Olgunluk Düzeyi: 4</w:t>
      </w:r>
    </w:p>
    <w:p w14:paraId="1E0F9783" w14:textId="77777777" w:rsidR="00A1761F" w:rsidRPr="00BA5577" w:rsidRDefault="00A1761F" w:rsidP="00A1761F">
      <w:pPr>
        <w:spacing w:before="67"/>
        <w:rPr>
          <w:sz w:val="28"/>
          <w:szCs w:val="28"/>
        </w:rPr>
      </w:pPr>
      <w:r w:rsidRPr="00BA5577">
        <w:rPr>
          <w:rFonts w:eastAsia="Tahoma"/>
          <w:b/>
          <w:color w:val="0D0D0D"/>
          <w:sz w:val="28"/>
          <w:szCs w:val="28"/>
        </w:rPr>
        <w:t>Kanıtlar:</w:t>
      </w:r>
    </w:p>
    <w:p w14:paraId="57344ABD" w14:textId="77777777" w:rsidR="00A1761F" w:rsidRPr="00BA5577" w:rsidRDefault="00E81559" w:rsidP="00A1761F">
      <w:pPr>
        <w:spacing w:before="67"/>
        <w:rPr>
          <w:sz w:val="24"/>
          <w:szCs w:val="24"/>
        </w:rPr>
      </w:pPr>
      <w:hyperlink r:id="rId455">
        <w:r w:rsidR="00A1761F" w:rsidRPr="00BA5577">
          <w:rPr>
            <w:rFonts w:eastAsia="Tahoma"/>
            <w:color w:val="1155CC"/>
            <w:sz w:val="24"/>
            <w:szCs w:val="24"/>
          </w:rPr>
          <w:t>(4)FenBilgisiÖğretmenliği_B.3.2_01</w:t>
        </w:r>
      </w:hyperlink>
      <w:r w:rsidR="00A1761F" w:rsidRPr="00BA5577">
        <w:rPr>
          <w:rFonts w:eastAsia="Tahoma"/>
          <w:color w:val="0D0D0D"/>
          <w:sz w:val="24"/>
          <w:szCs w:val="24"/>
        </w:rPr>
        <w:t xml:space="preserve"> – Fen Bilgisi Öğretmenliği Akademik Danışmanlar Listesi</w:t>
      </w:r>
    </w:p>
    <w:p w14:paraId="0C241FD0" w14:textId="77777777" w:rsidR="00A1761F" w:rsidRPr="00BA5577" w:rsidRDefault="00E81559" w:rsidP="00A1761F">
      <w:pPr>
        <w:spacing w:before="67"/>
        <w:rPr>
          <w:sz w:val="24"/>
          <w:szCs w:val="24"/>
        </w:rPr>
      </w:pPr>
      <w:hyperlink r:id="rId456">
        <w:r w:rsidR="00A1761F" w:rsidRPr="00BA5577">
          <w:rPr>
            <w:rFonts w:eastAsia="Tahoma"/>
            <w:color w:val="1155CC"/>
            <w:sz w:val="24"/>
            <w:szCs w:val="24"/>
          </w:rPr>
          <w:t>(4)SınıfÖğretmenliği_B.3.2_02</w:t>
        </w:r>
      </w:hyperlink>
      <w:r w:rsidR="00A1761F" w:rsidRPr="00BA5577">
        <w:rPr>
          <w:rFonts w:eastAsia="Tahoma"/>
          <w:color w:val="000000"/>
          <w:sz w:val="24"/>
          <w:szCs w:val="24"/>
        </w:rPr>
        <w:t xml:space="preserve"> – Sınıf Öğretmenliği </w:t>
      </w:r>
      <w:r w:rsidR="00A1761F" w:rsidRPr="00BA5577">
        <w:rPr>
          <w:rFonts w:eastAsia="Tahoma"/>
          <w:color w:val="0D0D0D"/>
          <w:sz w:val="24"/>
          <w:szCs w:val="24"/>
        </w:rPr>
        <w:t>Akademik Danışmanlar Listesi</w:t>
      </w:r>
    </w:p>
    <w:p w14:paraId="60E5184C" w14:textId="77777777" w:rsidR="00A1761F" w:rsidRPr="00BA5577" w:rsidRDefault="00E81559" w:rsidP="00A1761F">
      <w:pPr>
        <w:rPr>
          <w:sz w:val="24"/>
          <w:szCs w:val="24"/>
        </w:rPr>
      </w:pPr>
      <w:hyperlink r:id="rId457">
        <w:r w:rsidR="00A1761F" w:rsidRPr="00BA5577">
          <w:rPr>
            <w:rFonts w:eastAsia="Tahoma"/>
            <w:color w:val="1155CC"/>
            <w:sz w:val="24"/>
            <w:szCs w:val="24"/>
          </w:rPr>
          <w:t>(4)İngilizceÖğretmenliği_B.3.2_03</w:t>
        </w:r>
      </w:hyperlink>
      <w:r w:rsidR="00A1761F" w:rsidRPr="00BA5577">
        <w:rPr>
          <w:rFonts w:eastAsia="Tahoma"/>
          <w:color w:val="1155CC"/>
          <w:sz w:val="24"/>
          <w:szCs w:val="24"/>
        </w:rPr>
        <w:t xml:space="preserve"> </w:t>
      </w:r>
      <w:r w:rsidR="00A1761F" w:rsidRPr="00BA5577">
        <w:rPr>
          <w:rFonts w:eastAsia="Tahoma"/>
          <w:color w:val="000000"/>
          <w:sz w:val="24"/>
          <w:szCs w:val="24"/>
        </w:rPr>
        <w:t>– İngilizce Öğretmenliği “</w:t>
      </w:r>
      <w:r w:rsidR="00A1761F" w:rsidRPr="00BA5577">
        <w:rPr>
          <w:rFonts w:eastAsia="Tahoma"/>
          <w:color w:val="0D0D0D"/>
          <w:sz w:val="24"/>
          <w:szCs w:val="24"/>
        </w:rPr>
        <w:t>Study Buddy” isimli bir destek sistemi Kanıtları</w:t>
      </w:r>
    </w:p>
    <w:p w14:paraId="4FE1FC1E" w14:textId="77777777" w:rsidR="00A1761F" w:rsidRPr="00BA5577" w:rsidRDefault="00E81559" w:rsidP="00A1761F">
      <w:pPr>
        <w:rPr>
          <w:rFonts w:eastAsia="Tahoma"/>
          <w:sz w:val="24"/>
          <w:szCs w:val="24"/>
        </w:rPr>
      </w:pPr>
      <w:hyperlink r:id="rId458">
        <w:r w:rsidR="00A1761F" w:rsidRPr="00BA5577">
          <w:rPr>
            <w:rFonts w:eastAsia="Tahoma"/>
            <w:color w:val="1155CC"/>
            <w:sz w:val="24"/>
            <w:szCs w:val="24"/>
          </w:rPr>
          <w:t>(4)İngilizceÖğretmenliği_B.3.2_04</w:t>
        </w:r>
      </w:hyperlink>
      <w:r w:rsidR="00A1761F" w:rsidRPr="00BA5577">
        <w:rPr>
          <w:rFonts w:eastAsia="Tahoma"/>
          <w:color w:val="0D0D0D"/>
          <w:sz w:val="24"/>
          <w:szCs w:val="24"/>
        </w:rPr>
        <w:t xml:space="preserve">; - </w:t>
      </w:r>
      <w:r w:rsidR="00A1761F" w:rsidRPr="00BA5577">
        <w:rPr>
          <w:rFonts w:eastAsia="Tahoma"/>
          <w:sz w:val="24"/>
          <w:szCs w:val="24"/>
        </w:rPr>
        <w:t xml:space="preserve">İngilizce Öğretmenliği </w:t>
      </w:r>
      <w:r w:rsidR="00A1761F" w:rsidRPr="00BA5577">
        <w:rPr>
          <w:rFonts w:eastAsia="Tahoma"/>
          <w:color w:val="0D0D0D"/>
          <w:sz w:val="24"/>
          <w:szCs w:val="24"/>
        </w:rPr>
        <w:t>Kariyer Dersi Etkinlikleri</w:t>
      </w:r>
    </w:p>
    <w:p w14:paraId="16BBFB70" w14:textId="4D0241C0" w:rsidR="00A1761F" w:rsidRPr="00BA5577" w:rsidRDefault="00E81559" w:rsidP="00A1761F">
      <w:pPr>
        <w:spacing w:before="67"/>
        <w:jc w:val="both"/>
        <w:rPr>
          <w:rFonts w:eastAsia="Tahoma"/>
          <w:sz w:val="24"/>
          <w:szCs w:val="24"/>
        </w:rPr>
      </w:pPr>
      <w:hyperlink r:id="rId459">
        <w:r w:rsidR="00A1761F" w:rsidRPr="00BA5577">
          <w:rPr>
            <w:rFonts w:eastAsia="Tahoma"/>
            <w:color w:val="1155CC"/>
            <w:sz w:val="24"/>
            <w:szCs w:val="24"/>
          </w:rPr>
          <w:t>(4)İngilizceÖğretmenliği_B.3.2_05</w:t>
        </w:r>
      </w:hyperlink>
      <w:r w:rsidR="00A1761F" w:rsidRPr="00BA5577">
        <w:rPr>
          <w:rFonts w:eastAsia="Tahoma"/>
          <w:sz w:val="24"/>
          <w:szCs w:val="24"/>
        </w:rPr>
        <w:t xml:space="preserve"> - İngilizce Öğretmenliği “One Hour, Fun Hour” etkinliği</w:t>
      </w:r>
    </w:p>
    <w:p w14:paraId="44A9C0E4" w14:textId="77777777" w:rsidR="00A1761F" w:rsidRPr="00BA5577" w:rsidRDefault="00E81559" w:rsidP="00A1761F">
      <w:pPr>
        <w:rPr>
          <w:rFonts w:eastAsia="Tahoma"/>
          <w:color w:val="000000"/>
          <w:sz w:val="24"/>
          <w:szCs w:val="24"/>
        </w:rPr>
      </w:pPr>
      <w:hyperlink r:id="rId460">
        <w:r w:rsidR="00A1761F" w:rsidRPr="00BA5577">
          <w:rPr>
            <w:rFonts w:eastAsia="Tahoma"/>
            <w:color w:val="1155CC"/>
            <w:sz w:val="24"/>
            <w:szCs w:val="24"/>
          </w:rPr>
          <w:t>(4)RehberlikvePsikolojikDanışmanlık_B.3.2_06</w:t>
        </w:r>
      </w:hyperlink>
      <w:r w:rsidR="00A1761F" w:rsidRPr="00BA5577">
        <w:rPr>
          <w:rFonts w:eastAsia="Tahoma"/>
          <w:color w:val="000000"/>
          <w:sz w:val="24"/>
          <w:szCs w:val="24"/>
        </w:rPr>
        <w:t xml:space="preserve">– </w:t>
      </w:r>
      <w:r w:rsidR="00A1761F" w:rsidRPr="00BA5577">
        <w:rPr>
          <w:rFonts w:eastAsia="Tahoma"/>
          <w:sz w:val="24"/>
          <w:szCs w:val="24"/>
        </w:rPr>
        <w:t xml:space="preserve">Rehberlik ve Psikolojik Danışmanlık </w:t>
      </w:r>
      <w:r w:rsidR="00A1761F" w:rsidRPr="00BA5577">
        <w:rPr>
          <w:rFonts w:eastAsia="Tahoma"/>
          <w:color w:val="000000"/>
          <w:sz w:val="24"/>
          <w:szCs w:val="24"/>
        </w:rPr>
        <w:t>Oryantasyon Etkinliği Kanıtları</w:t>
      </w:r>
    </w:p>
    <w:p w14:paraId="3F59D66D" w14:textId="77777777" w:rsidR="00A1761F" w:rsidRPr="00BA5577" w:rsidRDefault="00E81559" w:rsidP="00A1761F">
      <w:pPr>
        <w:spacing w:before="67"/>
        <w:jc w:val="both"/>
        <w:rPr>
          <w:rFonts w:eastAsia="Tahoma"/>
          <w:sz w:val="24"/>
          <w:szCs w:val="24"/>
        </w:rPr>
      </w:pPr>
      <w:hyperlink r:id="rId461">
        <w:r w:rsidR="00A1761F" w:rsidRPr="00BA5577">
          <w:rPr>
            <w:rFonts w:eastAsia="Tahoma"/>
            <w:color w:val="1155CC"/>
            <w:sz w:val="24"/>
            <w:szCs w:val="24"/>
          </w:rPr>
          <w:t>(4)İngilizceÖğretmenliği_B.3.2_07</w:t>
        </w:r>
      </w:hyperlink>
      <w:r w:rsidR="00A1761F" w:rsidRPr="00BA5577">
        <w:rPr>
          <w:rFonts w:eastAsia="Tahoma"/>
          <w:sz w:val="24"/>
          <w:szCs w:val="24"/>
        </w:rPr>
        <w:t xml:space="preserve"> -İngilizce Öğretmenliği Oryantasyon Etkinliği </w:t>
      </w:r>
    </w:p>
    <w:p w14:paraId="7483E724" w14:textId="77777777" w:rsidR="00A1761F" w:rsidRPr="00BA5577" w:rsidRDefault="00E81559" w:rsidP="00A1761F">
      <w:pPr>
        <w:rPr>
          <w:sz w:val="24"/>
          <w:szCs w:val="24"/>
        </w:rPr>
      </w:pPr>
      <w:hyperlink r:id="rId462">
        <w:r w:rsidR="00A1761F" w:rsidRPr="00BA5577">
          <w:rPr>
            <w:rFonts w:eastAsia="Tahoma"/>
            <w:color w:val="1155CC"/>
            <w:sz w:val="24"/>
            <w:szCs w:val="24"/>
          </w:rPr>
          <w:t>(4)OkulÖncesi_B.3.2_08</w:t>
        </w:r>
      </w:hyperlink>
      <w:r w:rsidR="00A1761F" w:rsidRPr="00BA5577">
        <w:rPr>
          <w:rFonts w:eastAsia="Tahoma"/>
          <w:color w:val="1155CC"/>
          <w:sz w:val="24"/>
          <w:szCs w:val="24"/>
        </w:rPr>
        <w:t xml:space="preserve"> </w:t>
      </w:r>
      <w:r w:rsidR="00A1761F" w:rsidRPr="00BA5577">
        <w:rPr>
          <w:rFonts w:eastAsia="Tahoma"/>
          <w:color w:val="000000"/>
          <w:sz w:val="24"/>
          <w:szCs w:val="24"/>
        </w:rPr>
        <w:t>– Okul Öncesi Eğitimi Tanışma Toplantısı</w:t>
      </w:r>
    </w:p>
    <w:p w14:paraId="03473E3A" w14:textId="77777777" w:rsidR="00A1761F" w:rsidRPr="00BA5577" w:rsidRDefault="00E81559" w:rsidP="00A1761F">
      <w:pPr>
        <w:rPr>
          <w:sz w:val="24"/>
          <w:szCs w:val="24"/>
        </w:rPr>
      </w:pPr>
      <w:hyperlink r:id="rId463">
        <w:r w:rsidR="00A1761F" w:rsidRPr="00BA5577">
          <w:rPr>
            <w:rFonts w:eastAsia="Tahoma"/>
            <w:color w:val="1155CC"/>
            <w:sz w:val="24"/>
            <w:szCs w:val="24"/>
          </w:rPr>
          <w:t>(4)OkulÖncesi_B.3.2_09</w:t>
        </w:r>
      </w:hyperlink>
      <w:r w:rsidR="00A1761F" w:rsidRPr="00BA5577">
        <w:rPr>
          <w:rFonts w:eastAsia="Tahoma"/>
          <w:color w:val="000000"/>
          <w:sz w:val="24"/>
          <w:szCs w:val="24"/>
        </w:rPr>
        <w:t xml:space="preserve"> - Okul Öncesi Eğitimi</w:t>
      </w:r>
      <w:r w:rsidR="00A1761F" w:rsidRPr="00BA5577">
        <w:rPr>
          <w:rFonts w:eastAsia="Tahoma"/>
          <w:sz w:val="24"/>
          <w:szCs w:val="24"/>
        </w:rPr>
        <w:t xml:space="preserve"> Türkiye Yüzyılı Maarif Modeli Eğitimi</w:t>
      </w:r>
    </w:p>
    <w:p w14:paraId="5F2AEB25" w14:textId="77777777" w:rsidR="00A1761F" w:rsidRPr="00BA5577" w:rsidRDefault="00E81559" w:rsidP="00A1761F">
      <w:pPr>
        <w:spacing w:before="67"/>
        <w:jc w:val="both"/>
        <w:rPr>
          <w:sz w:val="24"/>
          <w:szCs w:val="24"/>
        </w:rPr>
      </w:pPr>
      <w:hyperlink r:id="rId464">
        <w:r w:rsidR="00A1761F" w:rsidRPr="00BA5577">
          <w:rPr>
            <w:rFonts w:eastAsia="Tahoma"/>
            <w:color w:val="1155CC"/>
            <w:sz w:val="24"/>
            <w:szCs w:val="24"/>
          </w:rPr>
          <w:t>(4)EğitimFakültesi_B.3.2_10</w:t>
        </w:r>
      </w:hyperlink>
      <w:r w:rsidR="00A1761F" w:rsidRPr="00BA5577">
        <w:rPr>
          <w:rFonts w:eastAsia="Tahoma"/>
          <w:sz w:val="24"/>
          <w:szCs w:val="24"/>
        </w:rPr>
        <w:t xml:space="preserve"> - BUÜ Uluslararası Akademik İlişkiler Koordinatörlüğü</w:t>
      </w:r>
    </w:p>
    <w:p w14:paraId="0C8BCD81" w14:textId="77777777" w:rsidR="00A1761F" w:rsidRPr="00BA5577" w:rsidRDefault="00E81559" w:rsidP="00A1761F">
      <w:pPr>
        <w:spacing w:before="67"/>
        <w:jc w:val="both"/>
        <w:rPr>
          <w:rFonts w:eastAsia="Tahoma"/>
          <w:sz w:val="24"/>
          <w:szCs w:val="24"/>
        </w:rPr>
      </w:pPr>
      <w:hyperlink r:id="rId465">
        <w:r w:rsidR="00A1761F" w:rsidRPr="00BA5577">
          <w:rPr>
            <w:rFonts w:eastAsia="Tahoma"/>
            <w:color w:val="1155CC"/>
            <w:sz w:val="24"/>
            <w:szCs w:val="24"/>
          </w:rPr>
          <w:t>(4)EğitimFakültesi_B.3.2_11</w:t>
        </w:r>
      </w:hyperlink>
      <w:r w:rsidR="00A1761F" w:rsidRPr="00BA5577">
        <w:rPr>
          <w:rFonts w:eastAsia="Tahoma"/>
          <w:sz w:val="24"/>
          <w:szCs w:val="24"/>
        </w:rPr>
        <w:t>- Sürekli Eğitim Uygulama ve Araştırma Merkezi</w:t>
      </w:r>
    </w:p>
    <w:p w14:paraId="6A5776EC" w14:textId="77777777" w:rsidR="00A1761F" w:rsidRPr="00BA5577" w:rsidRDefault="00E81559" w:rsidP="00A1761F">
      <w:pPr>
        <w:spacing w:before="67"/>
        <w:jc w:val="both"/>
        <w:rPr>
          <w:rFonts w:eastAsia="Tahoma"/>
          <w:sz w:val="24"/>
          <w:szCs w:val="24"/>
        </w:rPr>
      </w:pPr>
      <w:hyperlink r:id="rId466" w:anchor="gid=1457446963">
        <w:r w:rsidR="00A1761F" w:rsidRPr="00BA5577">
          <w:rPr>
            <w:rFonts w:eastAsia="Tahoma"/>
            <w:color w:val="1155CC"/>
            <w:sz w:val="24"/>
            <w:szCs w:val="24"/>
          </w:rPr>
          <w:t>(4)EğitimFakültesi_B.3.2_12</w:t>
        </w:r>
      </w:hyperlink>
      <w:r w:rsidR="00A1761F" w:rsidRPr="00BA5577">
        <w:rPr>
          <w:rFonts w:eastAsia="Tahoma"/>
          <w:sz w:val="24"/>
          <w:szCs w:val="24"/>
        </w:rPr>
        <w:t xml:space="preserve"> - Koordinatörler Listesi</w:t>
      </w:r>
    </w:p>
    <w:p w14:paraId="387A2A41" w14:textId="77777777" w:rsidR="00A1761F" w:rsidRPr="00BA5577" w:rsidRDefault="00E81559" w:rsidP="00A1761F">
      <w:pPr>
        <w:spacing w:before="67"/>
        <w:jc w:val="both"/>
        <w:rPr>
          <w:rFonts w:eastAsia="Tahoma"/>
          <w:sz w:val="24"/>
          <w:szCs w:val="24"/>
        </w:rPr>
      </w:pPr>
      <w:hyperlink r:id="rId467">
        <w:r w:rsidR="00A1761F" w:rsidRPr="00BA5577">
          <w:rPr>
            <w:rFonts w:eastAsia="Tahoma"/>
            <w:color w:val="1155CC"/>
            <w:sz w:val="24"/>
            <w:szCs w:val="24"/>
          </w:rPr>
          <w:t>(4)EğitimFakültesi_B.3.2_13</w:t>
        </w:r>
      </w:hyperlink>
      <w:r w:rsidR="00A1761F" w:rsidRPr="00BA5577">
        <w:rPr>
          <w:rFonts w:eastAsia="Tahoma"/>
          <w:sz w:val="24"/>
          <w:szCs w:val="24"/>
        </w:rPr>
        <w:t xml:space="preserve"> - BUÜ Burs Duyurusu</w:t>
      </w:r>
    </w:p>
    <w:p w14:paraId="41B3D661" w14:textId="77777777" w:rsidR="00A1761F" w:rsidRPr="00BA5577" w:rsidRDefault="00E81559" w:rsidP="00A1761F">
      <w:pPr>
        <w:spacing w:before="67"/>
        <w:jc w:val="both"/>
        <w:rPr>
          <w:rFonts w:eastAsia="Tahoma"/>
          <w:sz w:val="24"/>
          <w:szCs w:val="24"/>
        </w:rPr>
      </w:pPr>
      <w:hyperlink r:id="rId468">
        <w:r w:rsidR="00A1761F" w:rsidRPr="00BA5577">
          <w:rPr>
            <w:rFonts w:eastAsia="Tahoma"/>
            <w:color w:val="1155CC"/>
            <w:sz w:val="24"/>
            <w:szCs w:val="24"/>
          </w:rPr>
          <w:t>(4)EğitimFakültesi_B.3.2_14</w:t>
        </w:r>
      </w:hyperlink>
      <w:r w:rsidR="00A1761F" w:rsidRPr="00BA5577">
        <w:rPr>
          <w:rFonts w:eastAsia="Tahoma"/>
          <w:sz w:val="24"/>
          <w:szCs w:val="24"/>
        </w:rPr>
        <w:t xml:space="preserve"> - BUÜ Ücretsiz Yemek Başvuru Yönergesi</w:t>
      </w:r>
    </w:p>
    <w:p w14:paraId="2B342E1E" w14:textId="77777777" w:rsidR="00A1761F" w:rsidRPr="00BA5577" w:rsidRDefault="00E81559" w:rsidP="00A1761F">
      <w:pPr>
        <w:spacing w:before="67"/>
        <w:jc w:val="both"/>
        <w:rPr>
          <w:rFonts w:eastAsia="Tahoma"/>
          <w:sz w:val="24"/>
          <w:szCs w:val="24"/>
        </w:rPr>
      </w:pPr>
      <w:hyperlink r:id="rId469">
        <w:r w:rsidR="00A1761F" w:rsidRPr="00BA5577">
          <w:rPr>
            <w:rFonts w:eastAsia="Tahoma"/>
            <w:color w:val="1155CC"/>
            <w:sz w:val="24"/>
            <w:szCs w:val="24"/>
          </w:rPr>
          <w:t>(4)EğitimFakültesi_B.3.2_15</w:t>
        </w:r>
      </w:hyperlink>
      <w:r w:rsidR="00A1761F" w:rsidRPr="00BA5577">
        <w:rPr>
          <w:rFonts w:eastAsia="Tahoma"/>
          <w:sz w:val="24"/>
          <w:szCs w:val="24"/>
        </w:rPr>
        <w:t xml:space="preserve"> - Lisans ve Lisansüstü Yönetmelikleri</w:t>
      </w:r>
    </w:p>
    <w:p w14:paraId="0BD9F770" w14:textId="77777777" w:rsidR="00A1761F" w:rsidRPr="00BA5577" w:rsidRDefault="00E81559" w:rsidP="00A1761F">
      <w:pPr>
        <w:spacing w:before="67"/>
        <w:jc w:val="both"/>
        <w:rPr>
          <w:sz w:val="24"/>
          <w:szCs w:val="24"/>
        </w:rPr>
      </w:pPr>
      <w:hyperlink r:id="rId470">
        <w:r w:rsidR="00A1761F" w:rsidRPr="00BA5577">
          <w:rPr>
            <w:rFonts w:eastAsia="Tahoma"/>
            <w:color w:val="1155CC"/>
            <w:sz w:val="24"/>
            <w:szCs w:val="24"/>
          </w:rPr>
          <w:t>(4)EğitimFakültesi_B.3.2_16</w:t>
        </w:r>
      </w:hyperlink>
      <w:r w:rsidR="00A1761F" w:rsidRPr="00BA5577">
        <w:rPr>
          <w:rFonts w:eastAsia="Tahoma"/>
          <w:sz w:val="24"/>
          <w:szCs w:val="24"/>
        </w:rPr>
        <w:t xml:space="preserve"> </w:t>
      </w:r>
      <w:r w:rsidR="00A1761F" w:rsidRPr="00BA5577">
        <w:rPr>
          <w:rFonts w:eastAsia="Tahoma"/>
          <w:color w:val="000000"/>
          <w:sz w:val="24"/>
          <w:szCs w:val="24"/>
        </w:rPr>
        <w:t>– Eğitim Fakültesi Web Sitesi</w:t>
      </w:r>
    </w:p>
    <w:p w14:paraId="43F6428D" w14:textId="77777777" w:rsidR="00A1761F" w:rsidRDefault="00A1761F" w:rsidP="00A1761F">
      <w:pPr>
        <w:rPr>
          <w:sz w:val="24"/>
          <w:szCs w:val="24"/>
        </w:rPr>
      </w:pPr>
    </w:p>
    <w:p w14:paraId="59640445" w14:textId="77777777" w:rsidR="00A1761F" w:rsidRPr="00BA5577" w:rsidRDefault="00A1761F" w:rsidP="00A1761F">
      <w:pPr>
        <w:rPr>
          <w:b/>
          <w:sz w:val="28"/>
          <w:szCs w:val="28"/>
        </w:rPr>
      </w:pPr>
      <w:r w:rsidRPr="00BA5577">
        <w:rPr>
          <w:rFonts w:eastAsia="Tahoma"/>
          <w:b/>
          <w:color w:val="000000"/>
          <w:sz w:val="28"/>
          <w:szCs w:val="28"/>
        </w:rPr>
        <w:t>B.3.3. Tesis ve altyapılar</w:t>
      </w:r>
    </w:p>
    <w:p w14:paraId="6D04BE3B" w14:textId="467B771A" w:rsidR="00A1761F" w:rsidRPr="00BA5577" w:rsidRDefault="00A1761F" w:rsidP="00A1761F">
      <w:pPr>
        <w:spacing w:before="67"/>
        <w:jc w:val="both"/>
        <w:rPr>
          <w:sz w:val="24"/>
          <w:szCs w:val="24"/>
        </w:rPr>
      </w:pPr>
      <w:r w:rsidRPr="00BA5577">
        <w:rPr>
          <w:rFonts w:eastAsia="Tahoma"/>
          <w:color w:val="0D0D0D"/>
          <w:sz w:val="24"/>
          <w:szCs w:val="24"/>
        </w:rPr>
        <w:t xml:space="preserve">Tesis ve altyapılar (kütüphane, teknoloji donanımlı çalışma alanları; ulaşım, bilişim hizmetleri) ihtiyaca uygun nitelik ve niceliktedir, erişilebilirdir ve öğrencilerin bilgisine/kullanımına sunulmuştur. Bununla birlikte Öğrenci Memnuniyet Anketlerinde en fazla memnuniyetsizliğe neden olan zayıf yönümüz olarak ortaya çıkan derslikler ve </w:t>
      </w:r>
      <w:r w:rsidR="00BA5577" w:rsidRPr="00BA5577">
        <w:rPr>
          <w:rFonts w:eastAsia="Tahoma"/>
          <w:color w:val="0D0D0D"/>
          <w:sz w:val="24"/>
          <w:szCs w:val="24"/>
        </w:rPr>
        <w:t>laboratuvarlarının</w:t>
      </w:r>
      <w:r w:rsidRPr="00BA5577">
        <w:rPr>
          <w:rFonts w:eastAsia="Tahoma"/>
          <w:color w:val="0D0D0D"/>
          <w:sz w:val="24"/>
          <w:szCs w:val="24"/>
        </w:rPr>
        <w:t xml:space="preserve"> fiziki olanaklarının yetersizliği bütçe yetersizliği nedeniyle sıkıntı yaratmayı sürdürmektedir. Bağışlar yoluyla bu alandaki eksikliklerin giderilmesi ilerleyen dönemlerde mümkün olabilmekle birlikte son üç yıldır önce COVİD-19 pandemisi ardından ülkemizde yaşanan deprem felaketi nedeniyle bu konuda ilerleme sağlamak mümkün olamamıştır.  </w:t>
      </w:r>
    </w:p>
    <w:p w14:paraId="6A02BE3D" w14:textId="77777777" w:rsidR="00A1761F" w:rsidRPr="00BA5577" w:rsidRDefault="00A1761F" w:rsidP="00A1761F">
      <w:pPr>
        <w:rPr>
          <w:sz w:val="24"/>
          <w:szCs w:val="24"/>
        </w:rPr>
      </w:pPr>
    </w:p>
    <w:p w14:paraId="06491E14" w14:textId="77777777" w:rsidR="00A1761F" w:rsidRPr="00BA5577" w:rsidRDefault="00A1761F" w:rsidP="00A1761F">
      <w:pPr>
        <w:spacing w:before="67"/>
        <w:jc w:val="both"/>
        <w:rPr>
          <w:sz w:val="24"/>
          <w:szCs w:val="24"/>
        </w:rPr>
      </w:pPr>
      <w:r w:rsidRPr="00BA5577">
        <w:rPr>
          <w:rFonts w:eastAsia="Tahoma"/>
          <w:color w:val="000000"/>
          <w:sz w:val="24"/>
          <w:szCs w:val="24"/>
        </w:rPr>
        <w:t xml:space="preserve">Bursa Uludağ Üniversitesi, Eğitim Fakültesi, Görükle yerleşkesinde toplam 5 blokta (A blok, B blok, C blok, D blok ve E blok) eğitim öğretim faaliyetlerini sürdürmektedir. Eğitim Fakültesinin 28.605,00 m2’lik kapalı alanı bulunmaktadır. Fakültemizde toplam 17’si idari ve 194’ü akademik personele ait olmak üzere toplam 211 ofis bulunmaktadır. Ayrıca, tüm fakültede 53 derslik, 54 çalışma odası/atölyesi, 3 konferans salonu, 4 kütüphane, 4 okuma ve çalışma salonu, 2 Fen Bilgisi laboratuvarı, 2 malzeme odası, 3 bilgisayar laboratuvarı, 1 teknoloji odası, 3 dinlenme odası, 1 adet çalgı bakım atölyesi, 1 konser salonu, 1 sergi salonu, 2 toplantı salonu, 1 koordinatör odası ve 4 mescit mevcuttur. Dersliklerin ve ofislerin bulunduğu A blok 1998 yılında, Dekanlığın ve ofislerin bulunduğu E blok 2020 yılında </w:t>
      </w:r>
      <w:r w:rsidRPr="00BA5577">
        <w:rPr>
          <w:rFonts w:eastAsia="Tahoma"/>
          <w:color w:val="000000"/>
          <w:sz w:val="24"/>
          <w:szCs w:val="24"/>
        </w:rPr>
        <w:lastRenderedPageBreak/>
        <w:t xml:space="preserve">kullanılmaya başlanmıştır. </w:t>
      </w:r>
      <w:r w:rsidRPr="00BA5577">
        <w:rPr>
          <w:rFonts w:eastAsia="Tahoma"/>
          <w:color w:val="000000"/>
          <w:sz w:val="24"/>
          <w:szCs w:val="24"/>
          <w:highlight w:val="white"/>
        </w:rPr>
        <w:t>Tüm öğretim elemanları tek kişilik ve araştırma görevlileri ise iki kişilik ve üç kişilik odalara sahiptir.  </w:t>
      </w:r>
    </w:p>
    <w:p w14:paraId="3E1398AB" w14:textId="77777777" w:rsidR="00A1761F" w:rsidRPr="00BA5577" w:rsidRDefault="00A1761F" w:rsidP="00A1761F">
      <w:pPr>
        <w:rPr>
          <w:sz w:val="24"/>
          <w:szCs w:val="24"/>
        </w:rPr>
      </w:pPr>
    </w:p>
    <w:p w14:paraId="10D4A2D4" w14:textId="2FF5CD45" w:rsidR="00A1761F" w:rsidRPr="00BA5577" w:rsidRDefault="00A1761F" w:rsidP="00A1761F">
      <w:pPr>
        <w:spacing w:before="67"/>
        <w:jc w:val="both"/>
        <w:rPr>
          <w:sz w:val="24"/>
          <w:szCs w:val="24"/>
        </w:rPr>
      </w:pPr>
      <w:r w:rsidRPr="00BA5577">
        <w:rPr>
          <w:rFonts w:eastAsia="Tahoma"/>
          <w:color w:val="000000"/>
          <w:sz w:val="24"/>
          <w:szCs w:val="24"/>
        </w:rPr>
        <w:t>A Blok zemin katta 184 kişilik Ahmet Taner Kışlalı ve B Blok zemin katta 190 kişilik Uğur Mumcu konferans salonları bulunmaktadır. Bu salonlar, öğretim elemanlarımız tarafından çeşitli dersler, toplantılar ve seminerler amacıyla kullanılmaktadı</w:t>
      </w:r>
      <w:r w:rsidRPr="00BA5577">
        <w:rPr>
          <w:rFonts w:eastAsia="Tahoma"/>
          <w:color w:val="000000"/>
          <w:sz w:val="24"/>
          <w:szCs w:val="24"/>
          <w:highlight w:val="white"/>
        </w:rPr>
        <w:t xml:space="preserve">r. Yine, A blok zemin katta öğretim elemanlarımızın ve öğrencilerimizin kullanımına sunulmuş 49 m2’lik alana sahip Az03 </w:t>
      </w:r>
      <w:r w:rsidR="005F7967">
        <w:rPr>
          <w:rFonts w:eastAsia="Tahoma"/>
          <w:color w:val="000000"/>
          <w:sz w:val="24"/>
          <w:szCs w:val="24"/>
          <w:highlight w:val="white"/>
        </w:rPr>
        <w:t>numaralı</w:t>
      </w:r>
      <w:r w:rsidRPr="00BA5577">
        <w:rPr>
          <w:rFonts w:eastAsia="Tahoma"/>
          <w:color w:val="000000"/>
          <w:sz w:val="24"/>
          <w:szCs w:val="24"/>
          <w:highlight w:val="white"/>
        </w:rPr>
        <w:t xml:space="preserve"> bir uygulama anasınıfı ve okuma salonu bulunmaktadır. </w:t>
      </w:r>
    </w:p>
    <w:p w14:paraId="4877562A" w14:textId="77777777" w:rsidR="00A1761F" w:rsidRPr="00BA5577" w:rsidRDefault="00A1761F" w:rsidP="00A1761F">
      <w:pPr>
        <w:rPr>
          <w:sz w:val="24"/>
          <w:szCs w:val="24"/>
        </w:rPr>
      </w:pPr>
    </w:p>
    <w:p w14:paraId="2531571C" w14:textId="77777777" w:rsidR="00A1761F" w:rsidRPr="00BA5577" w:rsidRDefault="00A1761F" w:rsidP="00A1761F">
      <w:pPr>
        <w:spacing w:before="67"/>
        <w:jc w:val="both"/>
        <w:rPr>
          <w:sz w:val="24"/>
          <w:szCs w:val="24"/>
        </w:rPr>
      </w:pPr>
      <w:r w:rsidRPr="00BA5577">
        <w:rPr>
          <w:rFonts w:eastAsia="Tahoma"/>
          <w:color w:val="0D0D0D"/>
          <w:sz w:val="24"/>
          <w:szCs w:val="24"/>
        </w:rPr>
        <w:t>Müzik Eğitimi Ana bilim dalı binasında Orff çalgıları derslerinin gerçekleştirilmesi amacına yönelik olarak içerisinde Orff çalgılarının da yer aldığı bir derslik bulunmaktadır. Ayrıca yine Bilimsel Araştırma Projeleri Koordinasyon Birimi tarafından desteklenmiş bir proje kapsamında anabilim dalımıza yeni Orff çalgıları seti de kazandırılmış ve öğrencilerin farklı derslerde kullanımlarına sunulmuştur. Bunun yanı sıra farklı derslerde kullanılmak üzere Blok Flüt ailesi seti de ana bilim dalımızda bulunmaktadır. Çalgı Bakım Onarım odasında okulun demirbaşına kayıtlı ya da öğrenci ve öğretim elemanlarının kişisel çalgılarının bakımları, akortları, yıpranma, kırılma ve ayar bozukluklarının tamiri vb. işler gerçekleştirilmektedir. Bununla birlikte bu odada çalgı bakım ve onarım bilgisi dersi de yapılmaktadır. Bu derste öğrencilerin atölye ortamında meslek hayatlarında kullanacakları çalgılar hakkında bilgi edinmeleri sağlanmakta ve çalgılar ile ilgili basit tamirleri yapabilecek donanımı edinmeleri sağlanmaktadır (</w:t>
      </w:r>
      <w:hyperlink r:id="rId471">
        <w:r w:rsidRPr="00BA5577">
          <w:rPr>
            <w:rFonts w:eastAsia="Tahoma"/>
            <w:color w:val="1155CC"/>
            <w:sz w:val="24"/>
            <w:szCs w:val="24"/>
            <w:u w:val="single"/>
          </w:rPr>
          <w:t>(3)MüzikÖğretmenliği_B.3.3_01</w:t>
        </w:r>
      </w:hyperlink>
      <w:r w:rsidRPr="00BA5577">
        <w:rPr>
          <w:rFonts w:eastAsia="Tahoma"/>
          <w:color w:val="0D0D0D"/>
          <w:sz w:val="24"/>
          <w:szCs w:val="24"/>
        </w:rPr>
        <w:t>)</w:t>
      </w:r>
    </w:p>
    <w:p w14:paraId="70E79C71" w14:textId="77777777" w:rsidR="00A1761F" w:rsidRPr="00BA5577" w:rsidRDefault="00A1761F" w:rsidP="00A1761F">
      <w:pPr>
        <w:rPr>
          <w:sz w:val="24"/>
          <w:szCs w:val="24"/>
        </w:rPr>
      </w:pPr>
    </w:p>
    <w:p w14:paraId="6F7892B8" w14:textId="1DA30A5A" w:rsidR="00A1761F" w:rsidRPr="00BA5577" w:rsidRDefault="00A1761F" w:rsidP="005F7967">
      <w:pPr>
        <w:spacing w:before="67"/>
        <w:jc w:val="both"/>
        <w:rPr>
          <w:sz w:val="24"/>
          <w:szCs w:val="24"/>
        </w:rPr>
      </w:pPr>
      <w:r w:rsidRPr="00BA5577">
        <w:rPr>
          <w:rFonts w:eastAsia="Tahoma"/>
          <w:color w:val="000000"/>
          <w:sz w:val="24"/>
          <w:szCs w:val="24"/>
          <w:highlight w:val="white"/>
        </w:rPr>
        <w:t>Ka</w:t>
      </w:r>
      <w:r w:rsidRPr="00BA5577">
        <w:rPr>
          <w:rFonts w:eastAsia="Tahoma"/>
          <w:color w:val="000000"/>
          <w:sz w:val="24"/>
          <w:szCs w:val="24"/>
        </w:rPr>
        <w:t>mpüs içerisinde de öğrencilerin kullanabileceği Prof. Dr. Fuat Sezgin Merkez Kütüphanesi, Mediko Sosyal, Gençlik Danışma Merkezi, spor tesisleri, yemekhaneler, yurtlar, döner sermaye satış yerleri ve kültür merkezleri gibi çeşitli tesisler bulunmaktadır. Bununla birlikte, öğrencilerimizin kullanımlarına sunulmuş kafe, restoran ve kantinler de bulunmaktadır. Sosyal olanaklar konusunda kampüs içerisindeki alanların değerlendirilmesine yönelik ihaleler yapılmış ve öğrencilerin faydalanabileceği işletmeler açılmıştır. Bu doğrultuda, kampüs içerinde A101 ve Migros Zincir marketler</w:t>
      </w:r>
      <w:r w:rsidR="005F7967">
        <w:rPr>
          <w:rFonts w:eastAsia="Tahoma"/>
          <w:color w:val="000000"/>
          <w:sz w:val="24"/>
          <w:szCs w:val="24"/>
        </w:rPr>
        <w:t>, kuaför</w:t>
      </w:r>
      <w:r w:rsidRPr="00BA5577">
        <w:rPr>
          <w:rFonts w:eastAsia="Tahoma"/>
          <w:color w:val="000000"/>
          <w:sz w:val="24"/>
          <w:szCs w:val="24"/>
        </w:rPr>
        <w:t xml:space="preserve"> </w:t>
      </w:r>
      <w:r w:rsidR="005F7967">
        <w:rPr>
          <w:rFonts w:eastAsia="Tahoma"/>
          <w:color w:val="000000"/>
          <w:sz w:val="24"/>
          <w:szCs w:val="24"/>
        </w:rPr>
        <w:t>ve Abidin Usta,</w:t>
      </w:r>
      <w:r w:rsidRPr="00BA5577">
        <w:rPr>
          <w:rFonts w:eastAsia="Tahoma"/>
          <w:color w:val="000000"/>
          <w:sz w:val="24"/>
          <w:szCs w:val="24"/>
        </w:rPr>
        <w:t xml:space="preserve"> David People, Espressolab, Hot Döner, Aytuğ, Yıldız ve Mimoza </w:t>
      </w:r>
      <w:r w:rsidR="005F7967">
        <w:rPr>
          <w:rFonts w:eastAsia="Tahoma"/>
          <w:color w:val="000000"/>
          <w:sz w:val="24"/>
          <w:szCs w:val="24"/>
        </w:rPr>
        <w:t>gibi kafe ve restoranlar</w:t>
      </w:r>
      <w:r w:rsidRPr="00BA5577">
        <w:rPr>
          <w:rFonts w:eastAsia="Tahoma"/>
          <w:color w:val="000000"/>
          <w:sz w:val="24"/>
          <w:szCs w:val="24"/>
        </w:rPr>
        <w:t xml:space="preserve"> açılmıştır. Öğrencilerin tenis ve fitness gibi spor faaliyetlerine katılabilecekleri Uni+ Sport Club adında özel bir spor tesisi açılmıştır. PTT Üniversite Şubesi sayesinde ise hem öğrenciler hem de öğretim üyeleri ve idari personeller indirimli bir şekilde hizmet alabilmektedir. Ayrıca, kampüs içerisinde çeşitli bankalar (Halk Bankası, Garanti Bankası, İş Bankası ve Türkiye Ekonomi Bankası) ve bankamatikler bulunmaktadır.</w:t>
      </w:r>
    </w:p>
    <w:p w14:paraId="7335B665" w14:textId="12D0E1E9" w:rsidR="00A1761F" w:rsidRPr="00BA5577" w:rsidRDefault="00A1761F" w:rsidP="005F7967">
      <w:pPr>
        <w:spacing w:before="67"/>
        <w:jc w:val="both"/>
        <w:rPr>
          <w:sz w:val="24"/>
          <w:szCs w:val="24"/>
        </w:rPr>
      </w:pPr>
      <w:r w:rsidRPr="00BA5577">
        <w:rPr>
          <w:rFonts w:eastAsia="Tahoma"/>
          <w:color w:val="000000"/>
          <w:sz w:val="24"/>
          <w:szCs w:val="24"/>
          <w:highlight w:val="white"/>
        </w:rPr>
        <w:t xml:space="preserve">Eğitim Fakültesi A blokta ders ve ders dışı etkinliklerde kullanılmak üzere; bir uygulama anasınıfı ve okuma salonu, üç derslik, bir konferans salonu (Ahmet Taner Kışlalı Konferans Salonu), bir teknoloji odası ve bir bilgisayar laboratuvarı bulunmaktadır. Bununla birlikte, Eğitim Fakültesi B blokta yer alan Uğur Mumcu Konferans Salonu da kullanılmaktadır. Sınıflarımızın bazıları sıralar bazıları ise kolçaklı sandalyelerle </w:t>
      </w:r>
      <w:r w:rsidR="00BA5577" w:rsidRPr="00BA5577">
        <w:rPr>
          <w:rFonts w:eastAsia="Tahoma"/>
          <w:color w:val="000000"/>
          <w:sz w:val="24"/>
          <w:szCs w:val="24"/>
          <w:highlight w:val="white"/>
        </w:rPr>
        <w:t>kullanılmaktadır</w:t>
      </w:r>
      <w:r w:rsidRPr="00BA5577">
        <w:rPr>
          <w:rFonts w:eastAsia="Tahoma"/>
          <w:color w:val="000000"/>
          <w:sz w:val="24"/>
          <w:szCs w:val="24"/>
          <w:highlight w:val="white"/>
        </w:rPr>
        <w:t>. </w:t>
      </w:r>
    </w:p>
    <w:p w14:paraId="7B1823FB" w14:textId="77777777" w:rsidR="005F7967" w:rsidRDefault="00A1761F" w:rsidP="005F7967">
      <w:pPr>
        <w:spacing w:before="67"/>
        <w:jc w:val="both"/>
        <w:rPr>
          <w:sz w:val="24"/>
          <w:szCs w:val="24"/>
        </w:rPr>
      </w:pPr>
      <w:r w:rsidRPr="00BA5577">
        <w:rPr>
          <w:rFonts w:eastAsia="Tahoma"/>
          <w:color w:val="000000"/>
          <w:sz w:val="24"/>
          <w:szCs w:val="24"/>
        </w:rPr>
        <w:t xml:space="preserve">Sınıflarımızda bulunan tüm cihazların bakımı ve onarımı üniversitemiz ve fakülte teknik personeli tarafından yapılmaktadır. Anabilim dallarında sınıfların kullanımlarının planlanması anabilim dalı ders programı koordinatörleri tarafından yapılmaktadır. A ve B blok bina </w:t>
      </w:r>
      <w:r w:rsidRPr="00BA5577">
        <w:rPr>
          <w:rFonts w:eastAsia="Tahoma"/>
          <w:sz w:val="24"/>
          <w:szCs w:val="24"/>
        </w:rPr>
        <w:t>koridorlarında</w:t>
      </w:r>
      <w:r w:rsidRPr="00BA5577">
        <w:rPr>
          <w:rFonts w:eastAsia="Tahoma"/>
          <w:color w:val="000000"/>
          <w:sz w:val="24"/>
          <w:szCs w:val="24"/>
        </w:rPr>
        <w:t xml:space="preserve"> öğrencilerin ders aralarında ders çalışmalarına, kitap okumalarına, dinlenmelerine ve ekip çalışmalarına imkân veren yuvarlak masa düzeninde oturma alanları bulunmaktadır. </w:t>
      </w:r>
      <w:r w:rsidRPr="00BA5577">
        <w:rPr>
          <w:rFonts w:eastAsia="Tahoma"/>
          <w:color w:val="000000"/>
          <w:sz w:val="24"/>
          <w:szCs w:val="24"/>
          <w:highlight w:val="white"/>
        </w:rPr>
        <w:t xml:space="preserve">Bununla birlikte öğrencilerimiz; araştırma görevlisi ve dersin öğretim üyesi </w:t>
      </w:r>
      <w:r w:rsidR="005F7967" w:rsidRPr="00BA5577">
        <w:rPr>
          <w:rFonts w:eastAsia="Tahoma"/>
          <w:color w:val="000000"/>
          <w:sz w:val="24"/>
          <w:szCs w:val="24"/>
          <w:highlight w:val="white"/>
        </w:rPr>
        <w:t>ile</w:t>
      </w:r>
      <w:r w:rsidRPr="00BA5577">
        <w:rPr>
          <w:rFonts w:eastAsia="Tahoma"/>
          <w:color w:val="000000"/>
          <w:sz w:val="24"/>
          <w:szCs w:val="24"/>
          <w:highlight w:val="white"/>
        </w:rPr>
        <w:t xml:space="preserve"> sınıflarımızın ve uygulama anasınıfı ve okuma salonumuzun boş olduğu saatlerde bu alanlarda çeşitli derslere yönelik olarak uygulama, ödev ve çeşitli çalışmalarını gerçekleştirmektedir. Uygulama anasınıfımızda öğrencilerimizin ders ve uygulamalarında kullanabilecekleri okul </w:t>
      </w:r>
      <w:r w:rsidRPr="00BA5577">
        <w:rPr>
          <w:rFonts w:eastAsia="Tahoma"/>
          <w:color w:val="000000"/>
          <w:sz w:val="24"/>
          <w:szCs w:val="24"/>
          <w:highlight w:val="white"/>
        </w:rPr>
        <w:lastRenderedPageBreak/>
        <w:t>öncesi eğitimine yönelik akademik kitaplar, çocuk kitapları, kutu oyunları, legolar, bloklar, oyuncaklar, makaslar, yapıştırıcılar, kartonlar, çeşitli dokularda kağıtlar gibi birçok malzeme bulunmaktadır. Öğrencilerimiz uygulama, ödev ve çeşitli çalışmalarında bu malzemelerden faydalanabilmektedirler. </w:t>
      </w:r>
    </w:p>
    <w:p w14:paraId="03B91416" w14:textId="6CD323FA" w:rsidR="00A1761F" w:rsidRPr="00BA5577" w:rsidRDefault="00A1761F" w:rsidP="005F7967">
      <w:pPr>
        <w:spacing w:before="67"/>
        <w:jc w:val="both"/>
        <w:rPr>
          <w:sz w:val="24"/>
          <w:szCs w:val="24"/>
        </w:rPr>
      </w:pPr>
      <w:r w:rsidRPr="00BA5577">
        <w:rPr>
          <w:rFonts w:eastAsia="Tahoma"/>
          <w:color w:val="0D0D0D"/>
          <w:sz w:val="24"/>
          <w:szCs w:val="24"/>
        </w:rPr>
        <w:t>Kablosuz ağın kurulmasıyla birlikte, üniversite EDUROAM (Education Roaming-Eğitim Gezintisi) Konfederasyonunun bir üyesi olmuştur. Bu üyelik sayesinde, EDUROAM üyesi diğer kurumlara (yurt içi ve yurt dışı) giden personel ve öğrenciler, kayıt işlemine gerek duymadan ziyaret ettikleri kurumdaki kablosuz ağa bağlanabilir ve internet hizmetlerinden faydalanabilirler. Ayrıca, B Blokta her katta internet bağlantısı yapılabilen mini oturma ve çalışma alanları bulunmaktadır, ek bina bağlantısının olduğu bölümde ise yiyecek ve içecek otomatları yer almaktadır. Binanın birinci katında öğrencilerin ders aralarında kullanabileceği bir pinpon masası da bulunmaktadır.</w:t>
      </w:r>
    </w:p>
    <w:p w14:paraId="6E44432A" w14:textId="4D91114A" w:rsidR="00A1761F" w:rsidRPr="00BA5577" w:rsidRDefault="005F7967" w:rsidP="00A1761F">
      <w:pPr>
        <w:spacing w:before="67"/>
        <w:jc w:val="both"/>
        <w:rPr>
          <w:sz w:val="24"/>
          <w:szCs w:val="24"/>
        </w:rPr>
      </w:pPr>
      <w:r>
        <w:rPr>
          <w:rFonts w:eastAsia="Tahoma"/>
          <w:color w:val="000000"/>
          <w:sz w:val="24"/>
          <w:szCs w:val="24"/>
        </w:rPr>
        <w:t>Ayrıca farklı a</w:t>
      </w:r>
      <w:r w:rsidR="00A1761F" w:rsidRPr="00BA5577">
        <w:rPr>
          <w:rFonts w:eastAsia="Tahoma"/>
          <w:color w:val="000000"/>
          <w:sz w:val="24"/>
          <w:szCs w:val="24"/>
        </w:rPr>
        <w:t>nabilim dal</w:t>
      </w:r>
      <w:r>
        <w:rPr>
          <w:rFonts w:eastAsia="Tahoma"/>
          <w:color w:val="000000"/>
          <w:sz w:val="24"/>
          <w:szCs w:val="24"/>
        </w:rPr>
        <w:t>ları Eğitim Fakültesi</w:t>
      </w:r>
      <w:r w:rsidR="00A1761F" w:rsidRPr="00BA5577">
        <w:rPr>
          <w:rFonts w:eastAsia="Tahoma"/>
          <w:color w:val="000000"/>
          <w:sz w:val="24"/>
          <w:szCs w:val="24"/>
        </w:rPr>
        <w:t xml:space="preserve"> bina</w:t>
      </w:r>
      <w:r>
        <w:rPr>
          <w:rFonts w:eastAsia="Tahoma"/>
          <w:color w:val="000000"/>
          <w:sz w:val="24"/>
          <w:szCs w:val="24"/>
        </w:rPr>
        <w:t>ları</w:t>
      </w:r>
      <w:r w:rsidR="00A1761F" w:rsidRPr="00BA5577">
        <w:rPr>
          <w:rFonts w:eastAsia="Tahoma"/>
          <w:color w:val="000000"/>
          <w:sz w:val="24"/>
          <w:szCs w:val="24"/>
        </w:rPr>
        <w:t xml:space="preserve"> içerisinde üniversite Merkez Kütüphanesinden bağımsız birim kütüphaneleri de </w:t>
      </w:r>
      <w:r>
        <w:rPr>
          <w:rFonts w:eastAsia="Tahoma"/>
          <w:color w:val="000000"/>
          <w:sz w:val="24"/>
          <w:szCs w:val="24"/>
        </w:rPr>
        <w:t xml:space="preserve">kurmuştur. </w:t>
      </w:r>
      <w:r>
        <w:rPr>
          <w:rFonts w:eastAsia="Tahoma"/>
          <w:sz w:val="24"/>
          <w:szCs w:val="24"/>
        </w:rPr>
        <w:t>(</w:t>
      </w:r>
      <w:hyperlink r:id="rId472">
        <w:r w:rsidR="00A1761F" w:rsidRPr="00BA5577">
          <w:rPr>
            <w:rFonts w:eastAsia="Tahoma"/>
            <w:color w:val="1155CC"/>
            <w:sz w:val="24"/>
            <w:szCs w:val="24"/>
            <w:u w:val="single"/>
          </w:rPr>
          <w:t>(3)İngilizceÖğretmenliği_B.3.3_02</w:t>
        </w:r>
      </w:hyperlink>
      <w:r>
        <w:t>)</w:t>
      </w:r>
      <w:r w:rsidR="00A1761F" w:rsidRPr="00BA5577">
        <w:rPr>
          <w:rFonts w:eastAsia="Tahoma"/>
          <w:color w:val="000000"/>
          <w:sz w:val="24"/>
          <w:szCs w:val="24"/>
        </w:rPr>
        <w:t>. </w:t>
      </w:r>
    </w:p>
    <w:p w14:paraId="4BD1A4C8" w14:textId="77777777" w:rsidR="00A1761F" w:rsidRDefault="00A1761F" w:rsidP="00A1761F">
      <w:pPr>
        <w:rPr>
          <w:sz w:val="24"/>
          <w:szCs w:val="24"/>
        </w:rPr>
      </w:pPr>
    </w:p>
    <w:p w14:paraId="44AB76AE" w14:textId="77777777" w:rsidR="00A1761F" w:rsidRPr="00BA5577" w:rsidRDefault="00A1761F" w:rsidP="00A1761F">
      <w:pPr>
        <w:spacing w:before="67"/>
        <w:rPr>
          <w:sz w:val="28"/>
          <w:szCs w:val="28"/>
        </w:rPr>
      </w:pPr>
      <w:r w:rsidRPr="00BA5577">
        <w:rPr>
          <w:rFonts w:eastAsia="Tahoma"/>
          <w:b/>
          <w:color w:val="0D0D0D"/>
          <w:sz w:val="28"/>
          <w:szCs w:val="28"/>
        </w:rPr>
        <w:t>Olgunluk Düzeyi: 3</w:t>
      </w:r>
    </w:p>
    <w:p w14:paraId="00F4CBE1" w14:textId="77777777" w:rsidR="00A1761F" w:rsidRPr="00BA5577" w:rsidRDefault="00A1761F" w:rsidP="00A1761F">
      <w:pPr>
        <w:spacing w:before="67"/>
        <w:rPr>
          <w:sz w:val="28"/>
          <w:szCs w:val="28"/>
        </w:rPr>
      </w:pPr>
      <w:r w:rsidRPr="00BA5577">
        <w:rPr>
          <w:rFonts w:eastAsia="Tahoma"/>
          <w:b/>
          <w:color w:val="0D0D0D"/>
          <w:sz w:val="28"/>
          <w:szCs w:val="28"/>
        </w:rPr>
        <w:t>Kanıtlar:</w:t>
      </w:r>
    </w:p>
    <w:p w14:paraId="4A3E21F9" w14:textId="77777777" w:rsidR="00A1761F" w:rsidRPr="003350E0" w:rsidRDefault="00E81559" w:rsidP="00A1761F">
      <w:pPr>
        <w:spacing w:before="67"/>
        <w:rPr>
          <w:sz w:val="24"/>
          <w:szCs w:val="24"/>
        </w:rPr>
      </w:pPr>
      <w:hyperlink r:id="rId473">
        <w:r w:rsidR="00A1761F" w:rsidRPr="003350E0">
          <w:rPr>
            <w:rFonts w:eastAsia="Tahoma"/>
            <w:color w:val="1155CC"/>
            <w:sz w:val="24"/>
            <w:szCs w:val="24"/>
            <w:u w:val="single"/>
          </w:rPr>
          <w:t>(3)MüzikÖğretmenliği_B.3.3_01</w:t>
        </w:r>
      </w:hyperlink>
      <w:r w:rsidR="00A1761F" w:rsidRPr="003350E0">
        <w:rPr>
          <w:rFonts w:eastAsia="Tahoma"/>
          <w:color w:val="000000"/>
          <w:sz w:val="24"/>
          <w:szCs w:val="24"/>
        </w:rPr>
        <w:t xml:space="preserve"> – Müzik Öğretmenliği Salonları Görüntüleri</w:t>
      </w:r>
    </w:p>
    <w:p w14:paraId="4CAA1FE1" w14:textId="77777777" w:rsidR="00A1761F" w:rsidRPr="003350E0" w:rsidRDefault="00E81559" w:rsidP="00A1761F">
      <w:pPr>
        <w:rPr>
          <w:sz w:val="24"/>
          <w:szCs w:val="24"/>
        </w:rPr>
      </w:pPr>
      <w:hyperlink r:id="rId474">
        <w:r w:rsidR="00A1761F" w:rsidRPr="003350E0">
          <w:rPr>
            <w:rFonts w:eastAsia="Tahoma"/>
            <w:color w:val="1155CC"/>
            <w:sz w:val="24"/>
            <w:szCs w:val="24"/>
            <w:u w:val="single"/>
          </w:rPr>
          <w:t>(3)İngilizceÖğretmenliği_B.3.3_02</w:t>
        </w:r>
      </w:hyperlink>
      <w:r w:rsidR="00A1761F" w:rsidRPr="003350E0">
        <w:rPr>
          <w:rFonts w:eastAsia="Tahoma"/>
          <w:sz w:val="24"/>
          <w:szCs w:val="24"/>
        </w:rPr>
        <w:t xml:space="preserve"> </w:t>
      </w:r>
      <w:r w:rsidR="00A1761F" w:rsidRPr="003350E0">
        <w:rPr>
          <w:rFonts w:eastAsia="Tahoma"/>
          <w:color w:val="000000"/>
          <w:sz w:val="24"/>
          <w:szCs w:val="24"/>
        </w:rPr>
        <w:t>– İngilizce Öğretmenliği Birim Kütüphanesi</w:t>
      </w:r>
    </w:p>
    <w:p w14:paraId="3595D88D" w14:textId="77777777" w:rsidR="00A1761F" w:rsidRDefault="00A1761F" w:rsidP="00A1761F">
      <w:pPr>
        <w:rPr>
          <w:sz w:val="24"/>
          <w:szCs w:val="24"/>
        </w:rPr>
      </w:pPr>
    </w:p>
    <w:p w14:paraId="50A15C95" w14:textId="77777777" w:rsidR="00A1761F" w:rsidRPr="00BA5577" w:rsidRDefault="00A1761F" w:rsidP="00A1761F">
      <w:pPr>
        <w:spacing w:before="68"/>
        <w:rPr>
          <w:b/>
          <w:sz w:val="28"/>
          <w:szCs w:val="28"/>
        </w:rPr>
      </w:pPr>
      <w:r w:rsidRPr="00BA5577">
        <w:rPr>
          <w:rFonts w:eastAsia="Tahoma"/>
          <w:b/>
          <w:color w:val="000000"/>
          <w:sz w:val="28"/>
          <w:szCs w:val="28"/>
        </w:rPr>
        <w:t>B.3.4. Dezavantajlı gruplar</w:t>
      </w:r>
    </w:p>
    <w:p w14:paraId="5969A548" w14:textId="5C9DEB55" w:rsidR="00A1761F" w:rsidRPr="00BA5577" w:rsidRDefault="00A1761F" w:rsidP="00A1761F">
      <w:pPr>
        <w:spacing w:before="67"/>
        <w:jc w:val="both"/>
        <w:rPr>
          <w:sz w:val="24"/>
          <w:szCs w:val="24"/>
        </w:rPr>
      </w:pPr>
      <w:r w:rsidRPr="00BA5577">
        <w:rPr>
          <w:rFonts w:eastAsia="Tahoma"/>
          <w:color w:val="0D0D0D"/>
          <w:sz w:val="24"/>
          <w:szCs w:val="24"/>
        </w:rPr>
        <w:t xml:space="preserve">Dezavantajlı, az temsil edilen grupların eğitim haklarına erişimi eşitlik, çeşitlilik ve kapsayıcılık gözetilerek sağlanmaktadır (K1-2). Uzaktan eğitim altyapısı bu grupların ihtiyacı dikkate alınarak oluşturulmuştur. Üniversite yerleşkelerinde ihtiyaçlar doğrultusunda engelsiz öğrenci birimi </w:t>
      </w:r>
      <w:r w:rsidR="003350E0">
        <w:rPr>
          <w:rFonts w:eastAsia="Tahoma"/>
          <w:color w:val="0D0D0D"/>
          <w:sz w:val="24"/>
          <w:szCs w:val="24"/>
        </w:rPr>
        <w:t>(</w:t>
      </w:r>
      <w:hyperlink r:id="rId475">
        <w:r w:rsidRPr="00BA5577">
          <w:rPr>
            <w:rFonts w:eastAsia="Tahoma"/>
            <w:color w:val="1155CC"/>
            <w:sz w:val="24"/>
            <w:szCs w:val="24"/>
            <w:u w:val="single"/>
          </w:rPr>
          <w:t>(4)EğitimFakültesi_B.3.4_01</w:t>
        </w:r>
      </w:hyperlink>
      <w:r w:rsidR="003350E0">
        <w:t>)</w:t>
      </w:r>
      <w:r w:rsidRPr="00BA5577">
        <w:rPr>
          <w:rFonts w:eastAsia="Tahoma"/>
          <w:color w:val="0D0D0D"/>
          <w:sz w:val="24"/>
          <w:szCs w:val="24"/>
        </w:rPr>
        <w:t xml:space="preserve"> bulunmaktadır. </w:t>
      </w:r>
      <w:r w:rsidRPr="00BA5577">
        <w:rPr>
          <w:rFonts w:eastAsia="Tahoma"/>
          <w:color w:val="000000"/>
          <w:sz w:val="24"/>
          <w:szCs w:val="24"/>
          <w:highlight w:val="white"/>
        </w:rPr>
        <w:t>Öğrencilerimiz bu birime başvurarak çeşitli hizmetler alabilmektedir</w:t>
      </w:r>
      <w:r w:rsidR="003350E0">
        <w:rPr>
          <w:rFonts w:eastAsia="Tahoma"/>
          <w:color w:val="000000"/>
          <w:sz w:val="24"/>
          <w:szCs w:val="24"/>
          <w:highlight w:val="white"/>
        </w:rPr>
        <w:t xml:space="preserve"> </w:t>
      </w:r>
      <w:r w:rsidRPr="00BA5577">
        <w:rPr>
          <w:rFonts w:eastAsia="Tahoma"/>
          <w:color w:val="000000"/>
          <w:sz w:val="24"/>
          <w:szCs w:val="24"/>
          <w:highlight w:val="white"/>
        </w:rPr>
        <w:t xml:space="preserve"> </w:t>
      </w:r>
      <w:r w:rsidR="003350E0">
        <w:rPr>
          <w:rFonts w:eastAsia="Tahoma"/>
          <w:color w:val="000000"/>
          <w:sz w:val="24"/>
          <w:szCs w:val="24"/>
        </w:rPr>
        <w:t>(</w:t>
      </w:r>
      <w:hyperlink r:id="rId476">
        <w:r w:rsidRPr="00BA5577">
          <w:rPr>
            <w:rFonts w:eastAsia="Tahoma"/>
            <w:color w:val="1155CC"/>
            <w:sz w:val="24"/>
            <w:szCs w:val="24"/>
            <w:highlight w:val="white"/>
          </w:rPr>
          <w:t>(4)EğitimFakültesi_B.3.4_02</w:t>
        </w:r>
      </w:hyperlink>
      <w:r w:rsidR="003350E0">
        <w:t>)</w:t>
      </w:r>
      <w:r w:rsidRPr="00BA5577">
        <w:rPr>
          <w:rFonts w:eastAsia="Tahoma"/>
          <w:color w:val="000000"/>
          <w:sz w:val="24"/>
          <w:szCs w:val="24"/>
          <w:highlight w:val="white"/>
        </w:rPr>
        <w:t xml:space="preserve">. </w:t>
      </w:r>
      <w:r w:rsidRPr="00BA5577">
        <w:rPr>
          <w:rFonts w:eastAsia="Tahoma"/>
          <w:color w:val="0D0D0D"/>
          <w:sz w:val="24"/>
          <w:szCs w:val="24"/>
        </w:rPr>
        <w:t>Bu grupların eğitim olanaklarına erişimi izlenmekte ve geri bildirimleri doğrultusunda iyileştirilmektedir.</w:t>
      </w:r>
    </w:p>
    <w:p w14:paraId="44F69D3D" w14:textId="77777777" w:rsidR="00A1761F" w:rsidRPr="00BA5577" w:rsidRDefault="00A1761F" w:rsidP="00A1761F">
      <w:pPr>
        <w:rPr>
          <w:sz w:val="24"/>
          <w:szCs w:val="24"/>
        </w:rPr>
      </w:pPr>
    </w:p>
    <w:p w14:paraId="43FAFE15" w14:textId="0900BE28" w:rsidR="00A1761F" w:rsidRPr="00BA5577" w:rsidRDefault="00A1761F" w:rsidP="00A1761F">
      <w:pPr>
        <w:spacing w:before="67"/>
        <w:jc w:val="both"/>
        <w:rPr>
          <w:sz w:val="24"/>
          <w:szCs w:val="24"/>
        </w:rPr>
      </w:pPr>
      <w:r w:rsidRPr="00BA5577">
        <w:rPr>
          <w:rFonts w:eastAsia="Tahoma"/>
          <w:color w:val="000000"/>
          <w:sz w:val="24"/>
          <w:szCs w:val="24"/>
          <w:highlight w:val="white"/>
        </w:rPr>
        <w:t xml:space="preserve">Özel gereksinimli öğrencilerimize ek süre ve uygun sınav koşullarının (yeterli aydınlatma, büyük punto yazı, okuyucu/işaretleyici tahsis etme, sandalye ve masalarla uyarlama </w:t>
      </w:r>
      <w:r w:rsidR="003350E0" w:rsidRPr="00BA5577">
        <w:rPr>
          <w:rFonts w:eastAsia="Tahoma"/>
          <w:color w:val="000000"/>
          <w:sz w:val="24"/>
          <w:szCs w:val="24"/>
          <w:highlight w:val="white"/>
        </w:rPr>
        <w:t>vb.</w:t>
      </w:r>
      <w:r w:rsidRPr="00BA5577">
        <w:rPr>
          <w:rFonts w:eastAsia="Tahoma"/>
          <w:color w:val="000000"/>
          <w:sz w:val="24"/>
          <w:szCs w:val="24"/>
          <w:highlight w:val="white"/>
        </w:rPr>
        <w:t>) sağlanmasına ve bu konuda duyarlı olunmasına özen gösterilmektedir. Bu kapsamda zaman zaman özel gereksinimli öğrencilerimizin üniversitemiz eğitim ve sosyal yaşamı hakkında görüşlerini almak amacıyla toplantılar da düzenlenmektedir</w:t>
      </w:r>
      <w:r w:rsidRPr="00BA5577">
        <w:rPr>
          <w:rFonts w:eastAsia="Tahoma"/>
          <w:sz w:val="24"/>
          <w:szCs w:val="24"/>
          <w:highlight w:val="white"/>
        </w:rPr>
        <w:t>.</w:t>
      </w:r>
      <w:r w:rsidRPr="00BA5577">
        <w:rPr>
          <w:rFonts w:eastAsia="Tahoma"/>
          <w:color w:val="000000"/>
          <w:sz w:val="24"/>
          <w:szCs w:val="24"/>
          <w:highlight w:val="white"/>
        </w:rPr>
        <w:t xml:space="preserve"> Derslerde de görme engelli öğrencilerimizin yaşayabilecekleri problemleri en aza indirmek </w:t>
      </w:r>
      <w:r w:rsidRPr="00BA5577">
        <w:rPr>
          <w:rFonts w:eastAsia="Tahoma"/>
          <w:sz w:val="24"/>
          <w:szCs w:val="24"/>
          <w:highlight w:val="white"/>
        </w:rPr>
        <w:t>için</w:t>
      </w:r>
      <w:r w:rsidRPr="00BA5577">
        <w:rPr>
          <w:rFonts w:eastAsia="Tahoma"/>
          <w:color w:val="000000"/>
          <w:sz w:val="24"/>
          <w:szCs w:val="24"/>
          <w:highlight w:val="white"/>
        </w:rPr>
        <w:t xml:space="preserve"> gerekli önlemler alınmaktadır. Eğitim Fakültesi A blok, B blok ve E blokta asansörler bulunmaktadır. Bu asansörler özel gereksinimli öğrencilerimizin kullanımına açıktır. Böylece özel gereksinimli </w:t>
      </w:r>
      <w:r w:rsidRPr="00BA5577">
        <w:rPr>
          <w:rFonts w:eastAsia="Tahoma"/>
          <w:sz w:val="24"/>
          <w:szCs w:val="24"/>
          <w:highlight w:val="white"/>
        </w:rPr>
        <w:t>öğrenciler</w:t>
      </w:r>
      <w:r w:rsidRPr="00BA5577">
        <w:rPr>
          <w:rFonts w:eastAsia="Tahoma"/>
          <w:color w:val="000000"/>
          <w:sz w:val="24"/>
          <w:szCs w:val="24"/>
          <w:highlight w:val="white"/>
        </w:rPr>
        <w:t xml:space="preserve"> dersliklere kolayca ulaşabilmektedir. Fiziksel engelli öğrencilerimiz için asansörlere konan işaretlerin yanı sıra Eğitim Fakültesi B blok girişinde bir engelli asansörü bulunmaktadır. Görme engelli öğrencilerimizin asansörleri rahatlıkla kullanabilmesi için ise tüm açıklamalar ve yazılar Braille alfabesi ile de yazılıdır </w:t>
      </w:r>
      <w:r w:rsidR="003350E0">
        <w:rPr>
          <w:rFonts w:eastAsia="Tahoma"/>
          <w:color w:val="000000"/>
          <w:sz w:val="24"/>
          <w:szCs w:val="24"/>
        </w:rPr>
        <w:t>(</w:t>
      </w:r>
      <w:hyperlink r:id="rId477">
        <w:r w:rsidRPr="00BA5577">
          <w:rPr>
            <w:rFonts w:eastAsia="Tahoma"/>
            <w:color w:val="1155CC"/>
            <w:sz w:val="24"/>
            <w:szCs w:val="24"/>
            <w:u w:val="single"/>
          </w:rPr>
          <w:t>(4)EğitimFakültesi_B.3.4_03</w:t>
        </w:r>
      </w:hyperlink>
      <w:r w:rsidR="003350E0">
        <w:rPr>
          <w:rFonts w:eastAsia="Tahoma"/>
          <w:color w:val="000000"/>
          <w:sz w:val="24"/>
          <w:szCs w:val="24"/>
        </w:rPr>
        <w:t>)</w:t>
      </w:r>
      <w:r w:rsidRPr="00BA5577">
        <w:rPr>
          <w:rFonts w:eastAsia="Tahoma"/>
          <w:color w:val="000000"/>
          <w:sz w:val="24"/>
          <w:szCs w:val="24"/>
        </w:rPr>
        <w:t>.</w:t>
      </w:r>
      <w:r w:rsidRPr="00BA5577">
        <w:rPr>
          <w:rFonts w:eastAsia="Tahoma"/>
          <w:color w:val="000000"/>
          <w:sz w:val="24"/>
          <w:szCs w:val="24"/>
          <w:highlight w:val="white"/>
        </w:rPr>
        <w:t> </w:t>
      </w:r>
    </w:p>
    <w:p w14:paraId="0EF24C11" w14:textId="77777777" w:rsidR="00A1761F" w:rsidRPr="00BA5577" w:rsidRDefault="00A1761F" w:rsidP="00A1761F">
      <w:pPr>
        <w:rPr>
          <w:sz w:val="24"/>
          <w:szCs w:val="24"/>
        </w:rPr>
      </w:pPr>
    </w:p>
    <w:p w14:paraId="0413167A" w14:textId="3984E489" w:rsidR="00A1761F" w:rsidRPr="00BA5577" w:rsidRDefault="00A1761F" w:rsidP="003350E0">
      <w:pPr>
        <w:spacing w:before="67"/>
        <w:jc w:val="both"/>
        <w:rPr>
          <w:sz w:val="24"/>
          <w:szCs w:val="24"/>
        </w:rPr>
      </w:pPr>
      <w:r w:rsidRPr="00BA5577">
        <w:rPr>
          <w:rFonts w:eastAsia="Tahoma"/>
          <w:color w:val="000000"/>
          <w:sz w:val="24"/>
          <w:szCs w:val="24"/>
        </w:rPr>
        <w:t>Üniversitemiz Prof. Dr. Fuat Sezgin Merkez Kütüphanesi’nde Görme Engelliler Birimi bulunmaktadır. Bu birim üniversitemiz bünyesindeki görme engelli öğrencilere yönelik olarak aktif bir şekilde çalışmaktadır. Görme engelli öğrenciler, bilgisayar aracılığı ile derslerine hazırlanabilmekte ve internet olanaklarından yararlanabilmektedir. Ayrıca, bu birimde sesli kitaplar, Braille alfabesinde basılmış kitaplar, altı</w:t>
      </w:r>
      <w:r w:rsidR="00BA5577">
        <w:rPr>
          <w:rFonts w:eastAsia="Tahoma"/>
          <w:color w:val="000000"/>
          <w:sz w:val="24"/>
          <w:szCs w:val="24"/>
        </w:rPr>
        <w:t xml:space="preserve"> </w:t>
      </w:r>
      <w:r w:rsidRPr="00BA5577">
        <w:rPr>
          <w:rFonts w:eastAsia="Tahoma"/>
          <w:color w:val="000000"/>
          <w:sz w:val="24"/>
          <w:szCs w:val="24"/>
        </w:rPr>
        <w:t xml:space="preserve">nokta bütünleşik klavyeli kabartma monitör focus, PEARL (Görüntü Büyütme ve Sesli Okuma Makinesi) ve Jaws For Windows ekran </w:t>
      </w:r>
      <w:r w:rsidRPr="00BA5577">
        <w:rPr>
          <w:rFonts w:eastAsia="Tahoma"/>
          <w:color w:val="000000"/>
          <w:sz w:val="24"/>
          <w:szCs w:val="24"/>
        </w:rPr>
        <w:lastRenderedPageBreak/>
        <w:t xml:space="preserve">okuma programı mevcuttur </w:t>
      </w:r>
      <w:r w:rsidR="003350E0">
        <w:rPr>
          <w:rFonts w:eastAsia="Tahoma"/>
          <w:color w:val="000000"/>
          <w:sz w:val="24"/>
          <w:szCs w:val="24"/>
        </w:rPr>
        <w:t>(</w:t>
      </w:r>
      <w:hyperlink r:id="rId478">
        <w:r w:rsidRPr="00BA5577">
          <w:rPr>
            <w:rFonts w:eastAsia="Tahoma"/>
            <w:color w:val="1155CC"/>
            <w:sz w:val="24"/>
            <w:szCs w:val="24"/>
          </w:rPr>
          <w:t>(4)EğitimFakültesi_B.3.4_04</w:t>
        </w:r>
      </w:hyperlink>
      <w:r w:rsidR="003350E0">
        <w:t>)</w:t>
      </w:r>
      <w:r w:rsidRPr="00BA5577">
        <w:rPr>
          <w:rFonts w:eastAsia="Tahoma"/>
          <w:color w:val="000000"/>
          <w:sz w:val="24"/>
          <w:szCs w:val="24"/>
        </w:rPr>
        <w:t>. Yine, bu birimde öğrencilerimiz film ve müzik eserlerinden yararlanabilmektedir. </w:t>
      </w:r>
    </w:p>
    <w:p w14:paraId="6B51E8C9" w14:textId="4C301506" w:rsidR="00A1761F" w:rsidRPr="00BA5577" w:rsidRDefault="00A1761F" w:rsidP="00A1761F">
      <w:pPr>
        <w:ind w:right="-430"/>
        <w:jc w:val="both"/>
        <w:rPr>
          <w:rFonts w:eastAsia="Tahoma"/>
          <w:sz w:val="24"/>
          <w:szCs w:val="24"/>
        </w:rPr>
      </w:pPr>
      <w:r w:rsidRPr="00BA5577">
        <w:rPr>
          <w:rFonts w:eastAsia="Tahoma"/>
          <w:sz w:val="24"/>
          <w:szCs w:val="24"/>
        </w:rPr>
        <w:t xml:space="preserve">Fakültemiz dezavantajlı gruplar ile ilgili önemli bir adım atarak Uluslararası Öğrenci Ofisini kurmuştur. Bu ofis uluslararası öğrencilerden gelen taleplerden yola çıkarak planlanmış ve bu öğrencilerin birlikte çalışabilecekleri, danışmanları ile toplantı yapabilecekleri bir başlangıç olarak hayata geçirilmiştir  </w:t>
      </w:r>
      <w:r w:rsidR="003350E0">
        <w:rPr>
          <w:rFonts w:eastAsia="Tahoma"/>
          <w:sz w:val="24"/>
          <w:szCs w:val="24"/>
        </w:rPr>
        <w:t>(</w:t>
      </w:r>
      <w:hyperlink r:id="rId479">
        <w:r w:rsidRPr="00BA5577">
          <w:rPr>
            <w:rFonts w:eastAsia="Tahoma"/>
            <w:color w:val="1155CC"/>
            <w:sz w:val="24"/>
            <w:szCs w:val="24"/>
            <w:u w:val="single"/>
          </w:rPr>
          <w:t>(4)EğitimFakültesi_B.3.4_05</w:t>
        </w:r>
      </w:hyperlink>
      <w:r w:rsidR="003350E0">
        <w:t>)</w:t>
      </w:r>
      <w:r w:rsidRPr="00BA5577">
        <w:rPr>
          <w:rFonts w:eastAsia="Tahoma"/>
          <w:sz w:val="24"/>
          <w:szCs w:val="24"/>
        </w:rPr>
        <w:t xml:space="preserve">. </w:t>
      </w:r>
    </w:p>
    <w:p w14:paraId="405C6483" w14:textId="77777777" w:rsidR="00A1761F" w:rsidRPr="00BA5577" w:rsidRDefault="00A1761F" w:rsidP="00A1761F">
      <w:pPr>
        <w:ind w:right="-430"/>
        <w:jc w:val="both"/>
        <w:rPr>
          <w:rFonts w:eastAsia="Tahoma"/>
          <w:sz w:val="24"/>
          <w:szCs w:val="24"/>
        </w:rPr>
      </w:pPr>
    </w:p>
    <w:p w14:paraId="3388C218" w14:textId="77777777" w:rsidR="00A1761F" w:rsidRPr="00BA5577" w:rsidRDefault="00A1761F" w:rsidP="00A1761F">
      <w:pPr>
        <w:spacing w:before="67"/>
        <w:jc w:val="both"/>
        <w:rPr>
          <w:sz w:val="28"/>
          <w:szCs w:val="28"/>
        </w:rPr>
      </w:pPr>
      <w:r w:rsidRPr="00BA5577">
        <w:rPr>
          <w:rFonts w:eastAsia="Tahoma"/>
          <w:b/>
          <w:color w:val="0D0D0D"/>
          <w:sz w:val="28"/>
          <w:szCs w:val="28"/>
        </w:rPr>
        <w:t>Olgunluk Düzeyi: 4</w:t>
      </w:r>
    </w:p>
    <w:p w14:paraId="208AD7A8" w14:textId="77777777" w:rsidR="00A1761F" w:rsidRPr="00BA5577" w:rsidRDefault="00A1761F" w:rsidP="00A1761F">
      <w:pPr>
        <w:spacing w:before="67"/>
        <w:jc w:val="both"/>
        <w:rPr>
          <w:sz w:val="28"/>
          <w:szCs w:val="28"/>
        </w:rPr>
      </w:pPr>
      <w:r w:rsidRPr="00BA5577">
        <w:rPr>
          <w:rFonts w:eastAsia="Tahoma"/>
          <w:b/>
          <w:color w:val="0D0D0D"/>
          <w:sz w:val="28"/>
          <w:szCs w:val="28"/>
        </w:rPr>
        <w:t>Kanıtlar:</w:t>
      </w:r>
    </w:p>
    <w:p w14:paraId="097FFFB5" w14:textId="77777777" w:rsidR="00A1761F" w:rsidRPr="00BA5577" w:rsidRDefault="00E81559" w:rsidP="00A1761F">
      <w:pPr>
        <w:spacing w:before="67"/>
        <w:jc w:val="both"/>
        <w:rPr>
          <w:sz w:val="24"/>
          <w:szCs w:val="24"/>
        </w:rPr>
      </w:pPr>
      <w:hyperlink r:id="rId480">
        <w:r w:rsidR="00A1761F" w:rsidRPr="00BA5577">
          <w:rPr>
            <w:rFonts w:eastAsia="Tahoma"/>
            <w:color w:val="1155CC"/>
            <w:sz w:val="24"/>
            <w:szCs w:val="24"/>
            <w:u w:val="single"/>
          </w:rPr>
          <w:t>(4)EğitimFakültesi_B.3.4_01</w:t>
        </w:r>
      </w:hyperlink>
      <w:r w:rsidR="00A1761F" w:rsidRPr="00BA5577">
        <w:rPr>
          <w:rFonts w:eastAsia="Tahoma"/>
          <w:color w:val="0D0D0D"/>
          <w:sz w:val="24"/>
          <w:szCs w:val="24"/>
        </w:rPr>
        <w:t xml:space="preserve"> </w:t>
      </w:r>
      <w:r w:rsidR="00A1761F" w:rsidRPr="00BA5577">
        <w:rPr>
          <w:rFonts w:eastAsia="Tahoma"/>
          <w:color w:val="000000"/>
          <w:sz w:val="24"/>
          <w:szCs w:val="24"/>
        </w:rPr>
        <w:t xml:space="preserve"> – Engelli Öğrenci Birim Koordinatörlüğü Web Sayfası</w:t>
      </w:r>
    </w:p>
    <w:p w14:paraId="0E8174A9" w14:textId="77777777" w:rsidR="00A1761F" w:rsidRPr="00BA5577" w:rsidRDefault="00E81559" w:rsidP="00A1761F">
      <w:pPr>
        <w:spacing w:before="67"/>
        <w:jc w:val="both"/>
        <w:rPr>
          <w:sz w:val="24"/>
          <w:szCs w:val="24"/>
        </w:rPr>
      </w:pPr>
      <w:hyperlink r:id="rId481">
        <w:r w:rsidR="00A1761F" w:rsidRPr="00BA5577">
          <w:rPr>
            <w:rFonts w:eastAsia="Tahoma"/>
            <w:color w:val="1155CC"/>
            <w:sz w:val="24"/>
            <w:szCs w:val="24"/>
            <w:highlight w:val="white"/>
          </w:rPr>
          <w:t>(4)EğitimFakültesi_B.3.4_02</w:t>
        </w:r>
      </w:hyperlink>
      <w:r w:rsidR="00A1761F" w:rsidRPr="00BA5577">
        <w:rPr>
          <w:rFonts w:eastAsia="Tahoma"/>
          <w:color w:val="000000"/>
          <w:sz w:val="24"/>
          <w:szCs w:val="24"/>
        </w:rPr>
        <w:t xml:space="preserve"> – Engelli Öğrenci Hizmetleri</w:t>
      </w:r>
    </w:p>
    <w:p w14:paraId="176529D3" w14:textId="77777777" w:rsidR="00A1761F" w:rsidRPr="00BA5577" w:rsidRDefault="00E81559" w:rsidP="00A1761F">
      <w:pPr>
        <w:spacing w:before="67"/>
        <w:jc w:val="both"/>
        <w:rPr>
          <w:rFonts w:eastAsia="Tahoma"/>
          <w:sz w:val="24"/>
          <w:szCs w:val="24"/>
        </w:rPr>
      </w:pPr>
      <w:hyperlink r:id="rId482">
        <w:r w:rsidR="00A1761F" w:rsidRPr="00BA5577">
          <w:rPr>
            <w:rFonts w:eastAsia="Tahoma"/>
            <w:color w:val="1155CC"/>
            <w:sz w:val="24"/>
            <w:szCs w:val="24"/>
            <w:u w:val="single"/>
          </w:rPr>
          <w:t>(4)EğitimFakültesi_B.3.4_03</w:t>
        </w:r>
      </w:hyperlink>
      <w:r w:rsidR="00A1761F" w:rsidRPr="00BA5577">
        <w:rPr>
          <w:rFonts w:eastAsia="Tahoma"/>
          <w:color w:val="000000"/>
          <w:sz w:val="24"/>
          <w:szCs w:val="24"/>
        </w:rPr>
        <w:t xml:space="preserve"> –</w:t>
      </w:r>
      <w:r w:rsidR="00A1761F" w:rsidRPr="00BA5577">
        <w:rPr>
          <w:rFonts w:eastAsia="Tahoma"/>
          <w:sz w:val="24"/>
          <w:szCs w:val="24"/>
        </w:rPr>
        <w:t>Eğitim Fakültesi Engelli Öğrenciler için Kolaylıklar</w:t>
      </w:r>
    </w:p>
    <w:p w14:paraId="1F02407F" w14:textId="77777777" w:rsidR="00A1761F" w:rsidRPr="00BA5577" w:rsidRDefault="00E81559" w:rsidP="00A1761F">
      <w:pPr>
        <w:spacing w:before="67"/>
        <w:jc w:val="both"/>
        <w:rPr>
          <w:rFonts w:eastAsia="Tahoma"/>
          <w:sz w:val="24"/>
          <w:szCs w:val="24"/>
        </w:rPr>
      </w:pPr>
      <w:hyperlink r:id="rId483">
        <w:r w:rsidR="00A1761F" w:rsidRPr="00BA5577">
          <w:rPr>
            <w:rFonts w:eastAsia="Tahoma"/>
            <w:color w:val="1155CC"/>
            <w:sz w:val="24"/>
            <w:szCs w:val="24"/>
          </w:rPr>
          <w:t>(4)EğitimFakültesi_B.3.4_04</w:t>
        </w:r>
      </w:hyperlink>
      <w:r w:rsidR="00A1761F" w:rsidRPr="00BA5577">
        <w:rPr>
          <w:rFonts w:eastAsia="Tahoma"/>
          <w:color w:val="000000"/>
          <w:sz w:val="24"/>
          <w:szCs w:val="24"/>
        </w:rPr>
        <w:t xml:space="preserve"> –</w:t>
      </w:r>
      <w:r w:rsidR="00A1761F" w:rsidRPr="00BA5577">
        <w:rPr>
          <w:rFonts w:eastAsia="Tahoma"/>
          <w:sz w:val="24"/>
          <w:szCs w:val="24"/>
        </w:rPr>
        <w:t>Merkez Kütüphane Görme Engelliler için Bilgilendirme</w:t>
      </w:r>
    </w:p>
    <w:p w14:paraId="34710E7F" w14:textId="77777777" w:rsidR="00A1761F" w:rsidRPr="00BA5577" w:rsidRDefault="00E81559" w:rsidP="00A1761F">
      <w:pPr>
        <w:ind w:right="-430"/>
        <w:jc w:val="both"/>
        <w:rPr>
          <w:rFonts w:eastAsia="Tahoma"/>
          <w:sz w:val="24"/>
          <w:szCs w:val="24"/>
        </w:rPr>
      </w:pPr>
      <w:hyperlink r:id="rId484">
        <w:r w:rsidR="00A1761F" w:rsidRPr="00BA5577">
          <w:rPr>
            <w:rFonts w:eastAsia="Tahoma"/>
            <w:color w:val="1155CC"/>
            <w:sz w:val="24"/>
            <w:szCs w:val="24"/>
            <w:u w:val="single"/>
          </w:rPr>
          <w:t>(4)EğitimFakültesi_B.3.4_05</w:t>
        </w:r>
      </w:hyperlink>
      <w:r w:rsidR="00A1761F" w:rsidRPr="00BA5577">
        <w:rPr>
          <w:rFonts w:eastAsia="Tahoma"/>
          <w:sz w:val="24"/>
          <w:szCs w:val="24"/>
        </w:rPr>
        <w:t xml:space="preserve"> - Eğitim Fakültesi Uluslararası Öğrenci Ofisi </w:t>
      </w:r>
    </w:p>
    <w:p w14:paraId="6539BC26" w14:textId="77777777" w:rsidR="00BA5577" w:rsidRDefault="00BA5577" w:rsidP="00A1761F">
      <w:pPr>
        <w:rPr>
          <w:rFonts w:eastAsia="Tahoma"/>
          <w:sz w:val="24"/>
          <w:szCs w:val="24"/>
        </w:rPr>
      </w:pPr>
    </w:p>
    <w:p w14:paraId="776277AA" w14:textId="37B63C72" w:rsidR="00A1761F" w:rsidRPr="00BA5577" w:rsidRDefault="00A1761F" w:rsidP="00A1761F">
      <w:pPr>
        <w:rPr>
          <w:b/>
          <w:sz w:val="28"/>
          <w:szCs w:val="28"/>
        </w:rPr>
      </w:pPr>
      <w:r w:rsidRPr="00BA5577">
        <w:rPr>
          <w:rFonts w:eastAsia="Tahoma"/>
          <w:b/>
          <w:color w:val="000000"/>
          <w:sz w:val="28"/>
          <w:szCs w:val="28"/>
        </w:rPr>
        <w:t>B.3.5. Sosyal, kültürel, sportif faaliyetler</w:t>
      </w:r>
    </w:p>
    <w:p w14:paraId="6269546D" w14:textId="78041502" w:rsidR="00A1761F" w:rsidRPr="00BA5577" w:rsidRDefault="00A1761F" w:rsidP="00BA5577">
      <w:pPr>
        <w:spacing w:before="67"/>
        <w:jc w:val="both"/>
        <w:rPr>
          <w:sz w:val="24"/>
          <w:szCs w:val="24"/>
        </w:rPr>
      </w:pPr>
      <w:r w:rsidRPr="00BA5577">
        <w:rPr>
          <w:rFonts w:eastAsia="Tahoma"/>
          <w:color w:val="000000"/>
          <w:sz w:val="24"/>
          <w:szCs w:val="24"/>
        </w:rPr>
        <w:t xml:space="preserve">Öğrencilerin sosyal, kültürel, sportif ihtiyaçlarının karşılanması </w:t>
      </w:r>
      <w:r w:rsidR="003350E0">
        <w:rPr>
          <w:rFonts w:eastAsia="Tahoma"/>
          <w:color w:val="000000"/>
          <w:sz w:val="24"/>
          <w:szCs w:val="24"/>
        </w:rPr>
        <w:t>(</w:t>
      </w:r>
      <w:hyperlink r:id="rId485">
        <w:r w:rsidRPr="00BA5577">
          <w:rPr>
            <w:rFonts w:eastAsia="Tahoma"/>
            <w:color w:val="1155CC"/>
            <w:sz w:val="24"/>
            <w:szCs w:val="24"/>
          </w:rPr>
          <w:t>(3)EğitimFakültesi_B.3.5_01</w:t>
        </w:r>
      </w:hyperlink>
      <w:r w:rsidR="003350E0">
        <w:t>)</w:t>
      </w:r>
      <w:r w:rsidRPr="00BA5577">
        <w:rPr>
          <w:rFonts w:eastAsia="Tahoma"/>
          <w:color w:val="000000"/>
          <w:sz w:val="24"/>
          <w:szCs w:val="24"/>
        </w:rPr>
        <w:t xml:space="preserve"> ve olanaklarının geliştirilmesine yardımcı olmak üzere oluşturulan Sağlık Kültür ve Spor Daire Başkanlığı Kültür Müdürlüğü bünyesinde bulunan öğrenci toplulukları bulunmaktadır. Bu topluluklara üye olan öğrencilerimiz ders dışı boş vakitlerini değerlendirerek, topluma faydalı bir birey olma ve kendi kişisel gelişimlerine fayda sağlamak amacı ile etkinlik göstermektedirler. Yapılan etkinlikler listesi Sağlık Kültür ve Spor Daire Başkanlığından temin edilebilir.</w:t>
      </w:r>
    </w:p>
    <w:p w14:paraId="7D2C4412" w14:textId="16C6148B" w:rsidR="00A1761F" w:rsidRPr="00BA5577" w:rsidRDefault="00A1761F" w:rsidP="00BA5577">
      <w:pPr>
        <w:spacing w:before="67"/>
        <w:jc w:val="both"/>
        <w:rPr>
          <w:sz w:val="24"/>
          <w:szCs w:val="24"/>
        </w:rPr>
      </w:pPr>
      <w:r w:rsidRPr="00BA5577">
        <w:rPr>
          <w:rFonts w:eastAsia="Tahoma"/>
          <w:color w:val="0D0D0D"/>
          <w:sz w:val="24"/>
          <w:szCs w:val="24"/>
        </w:rPr>
        <w:t>Fakültemizde öğretim elemanlarının akademik danışmanlık yaptığı 6 adet öğrenci kulübü bulunmaktadır.</w:t>
      </w:r>
      <w:r w:rsidR="00BA5577">
        <w:rPr>
          <w:rFonts w:eastAsia="Tahoma"/>
          <w:color w:val="0D0D0D"/>
          <w:sz w:val="24"/>
          <w:szCs w:val="24"/>
        </w:rPr>
        <w:t xml:space="preserve"> </w:t>
      </w:r>
      <w:r w:rsidRPr="00BA5577">
        <w:rPr>
          <w:rFonts w:eastAsia="Tahoma"/>
          <w:color w:val="0D0D0D"/>
          <w:sz w:val="24"/>
          <w:szCs w:val="24"/>
        </w:rPr>
        <w:t>Bunlar: </w:t>
      </w:r>
    </w:p>
    <w:p w14:paraId="263C702F" w14:textId="77777777" w:rsidR="00A1761F" w:rsidRPr="00BA5577" w:rsidRDefault="00A1761F" w:rsidP="00A1761F">
      <w:pPr>
        <w:numPr>
          <w:ilvl w:val="0"/>
          <w:numId w:val="6"/>
        </w:numPr>
        <w:spacing w:before="67"/>
        <w:jc w:val="both"/>
        <w:rPr>
          <w:rFonts w:eastAsia="Tahoma"/>
          <w:color w:val="0D0D0D"/>
          <w:sz w:val="24"/>
          <w:szCs w:val="24"/>
        </w:rPr>
      </w:pPr>
      <w:r w:rsidRPr="00BA5577">
        <w:rPr>
          <w:rFonts w:eastAsia="Tahoma"/>
          <w:color w:val="0D0D0D"/>
          <w:sz w:val="24"/>
          <w:szCs w:val="24"/>
        </w:rPr>
        <w:t>Minik Eller Topluluğu</w:t>
      </w:r>
    </w:p>
    <w:p w14:paraId="77A88879" w14:textId="77777777" w:rsidR="00A1761F" w:rsidRPr="00BA5577" w:rsidRDefault="00A1761F" w:rsidP="00A1761F">
      <w:pPr>
        <w:numPr>
          <w:ilvl w:val="0"/>
          <w:numId w:val="6"/>
        </w:numPr>
        <w:jc w:val="both"/>
        <w:rPr>
          <w:rFonts w:eastAsia="Tahoma"/>
          <w:color w:val="0D0D0D"/>
          <w:sz w:val="24"/>
          <w:szCs w:val="24"/>
        </w:rPr>
      </w:pPr>
      <w:r w:rsidRPr="00BA5577">
        <w:rPr>
          <w:rFonts w:eastAsia="Tahoma"/>
          <w:color w:val="0D0D0D"/>
          <w:sz w:val="24"/>
          <w:szCs w:val="24"/>
        </w:rPr>
        <w:t>Özel Eğitim Topluluğu</w:t>
      </w:r>
    </w:p>
    <w:p w14:paraId="17887C27" w14:textId="77777777" w:rsidR="00A1761F" w:rsidRPr="00BA5577" w:rsidRDefault="00A1761F" w:rsidP="00A1761F">
      <w:pPr>
        <w:numPr>
          <w:ilvl w:val="0"/>
          <w:numId w:val="6"/>
        </w:numPr>
        <w:jc w:val="both"/>
        <w:rPr>
          <w:rFonts w:eastAsia="Tahoma"/>
          <w:color w:val="0D0D0D"/>
          <w:sz w:val="24"/>
          <w:szCs w:val="24"/>
        </w:rPr>
      </w:pPr>
      <w:r w:rsidRPr="00BA5577">
        <w:rPr>
          <w:rFonts w:eastAsia="Tahoma"/>
          <w:color w:val="0D0D0D"/>
          <w:sz w:val="24"/>
          <w:szCs w:val="24"/>
        </w:rPr>
        <w:t>Psikolojik Danışma ve Rehberlik Topluluğu </w:t>
      </w:r>
    </w:p>
    <w:p w14:paraId="6A0F90C0" w14:textId="77777777" w:rsidR="00A1761F" w:rsidRPr="00BA5577" w:rsidRDefault="00A1761F" w:rsidP="00A1761F">
      <w:pPr>
        <w:numPr>
          <w:ilvl w:val="0"/>
          <w:numId w:val="6"/>
        </w:numPr>
        <w:jc w:val="both"/>
        <w:rPr>
          <w:rFonts w:eastAsia="Tahoma"/>
          <w:color w:val="0D0D0D"/>
          <w:sz w:val="24"/>
          <w:szCs w:val="24"/>
        </w:rPr>
      </w:pPr>
      <w:r w:rsidRPr="00BA5577">
        <w:rPr>
          <w:rFonts w:eastAsia="Tahoma"/>
          <w:color w:val="0D0D0D"/>
          <w:sz w:val="24"/>
          <w:szCs w:val="24"/>
        </w:rPr>
        <w:t>Sınıf Öğretmenliği Topluluğu </w:t>
      </w:r>
    </w:p>
    <w:p w14:paraId="7230F282" w14:textId="77777777" w:rsidR="00A1761F" w:rsidRPr="00BA5577" w:rsidRDefault="00A1761F" w:rsidP="00A1761F">
      <w:pPr>
        <w:numPr>
          <w:ilvl w:val="0"/>
          <w:numId w:val="6"/>
        </w:numPr>
        <w:jc w:val="both"/>
        <w:rPr>
          <w:rFonts w:eastAsia="Tahoma"/>
          <w:color w:val="0D0D0D"/>
          <w:sz w:val="24"/>
          <w:szCs w:val="24"/>
        </w:rPr>
      </w:pPr>
      <w:r w:rsidRPr="00BA5577">
        <w:rPr>
          <w:rFonts w:eastAsia="Tahoma"/>
          <w:color w:val="0D0D0D"/>
          <w:sz w:val="24"/>
          <w:szCs w:val="24"/>
        </w:rPr>
        <w:t>Sosyal Bilgiler Eğitimi Topluluğudur. </w:t>
      </w:r>
    </w:p>
    <w:p w14:paraId="2086473F" w14:textId="4A399A90" w:rsidR="00A1761F" w:rsidRPr="00BA5577" w:rsidRDefault="00A1761F" w:rsidP="00A1761F">
      <w:pPr>
        <w:numPr>
          <w:ilvl w:val="0"/>
          <w:numId w:val="6"/>
        </w:numPr>
        <w:jc w:val="both"/>
        <w:rPr>
          <w:rFonts w:eastAsia="Tahoma"/>
          <w:color w:val="0D0D0D"/>
          <w:sz w:val="24"/>
          <w:szCs w:val="24"/>
        </w:rPr>
      </w:pPr>
      <w:r w:rsidRPr="00BA5577">
        <w:rPr>
          <w:rFonts w:eastAsia="Tahoma"/>
          <w:color w:val="0D0D0D"/>
          <w:sz w:val="24"/>
          <w:szCs w:val="24"/>
        </w:rPr>
        <w:t>Hür Eğitimciler Topluluğu</w:t>
      </w:r>
    </w:p>
    <w:p w14:paraId="61D4E341" w14:textId="18988703" w:rsidR="00A1761F" w:rsidRPr="00BA5577" w:rsidRDefault="00A1761F" w:rsidP="003350E0">
      <w:pPr>
        <w:spacing w:before="67"/>
        <w:jc w:val="both"/>
        <w:rPr>
          <w:sz w:val="24"/>
          <w:szCs w:val="24"/>
        </w:rPr>
      </w:pPr>
      <w:r w:rsidRPr="00BA5577">
        <w:rPr>
          <w:rFonts w:eastAsia="Tahoma"/>
          <w:color w:val="000000"/>
          <w:sz w:val="24"/>
          <w:szCs w:val="24"/>
          <w:highlight w:val="white"/>
        </w:rPr>
        <w:t xml:space="preserve">Öğretim faaliyetlerinin uygun ortamlarda gerçekleştirilmesine özen gösterilmektedir. Bu doğrultuda fakültemizin ve anabilim dalımızın sahip olduğu farklı öğrenme ortamlarından faydalanılmaktadır. Bu doğrultuda, “Erken Çocuklukta Oyun Gelişimi ve Eğitimi” ve “Erken Çocukluk Eğitiminde Geleneksel Çocuk Oyunları” derslerimizin bazı uygulamaları uygulama anasınıfı ve okuma salonumuzda ve Eğitim Fakültesi A blok ve B blok arasında kalan orta alanda gerçekleştirilmektedir </w:t>
      </w:r>
      <w:r w:rsidR="003350E0">
        <w:rPr>
          <w:rFonts w:eastAsia="Tahoma"/>
          <w:color w:val="000000"/>
          <w:sz w:val="24"/>
          <w:szCs w:val="24"/>
        </w:rPr>
        <w:t>(</w:t>
      </w:r>
      <w:hyperlink r:id="rId486">
        <w:r w:rsidRPr="00BA5577">
          <w:rPr>
            <w:rFonts w:eastAsia="Tahoma"/>
            <w:color w:val="1155CC"/>
            <w:sz w:val="24"/>
            <w:szCs w:val="24"/>
            <w:highlight w:val="white"/>
          </w:rPr>
          <w:t>(3)OkulÖncesiEğitimi_B.3.5_02</w:t>
        </w:r>
      </w:hyperlink>
      <w:r w:rsidR="003350E0">
        <w:t>)</w:t>
      </w:r>
      <w:r w:rsidRPr="00BA5577">
        <w:rPr>
          <w:rFonts w:eastAsia="Tahoma"/>
          <w:color w:val="000000"/>
          <w:sz w:val="24"/>
          <w:szCs w:val="24"/>
          <w:highlight w:val="white"/>
        </w:rPr>
        <w:t>. “Erken Çocuklukta Müzik Eğitimi” ve “Erken Çocuklukta Ritim, Dans ve Orff Eğitimi” dersleri Sınıf Eğitimi anabilim dalına ait A</w:t>
      </w:r>
      <w:r w:rsidR="00BA5577">
        <w:rPr>
          <w:rFonts w:eastAsia="Tahoma"/>
          <w:color w:val="000000"/>
          <w:sz w:val="24"/>
          <w:szCs w:val="24"/>
          <w:highlight w:val="white"/>
        </w:rPr>
        <w:t>Z</w:t>
      </w:r>
      <w:r w:rsidRPr="00BA5577">
        <w:rPr>
          <w:rFonts w:eastAsia="Tahoma"/>
          <w:color w:val="000000"/>
          <w:sz w:val="24"/>
          <w:szCs w:val="24"/>
          <w:highlight w:val="white"/>
        </w:rPr>
        <w:t xml:space="preserve">18 nolu Müzik Sınıfı’nda gerçekleştirilmektedir </w:t>
      </w:r>
      <w:r w:rsidR="003350E0">
        <w:rPr>
          <w:rFonts w:eastAsia="Tahoma"/>
          <w:color w:val="000000"/>
          <w:sz w:val="24"/>
          <w:szCs w:val="24"/>
        </w:rPr>
        <w:t>(</w:t>
      </w:r>
      <w:hyperlink r:id="rId487">
        <w:r w:rsidRPr="00BA5577">
          <w:rPr>
            <w:rFonts w:eastAsia="Tahoma"/>
            <w:color w:val="1155CC"/>
            <w:sz w:val="24"/>
            <w:szCs w:val="24"/>
            <w:highlight w:val="white"/>
          </w:rPr>
          <w:t>(3)OkulÖncesiEğitimi_B.3.5_03</w:t>
        </w:r>
      </w:hyperlink>
      <w:r w:rsidR="003350E0">
        <w:t>)</w:t>
      </w:r>
      <w:r w:rsidRPr="00BA5577">
        <w:rPr>
          <w:rFonts w:eastAsia="Tahoma"/>
          <w:color w:val="000000"/>
          <w:sz w:val="24"/>
          <w:szCs w:val="24"/>
          <w:highlight w:val="white"/>
        </w:rPr>
        <w:t>. Yine, “Erken Çocukluk Eğitiminde Drama” dersimiz Resim-İş Eğitimi anabilim dalı binasında (Eğitim Fakültesi D Blok) yer alan salonda gerçekleştirilmektedir.</w:t>
      </w:r>
      <w:r w:rsidRPr="00BA5577">
        <w:rPr>
          <w:rFonts w:eastAsia="Tahoma"/>
          <w:color w:val="000000"/>
          <w:sz w:val="24"/>
          <w:szCs w:val="24"/>
        </w:rPr>
        <w:t xml:space="preserve"> A blok bina </w:t>
      </w:r>
      <w:r w:rsidRPr="00BA5577">
        <w:rPr>
          <w:rFonts w:eastAsia="Tahoma"/>
          <w:sz w:val="24"/>
          <w:szCs w:val="24"/>
        </w:rPr>
        <w:t>koridorlarında</w:t>
      </w:r>
      <w:r w:rsidRPr="00BA5577">
        <w:rPr>
          <w:rFonts w:eastAsia="Tahoma"/>
          <w:color w:val="000000"/>
          <w:sz w:val="24"/>
          <w:szCs w:val="24"/>
        </w:rPr>
        <w:t xml:space="preserve"> öğrencilerin ders aralarında ve ders dışı zamanlarda çalışmalarına, kitap okumalarına, dinlenmelerine ve ekip çalışmalarına imkân veren yuvarlak masa düzeninde oturma alanları bulunmaktadır. Ayrıca; öğrencilerimiz dersliklerimizin kapı programlarını takip ederek bireysel ya da grup çalışmalarını dersliklerimizin ve uygulama anasınıfı ve okuma salonumuzun boş olduğu saatlerde bu </w:t>
      </w:r>
      <w:r w:rsidRPr="00BA5577">
        <w:rPr>
          <w:rFonts w:eastAsia="Tahoma"/>
          <w:color w:val="000000"/>
          <w:sz w:val="24"/>
          <w:szCs w:val="24"/>
        </w:rPr>
        <w:lastRenderedPageBreak/>
        <w:t xml:space="preserve">alanlarda </w:t>
      </w:r>
      <w:r w:rsidRPr="00BA5577">
        <w:rPr>
          <w:rFonts w:eastAsia="Tahoma"/>
          <w:sz w:val="24"/>
          <w:szCs w:val="24"/>
        </w:rPr>
        <w:t>gerçekleştirilebilmektedir</w:t>
      </w:r>
      <w:r w:rsidRPr="00BA5577">
        <w:rPr>
          <w:rFonts w:eastAsia="Tahoma"/>
          <w:color w:val="000000"/>
          <w:sz w:val="24"/>
          <w:szCs w:val="24"/>
        </w:rPr>
        <w:t xml:space="preserve">. Yine, öğrencilerimiz uygulama </w:t>
      </w:r>
      <w:r w:rsidRPr="00BA5577">
        <w:rPr>
          <w:rFonts w:eastAsia="Tahoma"/>
          <w:sz w:val="24"/>
          <w:szCs w:val="24"/>
        </w:rPr>
        <w:t>anasınıfında</w:t>
      </w:r>
      <w:r w:rsidRPr="00BA5577">
        <w:rPr>
          <w:rFonts w:eastAsia="Tahoma"/>
          <w:color w:val="000000"/>
          <w:sz w:val="24"/>
          <w:szCs w:val="24"/>
        </w:rPr>
        <w:t xml:space="preserve"> bulunan okul öncesi eğitimine yönelik akademik kitaplar, çocuk kitapları, kutu oyunları, legolar, bloklar ve oyuncakları ders ve uygulamalarında </w:t>
      </w:r>
      <w:r w:rsidRPr="00BA5577">
        <w:rPr>
          <w:rFonts w:eastAsia="Tahoma"/>
          <w:sz w:val="24"/>
          <w:szCs w:val="24"/>
        </w:rPr>
        <w:t>kullanılmak</w:t>
      </w:r>
      <w:r w:rsidRPr="00BA5577">
        <w:rPr>
          <w:rFonts w:eastAsia="Tahoma"/>
          <w:color w:val="000000"/>
          <w:sz w:val="24"/>
          <w:szCs w:val="24"/>
        </w:rPr>
        <w:t xml:space="preserve"> üzere ödünç alabilmektedirler. Tüm bunlara ek olarak; derslik, tesis ve donanımların etkin kullanılabilmesi ve öğrencilerin görüşmelerini belirtebilmeleri için hem üniversite genelinde </w:t>
      </w:r>
      <w:r w:rsidR="003350E0">
        <w:rPr>
          <w:rFonts w:eastAsia="Tahoma"/>
          <w:color w:val="000000"/>
          <w:sz w:val="24"/>
          <w:szCs w:val="24"/>
        </w:rPr>
        <w:t>(</w:t>
      </w:r>
      <w:hyperlink r:id="rId488">
        <w:r w:rsidRPr="00BA5577">
          <w:rPr>
            <w:rFonts w:eastAsia="Tahoma"/>
            <w:color w:val="1155CC"/>
            <w:sz w:val="24"/>
            <w:szCs w:val="24"/>
          </w:rPr>
          <w:t>(3)EğitimFakültesi_B.3.5_04</w:t>
        </w:r>
      </w:hyperlink>
      <w:r w:rsidR="003350E0">
        <w:rPr>
          <w:rFonts w:eastAsia="Tahoma"/>
          <w:sz w:val="24"/>
          <w:szCs w:val="24"/>
        </w:rPr>
        <w:t>)</w:t>
      </w:r>
      <w:r w:rsidRPr="00BA5577">
        <w:rPr>
          <w:rFonts w:eastAsia="Tahoma"/>
          <w:sz w:val="24"/>
          <w:szCs w:val="24"/>
        </w:rPr>
        <w:t xml:space="preserve"> </w:t>
      </w:r>
      <w:r w:rsidRPr="00BA5577">
        <w:rPr>
          <w:rFonts w:eastAsia="Tahoma"/>
          <w:color w:val="000000"/>
          <w:sz w:val="24"/>
          <w:szCs w:val="24"/>
        </w:rPr>
        <w:t xml:space="preserve">hem de fakülte ve anabilim dalı bazında </w:t>
      </w:r>
      <w:r w:rsidR="003350E0">
        <w:rPr>
          <w:rFonts w:eastAsia="Tahoma"/>
          <w:color w:val="000000"/>
          <w:sz w:val="24"/>
          <w:szCs w:val="24"/>
        </w:rPr>
        <w:t>(</w:t>
      </w:r>
      <w:hyperlink r:id="rId489">
        <w:r w:rsidRPr="00BA5577">
          <w:rPr>
            <w:rFonts w:eastAsia="Tahoma"/>
            <w:color w:val="1155CC"/>
            <w:sz w:val="24"/>
            <w:szCs w:val="24"/>
          </w:rPr>
          <w:t>(3)EğitimFakültesi_B.3.5_05</w:t>
        </w:r>
      </w:hyperlink>
      <w:r w:rsidR="003350E0">
        <w:t>)</w:t>
      </w:r>
      <w:r w:rsidRPr="00BA5577">
        <w:rPr>
          <w:rFonts w:eastAsia="Tahoma"/>
          <w:color w:val="000000"/>
          <w:sz w:val="24"/>
          <w:szCs w:val="24"/>
        </w:rPr>
        <w:t xml:space="preserve"> düzenli olarak öğrenci memnuniyet anketleri uygulanmaktadır.</w:t>
      </w:r>
    </w:p>
    <w:p w14:paraId="3F1F295A" w14:textId="7C6DBA7F" w:rsidR="00A1761F" w:rsidRPr="00BA5577" w:rsidRDefault="003350E0" w:rsidP="00A1761F">
      <w:pPr>
        <w:spacing w:before="67"/>
        <w:jc w:val="both"/>
        <w:rPr>
          <w:rFonts w:eastAsia="Tahoma"/>
          <w:color w:val="000000"/>
          <w:sz w:val="24"/>
          <w:szCs w:val="24"/>
        </w:rPr>
      </w:pPr>
      <w:r>
        <w:rPr>
          <w:rFonts w:eastAsia="Tahoma"/>
          <w:color w:val="000000"/>
          <w:sz w:val="24"/>
          <w:szCs w:val="24"/>
          <w:highlight w:val="white"/>
        </w:rPr>
        <w:t>Kampüs içerisinde ö</w:t>
      </w:r>
      <w:r w:rsidR="00A1761F" w:rsidRPr="00BA5577">
        <w:rPr>
          <w:rFonts w:eastAsia="Tahoma"/>
          <w:color w:val="000000"/>
          <w:sz w:val="24"/>
          <w:szCs w:val="24"/>
          <w:highlight w:val="white"/>
        </w:rPr>
        <w:t>ğrencilerin tenis ve fitness gibi spor faaliyetlerine katılabilecekleri Uni+ Sport Club adında özel bir spor tesisi bulunmaktadır</w:t>
      </w:r>
      <w:r>
        <w:rPr>
          <w:rFonts w:eastAsia="Tahoma"/>
          <w:color w:val="000000"/>
          <w:sz w:val="24"/>
          <w:szCs w:val="24"/>
        </w:rPr>
        <w:t xml:space="preserve"> (</w:t>
      </w:r>
      <w:hyperlink r:id="rId490" w:history="1">
        <w:r>
          <w:rPr>
            <w:rStyle w:val="Hyperlink"/>
            <w:rFonts w:eastAsia="Tahoma"/>
            <w:sz w:val="24"/>
            <w:szCs w:val="24"/>
          </w:rPr>
          <w:t>(3)EğitimFakültesi_B.3.5_06</w:t>
        </w:r>
      </w:hyperlink>
      <w:r>
        <w:rPr>
          <w:rFonts w:eastAsia="Tahoma"/>
          <w:color w:val="000000"/>
          <w:sz w:val="24"/>
          <w:szCs w:val="24"/>
        </w:rPr>
        <w:t xml:space="preserve">). </w:t>
      </w:r>
      <w:r w:rsidR="00A1761F" w:rsidRPr="00BA5577">
        <w:rPr>
          <w:rFonts w:eastAsia="Tahoma"/>
          <w:color w:val="000000"/>
          <w:sz w:val="24"/>
          <w:szCs w:val="24"/>
          <w:highlight w:val="white"/>
        </w:rPr>
        <w:t xml:space="preserve">Ayrıca, kampüs içerisinde bulunan çeşitli </w:t>
      </w:r>
      <w:r>
        <w:rPr>
          <w:rFonts w:eastAsia="Tahoma"/>
          <w:color w:val="000000"/>
          <w:sz w:val="24"/>
          <w:szCs w:val="24"/>
          <w:highlight w:val="white"/>
        </w:rPr>
        <w:t>kafe ve restoranlar</w:t>
      </w:r>
      <w:r w:rsidR="00A1761F" w:rsidRPr="00BA5577">
        <w:rPr>
          <w:rFonts w:eastAsia="Tahoma"/>
          <w:color w:val="000000"/>
          <w:sz w:val="24"/>
          <w:szCs w:val="24"/>
          <w:highlight w:val="white"/>
        </w:rPr>
        <w:t xml:space="preserve"> öğrencilerimizin sosyal hayatını oldukça kolaylaştırmaktadır.</w:t>
      </w:r>
      <w:r w:rsidR="00A1761F" w:rsidRPr="00BA5577">
        <w:rPr>
          <w:rFonts w:eastAsia="Tahoma"/>
          <w:color w:val="000000"/>
          <w:sz w:val="24"/>
          <w:szCs w:val="24"/>
        </w:rPr>
        <w:t xml:space="preserve"> </w:t>
      </w:r>
    </w:p>
    <w:p w14:paraId="29823B63" w14:textId="2E802EB8" w:rsidR="00A1761F" w:rsidRPr="00BA5577" w:rsidRDefault="00A1761F" w:rsidP="00A1761F">
      <w:pPr>
        <w:spacing w:before="67"/>
        <w:jc w:val="both"/>
        <w:rPr>
          <w:rFonts w:eastAsia="Tahoma"/>
          <w:sz w:val="24"/>
          <w:szCs w:val="24"/>
          <w:highlight w:val="white"/>
          <w:u w:val="single"/>
        </w:rPr>
      </w:pPr>
      <w:r w:rsidRPr="00BA5577">
        <w:rPr>
          <w:rFonts w:eastAsia="Tahoma"/>
          <w:color w:val="000000"/>
          <w:sz w:val="24"/>
          <w:szCs w:val="24"/>
          <w:highlight w:val="white"/>
        </w:rPr>
        <w:t>Tüm bunlara ek olarak, anabilim dalı öğretim üyelerimiz tarafından her yıl özellikle birinci sınıf öğrencilerimizin sosyalleşmelerine olanak sağlayacak sosyal etkinlikler düzenlenmektedir</w:t>
      </w:r>
      <w:r w:rsidRPr="00BA5577">
        <w:rPr>
          <w:rFonts w:eastAsia="Tahoma"/>
          <w:sz w:val="24"/>
          <w:szCs w:val="24"/>
          <w:highlight w:val="white"/>
        </w:rPr>
        <w:t xml:space="preserve">. İngilizce Öğretmenliği Anabilim Dalı 2024 yılında tüm öğrencilerine yönelik “One Hour, Fun Hour” etkinlikte dönem değerlendirmesinin yanı sıra </w:t>
      </w:r>
      <w:r w:rsidRPr="00BA5577">
        <w:rPr>
          <w:rFonts w:eastAsia="Tahoma"/>
          <w:color w:val="0D0D0D"/>
          <w:sz w:val="24"/>
          <w:szCs w:val="24"/>
        </w:rPr>
        <w:t>voleybol, satranç, ip çekme gibi faaliyetler düzenlenmiştir. Etkinlik sırasında öğretim elemanlarının katılımıyla elde edilen bağış sonrası TEMA Vakfına 5 adet ağaç dikimi bağışı yapılmıştır.</w:t>
      </w:r>
      <w:r w:rsidRPr="00BA5577">
        <w:rPr>
          <w:rFonts w:eastAsia="Tahoma"/>
          <w:sz w:val="24"/>
          <w:szCs w:val="24"/>
          <w:highlight w:val="white"/>
        </w:rPr>
        <w:t xml:space="preserve"> </w:t>
      </w:r>
      <w:r w:rsidR="003350E0">
        <w:rPr>
          <w:rFonts w:eastAsia="Tahoma"/>
          <w:sz w:val="24"/>
          <w:szCs w:val="24"/>
        </w:rPr>
        <w:t>(</w:t>
      </w:r>
      <w:hyperlink r:id="rId491">
        <w:r w:rsidRPr="00BA5577">
          <w:rPr>
            <w:rFonts w:eastAsia="Tahoma"/>
            <w:color w:val="1155CC"/>
            <w:sz w:val="24"/>
            <w:szCs w:val="24"/>
            <w:highlight w:val="white"/>
          </w:rPr>
          <w:t>(3)İngilizceÖğretmenliği_B.3.5_07</w:t>
        </w:r>
      </w:hyperlink>
      <w:r w:rsidR="003350E0">
        <w:t>)</w:t>
      </w:r>
      <w:r w:rsidRPr="00BA5577">
        <w:rPr>
          <w:color w:val="1F272B"/>
          <w:sz w:val="24"/>
          <w:szCs w:val="24"/>
          <w:highlight w:val="white"/>
        </w:rPr>
        <w:t xml:space="preserve">. </w:t>
      </w:r>
      <w:r w:rsidRPr="00BA5577">
        <w:rPr>
          <w:rFonts w:eastAsia="Tahoma"/>
          <w:color w:val="1F272B"/>
          <w:sz w:val="24"/>
          <w:szCs w:val="24"/>
          <w:highlight w:val="white"/>
        </w:rPr>
        <w:t>Türkçe Eğitimi Anabilim Dalı öğretim üyeleri ve 4. sınıf öğrencileri 18 Mayıs Cumartesi günü Atatürk Kent Ormanında piknik yapmak üzere bir araya geld</w:t>
      </w:r>
      <w:r w:rsidRPr="00BA5577">
        <w:rPr>
          <w:color w:val="1F272B"/>
          <w:sz w:val="24"/>
          <w:szCs w:val="24"/>
          <w:highlight w:val="white"/>
        </w:rPr>
        <w:t>i</w:t>
      </w:r>
      <w:r w:rsidRPr="00BA5577">
        <w:rPr>
          <w:rFonts w:eastAsia="Tahoma"/>
          <w:sz w:val="24"/>
          <w:szCs w:val="24"/>
          <w:highlight w:val="white"/>
        </w:rPr>
        <w:t xml:space="preserve"> </w:t>
      </w:r>
      <w:r w:rsidR="003350E0">
        <w:rPr>
          <w:rFonts w:eastAsia="Tahoma"/>
          <w:sz w:val="24"/>
          <w:szCs w:val="24"/>
        </w:rPr>
        <w:t>(</w:t>
      </w:r>
      <w:hyperlink r:id="rId492">
        <w:r w:rsidRPr="00BA5577">
          <w:rPr>
            <w:rFonts w:eastAsia="Tahoma"/>
            <w:color w:val="1155CC"/>
            <w:sz w:val="24"/>
            <w:szCs w:val="24"/>
            <w:highlight w:val="white"/>
          </w:rPr>
          <w:t>(3)TürkçeEğitimi_B.3.5_08</w:t>
        </w:r>
      </w:hyperlink>
      <w:r w:rsidR="003350E0">
        <w:t>)</w:t>
      </w:r>
      <w:r w:rsidRPr="00BA5577">
        <w:rPr>
          <w:rFonts w:eastAsia="Tahoma"/>
          <w:sz w:val="24"/>
          <w:szCs w:val="24"/>
          <w:highlight w:val="white"/>
        </w:rPr>
        <w:t>. Türkçe Eğitimi Anabilim</w:t>
      </w:r>
      <w:r w:rsidRPr="00BA5577">
        <w:rPr>
          <w:rFonts w:eastAsia="Tahoma"/>
          <w:color w:val="1F272B"/>
          <w:sz w:val="24"/>
          <w:szCs w:val="24"/>
          <w:highlight w:val="white"/>
        </w:rPr>
        <w:t xml:space="preserve"> Dalı üyeleri ve 2. sınıf öğrencileri, 15 Mayıs 2024 tarihinde Ahmet Vefik Paşa Devlet Tiyatrosunda sahnelenen "Mai ve Siyah" adlı oyunda bir araya geldi. Oyun başlamadan önce günün anısına hatıra fotoğrafı çekildi. Daha sonra sahnelenen oyun, öğretim üyeleri ve öğrencileri tarafından ilgiyle seyredildi </w:t>
      </w:r>
      <w:r w:rsidR="003350E0">
        <w:rPr>
          <w:rFonts w:eastAsia="Tahoma"/>
          <w:color w:val="1F272B"/>
          <w:sz w:val="24"/>
          <w:szCs w:val="24"/>
        </w:rPr>
        <w:t>(</w:t>
      </w:r>
      <w:hyperlink r:id="rId493">
        <w:r w:rsidRPr="00BA5577">
          <w:rPr>
            <w:rFonts w:eastAsia="Tahoma"/>
            <w:color w:val="1155CC"/>
            <w:sz w:val="24"/>
            <w:szCs w:val="24"/>
            <w:highlight w:val="white"/>
            <w:u w:val="single"/>
          </w:rPr>
          <w:t>(3)TürkçeEğitimi_B.3.5_09</w:t>
        </w:r>
      </w:hyperlink>
      <w:r w:rsidR="003350E0">
        <w:t>)</w:t>
      </w:r>
      <w:r w:rsidRPr="00BA5577">
        <w:rPr>
          <w:rFonts w:eastAsia="Tahoma"/>
          <w:sz w:val="24"/>
          <w:szCs w:val="24"/>
          <w:highlight w:val="white"/>
          <w:u w:val="single"/>
        </w:rPr>
        <w:t>.</w:t>
      </w:r>
    </w:p>
    <w:p w14:paraId="042D08B4" w14:textId="3D6E5978" w:rsidR="00A1761F" w:rsidRPr="00BA5577" w:rsidRDefault="00A1761F" w:rsidP="00A1761F">
      <w:pPr>
        <w:spacing w:before="67"/>
        <w:jc w:val="both"/>
        <w:rPr>
          <w:rFonts w:eastAsia="Tahoma"/>
          <w:sz w:val="24"/>
          <w:szCs w:val="24"/>
          <w:highlight w:val="white"/>
        </w:rPr>
      </w:pPr>
      <w:r w:rsidRPr="00BA5577">
        <w:rPr>
          <w:rFonts w:eastAsia="Tahoma"/>
          <w:sz w:val="24"/>
          <w:szCs w:val="24"/>
          <w:highlight w:val="white"/>
        </w:rPr>
        <w:t xml:space="preserve">Anabilim dalları düzenledikleri etkinliklerin öğrencilere yansımalarını ve öğrenci görüşlerini anketler yoluyla edinmekte ve etkinlikleri bu anket sonuçları çerçevesinde düzenlemekte ve yenilemektedir </w:t>
      </w:r>
      <w:r w:rsidR="003350E0">
        <w:rPr>
          <w:rFonts w:eastAsia="Tahoma"/>
          <w:sz w:val="24"/>
          <w:szCs w:val="24"/>
        </w:rPr>
        <w:t>(</w:t>
      </w:r>
      <w:hyperlink r:id="rId494">
        <w:r w:rsidRPr="00BA5577">
          <w:rPr>
            <w:rFonts w:eastAsia="Tahoma"/>
            <w:color w:val="1155CC"/>
            <w:sz w:val="24"/>
            <w:szCs w:val="24"/>
            <w:highlight w:val="white"/>
            <w:u w:val="single"/>
          </w:rPr>
          <w:t>(3)MüzikEğitimi_B.3.5_07</w:t>
        </w:r>
      </w:hyperlink>
      <w:r w:rsidR="003350E0">
        <w:t>)</w:t>
      </w:r>
      <w:r w:rsidRPr="00BA5577">
        <w:rPr>
          <w:rFonts w:eastAsia="Tahoma"/>
          <w:sz w:val="24"/>
          <w:szCs w:val="24"/>
          <w:highlight w:val="white"/>
        </w:rPr>
        <w:t xml:space="preserve"> . </w:t>
      </w:r>
    </w:p>
    <w:p w14:paraId="4EB39CA9" w14:textId="77777777" w:rsidR="00A1761F" w:rsidRDefault="00A1761F" w:rsidP="00A1761F">
      <w:pPr>
        <w:rPr>
          <w:sz w:val="24"/>
          <w:szCs w:val="24"/>
        </w:rPr>
      </w:pPr>
    </w:p>
    <w:p w14:paraId="5B8DCCDE" w14:textId="77777777" w:rsidR="00A1761F" w:rsidRDefault="00A1761F" w:rsidP="00A1761F">
      <w:pPr>
        <w:spacing w:before="67"/>
        <w:jc w:val="both"/>
        <w:rPr>
          <w:sz w:val="24"/>
          <w:szCs w:val="24"/>
        </w:rPr>
      </w:pPr>
      <w:r>
        <w:rPr>
          <w:rFonts w:ascii="Tahoma" w:eastAsia="Tahoma" w:hAnsi="Tahoma" w:cs="Tahoma"/>
          <w:b/>
          <w:color w:val="0D0D0D"/>
          <w:sz w:val="24"/>
          <w:szCs w:val="24"/>
        </w:rPr>
        <w:t>Olgunluk Düzeyi: 3</w:t>
      </w:r>
    </w:p>
    <w:p w14:paraId="69F959CE" w14:textId="77777777" w:rsidR="00A1761F" w:rsidRDefault="00A1761F" w:rsidP="00A1761F">
      <w:pPr>
        <w:spacing w:before="67"/>
        <w:jc w:val="both"/>
        <w:rPr>
          <w:sz w:val="24"/>
          <w:szCs w:val="24"/>
        </w:rPr>
      </w:pPr>
      <w:r>
        <w:rPr>
          <w:rFonts w:ascii="Tahoma" w:eastAsia="Tahoma" w:hAnsi="Tahoma" w:cs="Tahoma"/>
          <w:b/>
          <w:color w:val="0D0D0D"/>
          <w:sz w:val="24"/>
          <w:szCs w:val="24"/>
        </w:rPr>
        <w:t>Kanıtlar:</w:t>
      </w:r>
    </w:p>
    <w:p w14:paraId="1DF72907" w14:textId="77777777" w:rsidR="00A1761F" w:rsidRDefault="00A1761F" w:rsidP="00A1761F">
      <w:pPr>
        <w:rPr>
          <w:sz w:val="24"/>
          <w:szCs w:val="24"/>
        </w:rPr>
      </w:pPr>
    </w:p>
    <w:p w14:paraId="2DEDA851" w14:textId="77777777" w:rsidR="00A1761F" w:rsidRPr="003350E0" w:rsidRDefault="00E81559" w:rsidP="00A1761F">
      <w:pPr>
        <w:spacing w:before="67"/>
        <w:jc w:val="both"/>
        <w:rPr>
          <w:sz w:val="24"/>
          <w:szCs w:val="24"/>
        </w:rPr>
      </w:pPr>
      <w:hyperlink r:id="rId495">
        <w:r w:rsidR="00A1761F" w:rsidRPr="003350E0">
          <w:rPr>
            <w:rFonts w:eastAsia="Tahoma"/>
            <w:color w:val="1155CC"/>
            <w:sz w:val="24"/>
            <w:szCs w:val="24"/>
          </w:rPr>
          <w:t>(3)EğitimFakültesi_B.3.5_01</w:t>
        </w:r>
      </w:hyperlink>
      <w:r w:rsidR="00A1761F" w:rsidRPr="003350E0">
        <w:rPr>
          <w:rFonts w:eastAsia="Tahoma"/>
          <w:color w:val="1155CC"/>
          <w:sz w:val="24"/>
          <w:szCs w:val="24"/>
          <w:u w:val="single"/>
        </w:rPr>
        <w:t xml:space="preserve"> </w:t>
      </w:r>
      <w:r w:rsidR="00A1761F" w:rsidRPr="003350E0">
        <w:rPr>
          <w:rFonts w:eastAsia="Tahoma"/>
          <w:color w:val="000000"/>
          <w:sz w:val="24"/>
          <w:szCs w:val="24"/>
        </w:rPr>
        <w:t>– BUÜ Sağlık Kültür ve Spor Daire Başkanlığı</w:t>
      </w:r>
    </w:p>
    <w:p w14:paraId="115EFCCD" w14:textId="77777777" w:rsidR="00A1761F" w:rsidRPr="003350E0" w:rsidRDefault="00E81559" w:rsidP="00A1761F">
      <w:pPr>
        <w:ind w:right="-432"/>
        <w:rPr>
          <w:sz w:val="24"/>
          <w:szCs w:val="24"/>
        </w:rPr>
      </w:pPr>
      <w:hyperlink r:id="rId496">
        <w:r w:rsidR="00A1761F" w:rsidRPr="003350E0">
          <w:rPr>
            <w:rFonts w:eastAsia="Tahoma"/>
            <w:color w:val="1155CC"/>
            <w:sz w:val="24"/>
            <w:szCs w:val="24"/>
            <w:highlight w:val="white"/>
          </w:rPr>
          <w:t>(3)OkulÖncesiEğitimi_B.3.5_02</w:t>
        </w:r>
      </w:hyperlink>
      <w:r w:rsidR="00A1761F" w:rsidRPr="003350E0">
        <w:rPr>
          <w:rFonts w:eastAsia="Tahoma"/>
          <w:color w:val="000000"/>
          <w:sz w:val="24"/>
          <w:szCs w:val="24"/>
        </w:rPr>
        <w:t xml:space="preserve"> – Okul Öncesi </w:t>
      </w:r>
      <w:r w:rsidR="00A1761F" w:rsidRPr="003350E0">
        <w:rPr>
          <w:rFonts w:eastAsia="Tahoma"/>
          <w:sz w:val="24"/>
          <w:szCs w:val="24"/>
          <w:highlight w:val="white"/>
        </w:rPr>
        <w:t xml:space="preserve">Erken Çocuklukta Oyun Gelişimi ve Eğitimi ve Erken Çocukluk Eğitiminde Geleneksel Çocuk Oyunları dersleri uygulamaları </w:t>
      </w:r>
    </w:p>
    <w:p w14:paraId="041501FE" w14:textId="77777777" w:rsidR="00A1761F" w:rsidRPr="003350E0" w:rsidRDefault="00E81559" w:rsidP="00A1761F">
      <w:pPr>
        <w:rPr>
          <w:rFonts w:eastAsia="Tahoma"/>
          <w:sz w:val="24"/>
          <w:szCs w:val="24"/>
        </w:rPr>
      </w:pPr>
      <w:hyperlink r:id="rId497">
        <w:r w:rsidR="00A1761F" w:rsidRPr="003350E0">
          <w:rPr>
            <w:rFonts w:eastAsia="Tahoma"/>
            <w:color w:val="1155CC"/>
            <w:sz w:val="24"/>
            <w:szCs w:val="24"/>
            <w:highlight w:val="white"/>
          </w:rPr>
          <w:t>(3)OkulÖncesiEğitimi_B.3.5_03</w:t>
        </w:r>
      </w:hyperlink>
      <w:r w:rsidR="00A1761F" w:rsidRPr="003350E0">
        <w:rPr>
          <w:rFonts w:eastAsia="Tahoma"/>
          <w:color w:val="000000"/>
          <w:sz w:val="24"/>
          <w:szCs w:val="24"/>
        </w:rPr>
        <w:t xml:space="preserve"> –</w:t>
      </w:r>
      <w:r w:rsidR="00A1761F" w:rsidRPr="003350E0">
        <w:rPr>
          <w:rFonts w:eastAsia="Tahoma"/>
          <w:sz w:val="24"/>
          <w:szCs w:val="24"/>
        </w:rPr>
        <w:t>Okul Öncesi Müzik Sınıfı</w:t>
      </w:r>
    </w:p>
    <w:p w14:paraId="34FA259F" w14:textId="77777777" w:rsidR="00A1761F" w:rsidRPr="003350E0" w:rsidRDefault="00E81559" w:rsidP="00A1761F">
      <w:pPr>
        <w:rPr>
          <w:sz w:val="24"/>
          <w:szCs w:val="24"/>
        </w:rPr>
      </w:pPr>
      <w:hyperlink r:id="rId498">
        <w:r w:rsidR="00A1761F" w:rsidRPr="003350E0">
          <w:rPr>
            <w:rFonts w:eastAsia="Tahoma"/>
            <w:color w:val="1155CC"/>
            <w:sz w:val="24"/>
            <w:szCs w:val="24"/>
          </w:rPr>
          <w:t>(3)EğitimFakültesi_B.3.5_04</w:t>
        </w:r>
      </w:hyperlink>
      <w:r w:rsidR="00A1761F" w:rsidRPr="003350E0">
        <w:rPr>
          <w:rFonts w:eastAsia="Tahoma"/>
          <w:sz w:val="24"/>
          <w:szCs w:val="24"/>
        </w:rPr>
        <w:t xml:space="preserve"> </w:t>
      </w:r>
      <w:r w:rsidR="00A1761F" w:rsidRPr="003350E0">
        <w:rPr>
          <w:rFonts w:eastAsia="Tahoma"/>
          <w:color w:val="000000"/>
          <w:sz w:val="24"/>
          <w:szCs w:val="24"/>
        </w:rPr>
        <w:t xml:space="preserve">– </w:t>
      </w:r>
      <w:r w:rsidR="00A1761F" w:rsidRPr="003350E0">
        <w:rPr>
          <w:rFonts w:eastAsia="Tahoma"/>
          <w:sz w:val="24"/>
          <w:szCs w:val="24"/>
        </w:rPr>
        <w:t xml:space="preserve"> BUÜ Memnuniyet Anketi</w:t>
      </w:r>
    </w:p>
    <w:p w14:paraId="7B820F03" w14:textId="77777777" w:rsidR="00A1761F" w:rsidRPr="003350E0" w:rsidRDefault="00E81559" w:rsidP="00A1761F">
      <w:pPr>
        <w:rPr>
          <w:sz w:val="24"/>
          <w:szCs w:val="24"/>
        </w:rPr>
      </w:pPr>
      <w:hyperlink r:id="rId499">
        <w:r w:rsidR="00A1761F" w:rsidRPr="003350E0">
          <w:rPr>
            <w:rFonts w:eastAsia="Tahoma"/>
            <w:color w:val="1155CC"/>
            <w:sz w:val="24"/>
            <w:szCs w:val="24"/>
          </w:rPr>
          <w:t>(3)EğitimFakültesi_B.3.5_05</w:t>
        </w:r>
      </w:hyperlink>
      <w:r w:rsidR="00A1761F" w:rsidRPr="003350E0">
        <w:rPr>
          <w:rFonts w:eastAsia="Tahoma"/>
          <w:sz w:val="24"/>
          <w:szCs w:val="24"/>
        </w:rPr>
        <w:t xml:space="preserve"> - </w:t>
      </w:r>
      <w:r w:rsidR="00A1761F" w:rsidRPr="003350E0">
        <w:rPr>
          <w:rFonts w:eastAsia="Tahoma"/>
          <w:color w:val="000000"/>
          <w:sz w:val="24"/>
          <w:szCs w:val="24"/>
        </w:rPr>
        <w:t>Eğitim Fakültesi Memnuniyet Anketleri</w:t>
      </w:r>
    </w:p>
    <w:p w14:paraId="4786E684" w14:textId="06B04E93" w:rsidR="00A1761F" w:rsidRPr="003350E0" w:rsidRDefault="00E81559" w:rsidP="00A1761F">
      <w:pPr>
        <w:jc w:val="both"/>
        <w:rPr>
          <w:rFonts w:eastAsia="Tahoma"/>
          <w:color w:val="000000"/>
          <w:sz w:val="24"/>
          <w:szCs w:val="24"/>
          <w:highlight w:val="white"/>
        </w:rPr>
      </w:pPr>
      <w:hyperlink r:id="rId500" w:history="1">
        <w:r w:rsidR="003350E0" w:rsidRPr="003350E0">
          <w:rPr>
            <w:rStyle w:val="Hyperlink"/>
            <w:rFonts w:eastAsia="Tahoma"/>
            <w:sz w:val="24"/>
            <w:szCs w:val="24"/>
          </w:rPr>
          <w:t>(3)EğitimFakültesi_B.3.5_06</w:t>
        </w:r>
      </w:hyperlink>
      <w:r w:rsidR="00A1761F" w:rsidRPr="003350E0">
        <w:rPr>
          <w:rFonts w:eastAsia="Tahoma"/>
          <w:color w:val="000000"/>
          <w:sz w:val="24"/>
          <w:szCs w:val="24"/>
        </w:rPr>
        <w:t xml:space="preserve">- </w:t>
      </w:r>
      <w:r w:rsidR="003350E0" w:rsidRPr="003350E0">
        <w:rPr>
          <w:rFonts w:eastAsia="Tahoma"/>
          <w:color w:val="000000"/>
          <w:sz w:val="24"/>
          <w:szCs w:val="24"/>
          <w:highlight w:val="white"/>
        </w:rPr>
        <w:t>UNİ</w:t>
      </w:r>
      <w:r w:rsidR="003350E0">
        <w:rPr>
          <w:rFonts w:eastAsia="Tahoma"/>
          <w:color w:val="000000"/>
          <w:sz w:val="24"/>
          <w:szCs w:val="24"/>
          <w:highlight w:val="white"/>
        </w:rPr>
        <w:t>+</w:t>
      </w:r>
      <w:r w:rsidR="003350E0" w:rsidRPr="003350E0">
        <w:rPr>
          <w:rFonts w:eastAsia="Tahoma"/>
          <w:color w:val="000000"/>
          <w:sz w:val="24"/>
          <w:szCs w:val="24"/>
          <w:highlight w:val="white"/>
        </w:rPr>
        <w:t>SPORT Spor tesisi</w:t>
      </w:r>
    </w:p>
    <w:p w14:paraId="1D463CAF" w14:textId="77777777" w:rsidR="00A1761F" w:rsidRPr="003350E0" w:rsidRDefault="00E81559" w:rsidP="00A1761F">
      <w:pPr>
        <w:spacing w:before="67"/>
        <w:jc w:val="both"/>
        <w:rPr>
          <w:rFonts w:eastAsia="Tahoma"/>
          <w:sz w:val="24"/>
          <w:szCs w:val="24"/>
          <w:highlight w:val="white"/>
        </w:rPr>
      </w:pPr>
      <w:hyperlink r:id="rId501">
        <w:r w:rsidR="00A1761F" w:rsidRPr="003350E0">
          <w:rPr>
            <w:rFonts w:eastAsia="Tahoma"/>
            <w:color w:val="1155CC"/>
            <w:sz w:val="24"/>
            <w:szCs w:val="24"/>
            <w:highlight w:val="white"/>
          </w:rPr>
          <w:t>(3)İngilizceÖğretmenliği_B.3.5_07</w:t>
        </w:r>
      </w:hyperlink>
      <w:r w:rsidR="00A1761F" w:rsidRPr="003350E0">
        <w:rPr>
          <w:rFonts w:eastAsia="Tahoma"/>
          <w:sz w:val="24"/>
          <w:szCs w:val="24"/>
          <w:highlight w:val="white"/>
        </w:rPr>
        <w:t xml:space="preserve"> İngilizce Öğretmenliği One Hour, Fun Hour Etkinliği</w:t>
      </w:r>
    </w:p>
    <w:p w14:paraId="2A92BA2D" w14:textId="77777777" w:rsidR="00A1761F" w:rsidRPr="003350E0" w:rsidRDefault="00E81559" w:rsidP="00A1761F">
      <w:pPr>
        <w:spacing w:before="67"/>
        <w:jc w:val="both"/>
        <w:rPr>
          <w:rFonts w:eastAsia="Tahoma"/>
          <w:sz w:val="24"/>
          <w:szCs w:val="24"/>
          <w:highlight w:val="white"/>
        </w:rPr>
      </w:pPr>
      <w:hyperlink r:id="rId502">
        <w:r w:rsidR="00A1761F" w:rsidRPr="003350E0">
          <w:rPr>
            <w:rFonts w:eastAsia="Tahoma"/>
            <w:color w:val="1155CC"/>
            <w:sz w:val="24"/>
            <w:szCs w:val="24"/>
            <w:highlight w:val="white"/>
          </w:rPr>
          <w:t>(3)TürkçeEğitimi_B.3.5_08</w:t>
        </w:r>
      </w:hyperlink>
      <w:r w:rsidR="00A1761F" w:rsidRPr="003350E0">
        <w:rPr>
          <w:rFonts w:eastAsia="Tahoma"/>
          <w:sz w:val="24"/>
          <w:szCs w:val="24"/>
          <w:highlight w:val="white"/>
        </w:rPr>
        <w:t xml:space="preserve"> - Türkçe Eğitimi Piknik Etkinliği</w:t>
      </w:r>
    </w:p>
    <w:p w14:paraId="59FD1774" w14:textId="77777777" w:rsidR="00A1761F" w:rsidRPr="003350E0" w:rsidRDefault="00E81559" w:rsidP="00A1761F">
      <w:pPr>
        <w:spacing w:before="68"/>
        <w:rPr>
          <w:rFonts w:eastAsia="Tahoma"/>
          <w:sz w:val="24"/>
          <w:szCs w:val="24"/>
          <w:highlight w:val="white"/>
        </w:rPr>
      </w:pPr>
      <w:hyperlink r:id="rId503">
        <w:r w:rsidR="00A1761F" w:rsidRPr="003350E0">
          <w:rPr>
            <w:rFonts w:eastAsia="Tahoma"/>
            <w:color w:val="1155CC"/>
            <w:sz w:val="24"/>
            <w:szCs w:val="24"/>
            <w:highlight w:val="white"/>
            <w:u w:val="single"/>
          </w:rPr>
          <w:t>(3)TürkçeEğitimi_B.3.5_09</w:t>
        </w:r>
      </w:hyperlink>
      <w:r w:rsidR="00A1761F" w:rsidRPr="003350E0">
        <w:rPr>
          <w:rFonts w:eastAsia="Tahoma"/>
          <w:b/>
          <w:sz w:val="24"/>
          <w:szCs w:val="24"/>
        </w:rPr>
        <w:t xml:space="preserve">- </w:t>
      </w:r>
      <w:r w:rsidR="00A1761F" w:rsidRPr="003350E0">
        <w:rPr>
          <w:rFonts w:eastAsia="Tahoma"/>
          <w:sz w:val="24"/>
          <w:szCs w:val="24"/>
          <w:highlight w:val="white"/>
        </w:rPr>
        <w:t>Türkçe Eğitimi Tiyatro Etkinliği</w:t>
      </w:r>
    </w:p>
    <w:p w14:paraId="5D79A570" w14:textId="77777777" w:rsidR="00A1761F" w:rsidRPr="003350E0" w:rsidRDefault="00E81559" w:rsidP="00A1761F">
      <w:pPr>
        <w:spacing w:before="67"/>
        <w:jc w:val="both"/>
        <w:rPr>
          <w:rFonts w:eastAsia="Tahoma"/>
          <w:sz w:val="24"/>
          <w:szCs w:val="24"/>
        </w:rPr>
      </w:pPr>
      <w:hyperlink r:id="rId504">
        <w:r w:rsidR="00A1761F" w:rsidRPr="003350E0">
          <w:rPr>
            <w:rFonts w:eastAsia="Tahoma"/>
            <w:color w:val="1155CC"/>
            <w:sz w:val="24"/>
            <w:szCs w:val="24"/>
            <w:highlight w:val="white"/>
            <w:u w:val="single"/>
          </w:rPr>
          <w:t>(3)MüzikEğitimi_B.3.5_07</w:t>
        </w:r>
      </w:hyperlink>
      <w:r w:rsidR="00A1761F" w:rsidRPr="003350E0">
        <w:rPr>
          <w:rFonts w:eastAsia="Tahoma"/>
          <w:b/>
          <w:sz w:val="24"/>
          <w:szCs w:val="24"/>
        </w:rPr>
        <w:t xml:space="preserve"> - </w:t>
      </w:r>
      <w:r w:rsidR="00A1761F" w:rsidRPr="003350E0">
        <w:rPr>
          <w:rFonts w:eastAsia="Tahoma"/>
          <w:sz w:val="24"/>
          <w:szCs w:val="24"/>
        </w:rPr>
        <w:t>Müzik Eğitimi</w:t>
      </w:r>
      <w:r w:rsidR="00A1761F" w:rsidRPr="003350E0">
        <w:rPr>
          <w:rFonts w:eastAsia="Tahoma"/>
          <w:b/>
          <w:sz w:val="24"/>
          <w:szCs w:val="24"/>
        </w:rPr>
        <w:t xml:space="preserve"> </w:t>
      </w:r>
      <w:r w:rsidR="00A1761F" w:rsidRPr="003350E0">
        <w:rPr>
          <w:rFonts w:eastAsia="Tahoma"/>
          <w:sz w:val="24"/>
          <w:szCs w:val="24"/>
        </w:rPr>
        <w:t>Etkinliklere Yönelik Öğrenci Görüşleri</w:t>
      </w:r>
    </w:p>
    <w:p w14:paraId="1ECCB3E6" w14:textId="77777777" w:rsidR="00A1761F" w:rsidRPr="003350E0" w:rsidRDefault="00A1761F" w:rsidP="00A1761F">
      <w:pPr>
        <w:spacing w:before="67"/>
        <w:jc w:val="both"/>
        <w:rPr>
          <w:rFonts w:eastAsia="Tahoma"/>
          <w:b/>
          <w:sz w:val="24"/>
          <w:szCs w:val="24"/>
        </w:rPr>
      </w:pPr>
    </w:p>
    <w:p w14:paraId="2E1E3BD9" w14:textId="77777777" w:rsidR="00A1761F" w:rsidRPr="00BA5577" w:rsidRDefault="00A1761F" w:rsidP="00A1761F">
      <w:pPr>
        <w:spacing w:before="68"/>
        <w:rPr>
          <w:b/>
          <w:sz w:val="28"/>
          <w:szCs w:val="28"/>
        </w:rPr>
      </w:pPr>
      <w:r w:rsidRPr="00BA5577">
        <w:rPr>
          <w:rFonts w:eastAsia="Tahoma"/>
          <w:b/>
          <w:color w:val="000000"/>
          <w:sz w:val="28"/>
          <w:szCs w:val="28"/>
        </w:rPr>
        <w:t>B.4. Öğretim Kadrosu</w:t>
      </w:r>
    </w:p>
    <w:p w14:paraId="58EABDA3" w14:textId="37B97873" w:rsidR="00A1761F" w:rsidRPr="00BA5577" w:rsidRDefault="00A1761F" w:rsidP="00A1761F">
      <w:pPr>
        <w:spacing w:before="67"/>
        <w:jc w:val="both"/>
        <w:rPr>
          <w:sz w:val="24"/>
          <w:szCs w:val="24"/>
        </w:rPr>
      </w:pPr>
      <w:r w:rsidRPr="00BA5577">
        <w:rPr>
          <w:rFonts w:eastAsia="Tahoma"/>
          <w:color w:val="000000"/>
          <w:sz w:val="24"/>
          <w:szCs w:val="24"/>
        </w:rPr>
        <w:t>Fakültede görev yapan tüm personelin sayısı güncel bilgilere göre Yönetici: 11; Öğretim üyesi: 12</w:t>
      </w:r>
      <w:r w:rsidRPr="00BA5577">
        <w:rPr>
          <w:rFonts w:eastAsia="Tahoma"/>
          <w:sz w:val="24"/>
          <w:szCs w:val="24"/>
        </w:rPr>
        <w:t>6</w:t>
      </w:r>
      <w:r w:rsidRPr="00BA5577">
        <w:rPr>
          <w:rFonts w:eastAsia="Tahoma"/>
          <w:color w:val="000000"/>
          <w:sz w:val="24"/>
          <w:szCs w:val="24"/>
        </w:rPr>
        <w:t xml:space="preserve">; Öğretim görevlisi: </w:t>
      </w:r>
      <w:r w:rsidRPr="00BA5577">
        <w:rPr>
          <w:rFonts w:eastAsia="Tahoma"/>
          <w:sz w:val="24"/>
          <w:szCs w:val="24"/>
        </w:rPr>
        <w:t>33</w:t>
      </w:r>
      <w:r w:rsidRPr="00BA5577">
        <w:rPr>
          <w:rFonts w:eastAsia="Tahoma"/>
          <w:color w:val="000000"/>
          <w:sz w:val="24"/>
          <w:szCs w:val="24"/>
        </w:rPr>
        <w:t xml:space="preserve">; Araştırma görevlisi: </w:t>
      </w:r>
      <w:r w:rsidRPr="00BA5577">
        <w:rPr>
          <w:rFonts w:eastAsia="Tahoma"/>
          <w:sz w:val="24"/>
          <w:szCs w:val="24"/>
        </w:rPr>
        <w:t>25</w:t>
      </w:r>
      <w:r w:rsidRPr="00BA5577">
        <w:rPr>
          <w:rFonts w:eastAsia="Tahoma"/>
          <w:color w:val="000000"/>
          <w:sz w:val="24"/>
          <w:szCs w:val="24"/>
        </w:rPr>
        <w:t xml:space="preserve">; Kayıtlı lisans öğrencisi sayısı: 4093 olarak belirlenmiştir. Ayrıca, fakültede programdaki öğretim </w:t>
      </w:r>
      <w:r w:rsidR="003350E0" w:rsidRPr="00BA5577">
        <w:rPr>
          <w:rFonts w:eastAsia="Tahoma"/>
          <w:color w:val="000000"/>
          <w:sz w:val="24"/>
          <w:szCs w:val="24"/>
        </w:rPr>
        <w:t>elemanlarına: 1</w:t>
      </w:r>
      <w:r w:rsidRPr="00BA5577">
        <w:rPr>
          <w:rFonts w:eastAsia="Tahoma"/>
          <w:color w:val="000000"/>
          <w:sz w:val="24"/>
          <w:szCs w:val="24"/>
        </w:rPr>
        <w:t xml:space="preserve"> dekan sekreteri, 5 bölüm sekreteri, öğrenci işlerinden sorumlu 1 öğrenci işleri şefi ve 5 memur, personelden sorumlu 2 </w:t>
      </w:r>
      <w:r w:rsidRPr="00BA5577">
        <w:rPr>
          <w:rFonts w:eastAsia="Tahoma"/>
          <w:color w:val="000000"/>
          <w:sz w:val="24"/>
          <w:szCs w:val="24"/>
        </w:rPr>
        <w:lastRenderedPageBreak/>
        <w:t>şef, taşınır kayıt kontrolden sorumlu 1 memur, döner sermayeden sorumlu 1 memur, teknik ve iç hizmetlerden sorumlu 1 teknisyen ve 1 memur olmak üzere 24 yardımcı personel yardımcı olmaktadır.</w:t>
      </w:r>
    </w:p>
    <w:p w14:paraId="4079ECD5" w14:textId="77777777" w:rsidR="00A1761F" w:rsidRDefault="00A1761F" w:rsidP="00A1761F">
      <w:pPr>
        <w:rPr>
          <w:sz w:val="24"/>
          <w:szCs w:val="24"/>
        </w:rPr>
      </w:pPr>
    </w:p>
    <w:p w14:paraId="207F8052" w14:textId="77777777" w:rsidR="00A1761F" w:rsidRPr="00BA5577" w:rsidRDefault="00A1761F" w:rsidP="00A1761F">
      <w:pPr>
        <w:spacing w:before="68"/>
        <w:rPr>
          <w:b/>
          <w:sz w:val="28"/>
          <w:szCs w:val="28"/>
        </w:rPr>
      </w:pPr>
      <w:r w:rsidRPr="00BA5577">
        <w:rPr>
          <w:rFonts w:eastAsia="Tahoma"/>
          <w:b/>
          <w:color w:val="000000"/>
          <w:sz w:val="28"/>
          <w:szCs w:val="28"/>
        </w:rPr>
        <w:t>B.4.1. Atama, yükseltme ve görevlendirme kriterleri</w:t>
      </w:r>
    </w:p>
    <w:p w14:paraId="566A9491" w14:textId="7AF3E151" w:rsidR="00A1761F" w:rsidRPr="00BA5577" w:rsidRDefault="00A1761F" w:rsidP="00A1761F">
      <w:pPr>
        <w:spacing w:before="67"/>
        <w:jc w:val="both"/>
        <w:rPr>
          <w:sz w:val="24"/>
          <w:szCs w:val="24"/>
        </w:rPr>
      </w:pPr>
      <w:r w:rsidRPr="00BA5577">
        <w:rPr>
          <w:rFonts w:eastAsia="Tahoma"/>
          <w:color w:val="0D0D0D"/>
          <w:sz w:val="24"/>
          <w:szCs w:val="24"/>
        </w:rPr>
        <w:t xml:space="preserve">Fakültemiz, eğitim öğretim sürecini etkin bir şekilde yürütebilmek üzere nitelikli bir öğretim kadrosuna sahiptir. Öğretim elemanlarının işe alınması, atanması, yükseltilmesi ile ilgili tüm süreçlerde Bursa Uludağ Üniversitesi Atama Yükseltme Kriterlerine </w:t>
      </w:r>
      <w:r w:rsidR="003350E0">
        <w:rPr>
          <w:rFonts w:eastAsia="Tahoma"/>
          <w:color w:val="0D0D0D"/>
          <w:sz w:val="24"/>
          <w:szCs w:val="24"/>
        </w:rPr>
        <w:t>(</w:t>
      </w:r>
      <w:hyperlink r:id="rId505">
        <w:r w:rsidRPr="00BA5577">
          <w:rPr>
            <w:rFonts w:eastAsia="Tahoma"/>
            <w:color w:val="1155CC"/>
            <w:sz w:val="24"/>
            <w:szCs w:val="24"/>
            <w:u w:val="single"/>
          </w:rPr>
          <w:t>(4)EğitimFakültesi_B.4.1_01</w:t>
        </w:r>
      </w:hyperlink>
      <w:r w:rsidR="003350E0">
        <w:t>)</w:t>
      </w:r>
      <w:r w:rsidRPr="00BA5577">
        <w:rPr>
          <w:rFonts w:eastAsia="Tahoma"/>
          <w:color w:val="0D0D0D"/>
          <w:sz w:val="24"/>
          <w:szCs w:val="24"/>
        </w:rPr>
        <w:t xml:space="preserve">  uygun hareket etmektedir. Öğretim elemanı atama, yükseltme ve görevlendirme süreç ve kriterleri belirlenmiş ve kamuoyuna açıktır </w:t>
      </w:r>
      <w:r w:rsidR="003350E0">
        <w:rPr>
          <w:rFonts w:eastAsia="Tahoma"/>
          <w:color w:val="0D0D0D"/>
          <w:sz w:val="24"/>
          <w:szCs w:val="24"/>
        </w:rPr>
        <w:t>(</w:t>
      </w:r>
      <w:hyperlink r:id="rId506">
        <w:r w:rsidRPr="00BA5577">
          <w:rPr>
            <w:rFonts w:eastAsia="Tahoma"/>
            <w:color w:val="1155CC"/>
            <w:sz w:val="24"/>
            <w:szCs w:val="24"/>
            <w:u w:val="single"/>
          </w:rPr>
          <w:t>(4)EğitimFakültesi_B.4.1_02</w:t>
        </w:r>
      </w:hyperlink>
      <w:r w:rsidR="003350E0">
        <w:t>)</w:t>
      </w:r>
      <w:r w:rsidRPr="00BA5577">
        <w:rPr>
          <w:rFonts w:eastAsia="Tahoma"/>
          <w:color w:val="0D0D0D"/>
          <w:sz w:val="24"/>
          <w:szCs w:val="24"/>
        </w:rPr>
        <w:t xml:space="preserve"> . İlgili süreç ve kriterler akademik liyakati gözetip, fırsat eşitliğini sağlayacak niteliktedir </w:t>
      </w:r>
      <w:r w:rsidR="003350E0">
        <w:rPr>
          <w:rFonts w:eastAsia="Tahoma"/>
          <w:color w:val="0D0D0D"/>
          <w:sz w:val="24"/>
          <w:szCs w:val="24"/>
        </w:rPr>
        <w:t>(</w:t>
      </w:r>
      <w:hyperlink r:id="rId507">
        <w:r w:rsidRPr="00BA5577">
          <w:rPr>
            <w:rFonts w:eastAsia="Tahoma"/>
            <w:color w:val="1155CC"/>
            <w:sz w:val="24"/>
            <w:szCs w:val="24"/>
            <w:u w:val="single"/>
          </w:rPr>
          <w:t>(4)EğitimFakültesi_B.4.1_03</w:t>
        </w:r>
      </w:hyperlink>
      <w:r w:rsidR="003350E0">
        <w:t>)</w:t>
      </w:r>
      <w:r w:rsidRPr="00BA5577">
        <w:rPr>
          <w:rFonts w:eastAsia="Tahoma"/>
          <w:color w:val="0D0D0D"/>
          <w:sz w:val="24"/>
          <w:szCs w:val="24"/>
        </w:rPr>
        <w:t>. Öğretim elemanı ders yükü ve dağılım dengesi şeffaf olarak paylaşılır.</w:t>
      </w:r>
    </w:p>
    <w:p w14:paraId="51D26327" w14:textId="77777777" w:rsidR="00A1761F" w:rsidRPr="00BA5577" w:rsidRDefault="00A1761F" w:rsidP="00A1761F">
      <w:pPr>
        <w:rPr>
          <w:sz w:val="24"/>
          <w:szCs w:val="24"/>
        </w:rPr>
      </w:pPr>
    </w:p>
    <w:p w14:paraId="0F32BF44" w14:textId="77777777" w:rsidR="00A1761F" w:rsidRPr="00BA5577" w:rsidRDefault="00A1761F" w:rsidP="00A1761F">
      <w:pPr>
        <w:spacing w:before="67"/>
        <w:jc w:val="both"/>
        <w:rPr>
          <w:sz w:val="24"/>
          <w:szCs w:val="24"/>
        </w:rPr>
      </w:pPr>
      <w:r w:rsidRPr="00BA5577">
        <w:rPr>
          <w:rFonts w:eastAsia="Tahoma"/>
          <w:color w:val="0D0D0D"/>
          <w:sz w:val="24"/>
          <w:szCs w:val="24"/>
        </w:rPr>
        <w:t>Öğretim elemanlarının ders görevlendirmeleri, öğretim elemanlarının çalışma/akademik uzmanlık alanları dikkate alınarak ana bilim dallarından başlamak üzere, bölüm ve fakülte kurulları gibi ilgili kurullarda alınan kararlar doğrultusunda yapılmaktadır. Akademik uzmanlık ve yetkinliği kanıtlanmış (belgelenmiş) diğer uzmanlık alanları da dikkate alınarak öğretim elemanları arasında yasal yükümlülük dikkate alınarak ders yükü ve ders dağılımı hassasiyetle yapılmasına özen gösterilmektedir.</w:t>
      </w:r>
    </w:p>
    <w:p w14:paraId="28E03CFE" w14:textId="77777777" w:rsidR="00A1761F" w:rsidRDefault="00A1761F" w:rsidP="00A1761F">
      <w:pPr>
        <w:rPr>
          <w:sz w:val="24"/>
          <w:szCs w:val="24"/>
        </w:rPr>
      </w:pPr>
    </w:p>
    <w:p w14:paraId="3D9092F9" w14:textId="77777777" w:rsidR="00A1761F" w:rsidRPr="00BA5577" w:rsidRDefault="00A1761F" w:rsidP="00A1761F">
      <w:pPr>
        <w:spacing w:before="67"/>
        <w:jc w:val="both"/>
        <w:rPr>
          <w:sz w:val="28"/>
          <w:szCs w:val="28"/>
        </w:rPr>
      </w:pPr>
      <w:r w:rsidRPr="00BA5577">
        <w:rPr>
          <w:rFonts w:eastAsia="Tahoma"/>
          <w:b/>
          <w:color w:val="0D0D0D"/>
          <w:sz w:val="28"/>
          <w:szCs w:val="28"/>
        </w:rPr>
        <w:t>Olgunluk Düzeyi: 4</w:t>
      </w:r>
    </w:p>
    <w:p w14:paraId="6E6324DC" w14:textId="77777777" w:rsidR="00A1761F" w:rsidRPr="00BA5577" w:rsidRDefault="00A1761F" w:rsidP="00A1761F">
      <w:pPr>
        <w:spacing w:before="67"/>
        <w:jc w:val="both"/>
        <w:rPr>
          <w:sz w:val="28"/>
          <w:szCs w:val="28"/>
        </w:rPr>
      </w:pPr>
      <w:r w:rsidRPr="00BA5577">
        <w:rPr>
          <w:rFonts w:eastAsia="Tahoma"/>
          <w:b/>
          <w:color w:val="0D0D0D"/>
          <w:sz w:val="28"/>
          <w:szCs w:val="28"/>
        </w:rPr>
        <w:t>Kanıtlar:</w:t>
      </w:r>
    </w:p>
    <w:p w14:paraId="6C89F3EC" w14:textId="77777777" w:rsidR="00A1761F" w:rsidRPr="00BA5577" w:rsidRDefault="00E81559" w:rsidP="00A1761F">
      <w:pPr>
        <w:spacing w:before="67"/>
        <w:jc w:val="both"/>
        <w:rPr>
          <w:sz w:val="24"/>
          <w:szCs w:val="24"/>
        </w:rPr>
      </w:pPr>
      <w:hyperlink r:id="rId508">
        <w:r w:rsidR="00A1761F" w:rsidRPr="00BA5577">
          <w:rPr>
            <w:rFonts w:eastAsia="Tahoma"/>
            <w:color w:val="1155CC"/>
            <w:sz w:val="24"/>
            <w:szCs w:val="24"/>
            <w:u w:val="single"/>
          </w:rPr>
          <w:t>(4)EğitimFakültesi_B.4.1_01</w:t>
        </w:r>
      </w:hyperlink>
      <w:r w:rsidR="00A1761F" w:rsidRPr="00BA5577">
        <w:rPr>
          <w:rFonts w:eastAsia="Tahoma"/>
          <w:color w:val="000000"/>
          <w:sz w:val="24"/>
          <w:szCs w:val="24"/>
        </w:rPr>
        <w:t xml:space="preserve"> - </w:t>
      </w:r>
      <w:r w:rsidR="00A1761F" w:rsidRPr="00BA5577">
        <w:rPr>
          <w:rFonts w:eastAsia="Tahoma"/>
          <w:color w:val="0D0D0D"/>
          <w:sz w:val="24"/>
          <w:szCs w:val="24"/>
        </w:rPr>
        <w:t>Bursa Uludağ Üniversitesi Atama Yükseltme Kriterleri</w:t>
      </w:r>
    </w:p>
    <w:p w14:paraId="035F8313" w14:textId="77777777" w:rsidR="00A1761F" w:rsidRPr="00BA5577" w:rsidRDefault="00E81559" w:rsidP="00A1761F">
      <w:pPr>
        <w:spacing w:before="67"/>
        <w:rPr>
          <w:sz w:val="24"/>
          <w:szCs w:val="24"/>
        </w:rPr>
      </w:pPr>
      <w:hyperlink r:id="rId509">
        <w:r w:rsidR="00A1761F" w:rsidRPr="00BA5577">
          <w:rPr>
            <w:rFonts w:eastAsia="Tahoma"/>
            <w:color w:val="1155CC"/>
            <w:sz w:val="24"/>
            <w:szCs w:val="24"/>
            <w:u w:val="single"/>
          </w:rPr>
          <w:t>(4)EğitimFakültesi_B.4.1_02</w:t>
        </w:r>
      </w:hyperlink>
      <w:r w:rsidR="00A1761F" w:rsidRPr="00BA5577">
        <w:rPr>
          <w:rFonts w:eastAsia="Tahoma"/>
          <w:color w:val="000000"/>
          <w:sz w:val="24"/>
          <w:szCs w:val="24"/>
        </w:rPr>
        <w:t xml:space="preserve"> -</w:t>
      </w:r>
      <w:r w:rsidR="00A1761F" w:rsidRPr="00BA5577">
        <w:rPr>
          <w:rFonts w:eastAsia="Tahoma"/>
          <w:sz w:val="24"/>
          <w:szCs w:val="24"/>
          <w:u w:val="single"/>
        </w:rPr>
        <w:t xml:space="preserve"> </w:t>
      </w:r>
      <w:r w:rsidR="00A1761F" w:rsidRPr="00BA5577">
        <w:rPr>
          <w:rFonts w:eastAsia="Tahoma"/>
          <w:color w:val="0D0D0D"/>
          <w:sz w:val="24"/>
          <w:szCs w:val="24"/>
        </w:rPr>
        <w:t>Bursa Uludağ Üniversitesi Atama Yükseltme Duyurusu</w:t>
      </w:r>
    </w:p>
    <w:p w14:paraId="02341765" w14:textId="77777777" w:rsidR="00A1761F" w:rsidRPr="00BA5577" w:rsidRDefault="00E81559" w:rsidP="00A1761F">
      <w:pPr>
        <w:spacing w:before="67"/>
        <w:rPr>
          <w:sz w:val="24"/>
          <w:szCs w:val="24"/>
        </w:rPr>
      </w:pPr>
      <w:hyperlink r:id="rId510">
        <w:r w:rsidR="00A1761F" w:rsidRPr="00BA5577">
          <w:rPr>
            <w:rFonts w:eastAsia="Tahoma"/>
            <w:color w:val="1155CC"/>
            <w:sz w:val="24"/>
            <w:szCs w:val="24"/>
            <w:u w:val="single"/>
          </w:rPr>
          <w:t>(4)EğitimFakültesi_B.4.1_03</w:t>
        </w:r>
      </w:hyperlink>
      <w:r w:rsidR="00A1761F" w:rsidRPr="00BA5577">
        <w:rPr>
          <w:rFonts w:eastAsia="Tahoma"/>
          <w:sz w:val="24"/>
          <w:szCs w:val="24"/>
        </w:rPr>
        <w:t xml:space="preserve"> -</w:t>
      </w:r>
      <w:r w:rsidR="00A1761F" w:rsidRPr="00BA5577">
        <w:rPr>
          <w:rFonts w:eastAsia="Tahoma"/>
          <w:color w:val="000000"/>
          <w:sz w:val="24"/>
          <w:szCs w:val="24"/>
        </w:rPr>
        <w:t xml:space="preserve"> </w:t>
      </w:r>
      <w:r w:rsidR="00A1761F" w:rsidRPr="00BA5577">
        <w:rPr>
          <w:rFonts w:eastAsia="Tahoma"/>
          <w:color w:val="0D0D0D"/>
          <w:sz w:val="24"/>
          <w:szCs w:val="24"/>
        </w:rPr>
        <w:t>Bursa Uludağ Üniversitesi</w:t>
      </w:r>
      <w:r w:rsidR="00A1761F" w:rsidRPr="00BA5577">
        <w:rPr>
          <w:rFonts w:eastAsia="Tahoma"/>
          <w:color w:val="000000"/>
          <w:sz w:val="24"/>
          <w:szCs w:val="24"/>
        </w:rPr>
        <w:t xml:space="preserve"> Kadro İlan</w:t>
      </w:r>
      <w:r w:rsidR="00A1761F" w:rsidRPr="00BA5577">
        <w:rPr>
          <w:rFonts w:eastAsia="Tahoma"/>
          <w:sz w:val="24"/>
          <w:szCs w:val="24"/>
        </w:rPr>
        <w:t xml:space="preserve"> Örneği</w:t>
      </w:r>
    </w:p>
    <w:p w14:paraId="2372269B" w14:textId="77777777" w:rsidR="00A1761F" w:rsidRDefault="00A1761F" w:rsidP="00A1761F">
      <w:pPr>
        <w:rPr>
          <w:sz w:val="24"/>
          <w:szCs w:val="24"/>
        </w:rPr>
      </w:pPr>
    </w:p>
    <w:p w14:paraId="6D3FC287" w14:textId="77777777" w:rsidR="00A1761F" w:rsidRPr="00BA5577" w:rsidRDefault="00A1761F" w:rsidP="00A1761F">
      <w:pPr>
        <w:spacing w:before="68"/>
        <w:rPr>
          <w:b/>
          <w:sz w:val="28"/>
          <w:szCs w:val="28"/>
        </w:rPr>
      </w:pPr>
      <w:r w:rsidRPr="00BA5577">
        <w:rPr>
          <w:rFonts w:eastAsia="Tahoma"/>
          <w:b/>
          <w:color w:val="000000"/>
          <w:sz w:val="28"/>
          <w:szCs w:val="28"/>
        </w:rPr>
        <w:t>B.4.2. Öğretim yetkinlikleri ve gelişimi</w:t>
      </w:r>
    </w:p>
    <w:p w14:paraId="4216AB0E" w14:textId="77777777" w:rsidR="00A1761F" w:rsidRPr="00BA5577" w:rsidRDefault="00A1761F" w:rsidP="00A1761F">
      <w:pPr>
        <w:spacing w:before="67"/>
        <w:jc w:val="both"/>
        <w:rPr>
          <w:sz w:val="24"/>
          <w:szCs w:val="24"/>
        </w:rPr>
      </w:pPr>
      <w:r w:rsidRPr="00BA5577">
        <w:rPr>
          <w:rFonts w:eastAsia="Tahoma"/>
          <w:color w:val="000000"/>
          <w:sz w:val="24"/>
          <w:szCs w:val="24"/>
        </w:rPr>
        <w:t xml:space="preserve">Öğretim elemanlarının eğitim ve öğretimin kalitesini artırmaya yönelik tüm girişimleri süreç içinde bölüm ve </w:t>
      </w:r>
      <w:r w:rsidRPr="00BA5577">
        <w:rPr>
          <w:rFonts w:eastAsia="Tahoma"/>
          <w:sz w:val="24"/>
          <w:szCs w:val="24"/>
        </w:rPr>
        <w:t>anabilim</w:t>
      </w:r>
      <w:r w:rsidRPr="00BA5577">
        <w:rPr>
          <w:rFonts w:eastAsia="Tahoma"/>
          <w:color w:val="000000"/>
          <w:sz w:val="24"/>
          <w:szCs w:val="24"/>
        </w:rPr>
        <w:t xml:space="preserve"> dalı başkanlıkları, fakülte dekanlığı ve üniversite rektörlüğü tarafından düzenli olarak desteklenmektedir. Öğretim elemanlarından gelen yeni fikirler, yönetim tarafından cesaretlendiril</w:t>
      </w:r>
      <w:r w:rsidRPr="00BA5577">
        <w:rPr>
          <w:rFonts w:eastAsia="Tahoma"/>
          <w:sz w:val="24"/>
          <w:szCs w:val="24"/>
        </w:rPr>
        <w:t>ir ve</w:t>
      </w:r>
      <w:r w:rsidRPr="00BA5577">
        <w:rPr>
          <w:rFonts w:eastAsia="Tahoma"/>
          <w:color w:val="000000"/>
          <w:sz w:val="24"/>
          <w:szCs w:val="24"/>
        </w:rPr>
        <w:t xml:space="preserve"> hedeflere ulaşmak için talep edilen materyal ve insan kaynağı yine üst yönetim tarafından sağlanmaktadır. Bu konuda Bursa Uludağ Üniversitesi Bilimsel Araştırma Projeleri Birimi (BAP), Genel Araştırma Projesi (GAP), Öncelikli Alanlar Araştırma Projesi (ÖNAP), Katılımlı Araştırma Projesi (KAP), Uluslararası Araştırma </w:t>
      </w:r>
      <w:r w:rsidRPr="00BA5577">
        <w:rPr>
          <w:rFonts w:eastAsia="Tahoma"/>
          <w:sz w:val="24"/>
          <w:szCs w:val="24"/>
        </w:rPr>
        <w:t>İşbirliği</w:t>
      </w:r>
      <w:r w:rsidRPr="00BA5577">
        <w:rPr>
          <w:rFonts w:eastAsia="Tahoma"/>
          <w:color w:val="000000"/>
          <w:sz w:val="24"/>
          <w:szCs w:val="24"/>
        </w:rPr>
        <w:t xml:space="preserve"> Projesi (UİP), Lisansüstü Tez Projesi (LTP), Lisans Öğrencisi Katılımlı Araştırma Projesi (LKP), Hızlı Destek Projesi (HZP), Altyapı Projesi (AYP), Güdümlü Proje (GDP), Eş Finansmanlı Bilimsel Araştırma Projesi (EFP) adlı proje türleri kapsamında öğretim elemanlarının gerçekleştirdikleri bilimsel ve sanatsal faaliyetlerini, kongre katılım desteği, makine/teçhizat alımları, malzeme ve hizmet alımları, makale basım desteği ve kitap alımları kalemlerinde desteklemektedir. </w:t>
      </w:r>
    </w:p>
    <w:p w14:paraId="7AAD1538" w14:textId="77777777" w:rsidR="00A1761F" w:rsidRPr="00BA5577" w:rsidRDefault="00A1761F" w:rsidP="00A1761F">
      <w:pPr>
        <w:rPr>
          <w:sz w:val="24"/>
          <w:szCs w:val="24"/>
        </w:rPr>
      </w:pPr>
    </w:p>
    <w:p w14:paraId="5D13FD14" w14:textId="20BE7885" w:rsidR="00A1761F" w:rsidRPr="00BA5577" w:rsidRDefault="00A1761F" w:rsidP="00A1761F">
      <w:pPr>
        <w:spacing w:before="67"/>
        <w:jc w:val="both"/>
        <w:rPr>
          <w:sz w:val="24"/>
          <w:szCs w:val="24"/>
        </w:rPr>
      </w:pPr>
      <w:r w:rsidRPr="00BA5577">
        <w:rPr>
          <w:rFonts w:eastAsia="Tahoma"/>
          <w:color w:val="000000"/>
          <w:sz w:val="24"/>
          <w:szCs w:val="24"/>
        </w:rPr>
        <w:t xml:space="preserve">Bu kapsamda üniversitemiz BAP Koordinatörlüğü etkin olarak çalışmakta olup, öğretim elemanlarını daha çok proje yazmaya ve projeler kapsamında materyal ve teçhizat temini yapmaya özendirecek uygulamaları yürürlüğe koymaktadırlar. Bu nedenle 03.04.2021 tarihinde Üniversitemiz Rektörü, BAP Koordinatörü ve Teknoloji Transfer Ofisi yöneticilerinin katılımı ile BAP desteklerinin özellikleri ve süreçlerine dair bir tanıtım ve bilgilendirme webinarı </w:t>
      </w:r>
      <w:r w:rsidRPr="00BA5577">
        <w:rPr>
          <w:rFonts w:eastAsia="Tahoma"/>
          <w:color w:val="000000"/>
          <w:sz w:val="24"/>
          <w:szCs w:val="24"/>
        </w:rPr>
        <w:lastRenderedPageBreak/>
        <w:t xml:space="preserve">düzenlenmiş ve davetiye linki üniversitemiz genelindeki tüm paydaşlara duyurulmuştur </w:t>
      </w:r>
      <w:r w:rsidR="003350E0">
        <w:rPr>
          <w:rFonts w:eastAsia="Tahoma"/>
          <w:color w:val="000000"/>
          <w:sz w:val="24"/>
          <w:szCs w:val="24"/>
        </w:rPr>
        <w:t>(</w:t>
      </w:r>
      <w:hyperlink r:id="rId511">
        <w:r w:rsidRPr="00BA5577">
          <w:rPr>
            <w:rFonts w:eastAsia="Tahoma"/>
            <w:color w:val="1155CC"/>
            <w:sz w:val="24"/>
            <w:szCs w:val="24"/>
            <w:u w:val="single"/>
          </w:rPr>
          <w:t>(3)EğitimFakültesi_B.4.2_01</w:t>
        </w:r>
      </w:hyperlink>
      <w:r w:rsidR="003350E0">
        <w:t>)</w:t>
      </w:r>
      <w:r w:rsidRPr="00BA5577">
        <w:rPr>
          <w:rFonts w:eastAsia="Tahoma"/>
          <w:color w:val="000000"/>
          <w:sz w:val="24"/>
          <w:szCs w:val="24"/>
        </w:rPr>
        <w:t xml:space="preserve">. </w:t>
      </w:r>
    </w:p>
    <w:p w14:paraId="62E0CC4B" w14:textId="29E1F47D" w:rsidR="00A1761F" w:rsidRPr="00BA5577" w:rsidRDefault="00A1761F" w:rsidP="00A1761F">
      <w:pPr>
        <w:spacing w:before="67"/>
        <w:jc w:val="both"/>
        <w:rPr>
          <w:rFonts w:eastAsia="Tahoma"/>
          <w:sz w:val="24"/>
          <w:szCs w:val="24"/>
        </w:rPr>
      </w:pPr>
      <w:r w:rsidRPr="00BA5577">
        <w:rPr>
          <w:rFonts w:eastAsia="Tahoma"/>
          <w:color w:val="000000"/>
          <w:sz w:val="24"/>
          <w:szCs w:val="24"/>
        </w:rPr>
        <w:t>Fakültemizdeki öğretim yetkinliğini geliştirme</w:t>
      </w:r>
      <w:r w:rsidRPr="00BA5577">
        <w:rPr>
          <w:rFonts w:eastAsia="Tahoma"/>
          <w:sz w:val="24"/>
          <w:szCs w:val="24"/>
        </w:rPr>
        <w:t xml:space="preserve">k ve eğitim-öğretim faaliyetlerini geliştirmek amacıyla 2024 yılında fakültemiz bünyesinde kurulan ölçme-değerlendirme komisyonunun oluşturduğu ders ve öğretim elemanı değerlendirme anketleri ilk defa 2023-2024 yılı bahar yarıyılında dönem sonunda uygulanmıştır. Bu anket linkleri her ders için ilgili anabilim dallarının sayfalarında paylaşılmış ve derslerde de öğrencilere hatırlatılmıştır </w:t>
      </w:r>
      <w:r w:rsidR="003350E0">
        <w:rPr>
          <w:rFonts w:eastAsia="Tahoma"/>
          <w:sz w:val="24"/>
          <w:szCs w:val="24"/>
        </w:rPr>
        <w:t>(</w:t>
      </w:r>
      <w:hyperlink r:id="rId512">
        <w:r w:rsidRPr="00BA5577">
          <w:rPr>
            <w:rFonts w:eastAsia="Tahoma"/>
            <w:color w:val="1155CC"/>
            <w:sz w:val="24"/>
            <w:szCs w:val="24"/>
            <w:u w:val="single"/>
          </w:rPr>
          <w:t>(3)RehberlikvePsikolojikDanışmanlık_B.4.2_02</w:t>
        </w:r>
      </w:hyperlink>
      <w:r w:rsidR="003350E0">
        <w:t>)</w:t>
      </w:r>
      <w:r w:rsidRPr="00BA5577">
        <w:rPr>
          <w:rFonts w:eastAsia="Tahoma"/>
          <w:sz w:val="24"/>
          <w:szCs w:val="24"/>
        </w:rPr>
        <w:t>. Anket sonuçları öğretim elemanları ile paylaşılmıştır. Öğretim elemanlarının bu geri bildirimler doğrultusunda ders içeriklerini, yöntemlerini, kaynaklarını ve değerlendirme yöntemlerini düzenlemeleri hedeflenmektedir.</w:t>
      </w:r>
    </w:p>
    <w:p w14:paraId="650A45E4" w14:textId="38B15F2B" w:rsidR="00A1761F" w:rsidRPr="00BA5577" w:rsidRDefault="00A1761F" w:rsidP="00A1761F">
      <w:pPr>
        <w:pBdr>
          <w:top w:val="none" w:sz="0" w:space="0" w:color="D9D9E3"/>
          <w:left w:val="none" w:sz="0" w:space="0" w:color="D9D9E3"/>
          <w:bottom w:val="none" w:sz="0" w:space="0" w:color="D9D9E3"/>
          <w:right w:val="none" w:sz="0" w:space="0" w:color="D9D9E3"/>
          <w:between w:val="none" w:sz="0" w:space="0" w:color="D9D9E3"/>
        </w:pBdr>
        <w:spacing w:after="300" w:line="257" w:lineRule="auto"/>
        <w:jc w:val="both"/>
        <w:rPr>
          <w:rFonts w:eastAsia="Tahoma"/>
          <w:sz w:val="24"/>
          <w:szCs w:val="24"/>
        </w:rPr>
      </w:pPr>
      <w:r w:rsidRPr="00BA5577">
        <w:rPr>
          <w:rFonts w:eastAsia="Tahoma"/>
          <w:color w:val="0D0D0D"/>
          <w:sz w:val="24"/>
          <w:szCs w:val="24"/>
        </w:rPr>
        <w:t xml:space="preserve">Öğretim elemanları yüksek lisans ve doktora çalışma konularıyla ilişkilendirilebilecek uzmanlık alanlarında dersleri yönetme eğilimindedir. Örneğin İngilizce Öğretmenliği Programındaki dersler, öğretim elemanlarının yüksek lisans ve doktora seviyesindeki çalışmalarına ve araştırma alanlarına paralel veya doğrudan uyumlu dersler olarak gözlemlenmektedir. Ders dağılımında, öğretim elemanlarının ilgili dersleri vermedeki deneyimleri de dikkate alınmaktadır. Öğretim elemanları, programın gerekliliklerine uygun güncel bilgi ve becerilere sahip olarak ders verme süreçlerini yönetmektedirler. Ayrıca, öğretim elemanları öğrenci odaklı yaklaşımları benimseyerek modern kaynaklara erişimi sağlamakta ve öğretmen adaylarına çağdaş İngilizce öğretmenliği konusunda katkıda bulunmaktadırlar. Konuyla ilgili en güncel gelişme olarak, 7. Uluslararası Öğretmen Eğitimi ve Akreditasyon Kongresi, bölümümüz öğretim elemanlarının katılımıyla gerçekleştirilmiştir. Kongrede, çeşitli uluslararası akademisyenlerin sunumlarına yer verilmiştir. Yabancı konuşmacıların sunumları sırasında, bölümümüz öğretim üyelerinden Dr. Öğr. Üyesi Ebru Atak Damar, tercümanlık görevini üstlenmiştir </w:t>
      </w:r>
      <w:r w:rsidR="006117DA">
        <w:rPr>
          <w:rFonts w:eastAsia="Tahoma"/>
          <w:color w:val="0D0D0D"/>
          <w:sz w:val="24"/>
          <w:szCs w:val="24"/>
        </w:rPr>
        <w:t>(</w:t>
      </w:r>
      <w:hyperlink r:id="rId513">
        <w:r w:rsidRPr="00BA5577">
          <w:rPr>
            <w:rFonts w:eastAsia="Tahoma"/>
            <w:color w:val="1155CC"/>
            <w:sz w:val="24"/>
            <w:szCs w:val="24"/>
            <w:u w:val="single"/>
          </w:rPr>
          <w:t>(3)İngilizceÖğretmenliği_B.4.2_03</w:t>
        </w:r>
      </w:hyperlink>
      <w:r w:rsidR="006117DA">
        <w:t>)</w:t>
      </w:r>
      <w:r w:rsidRPr="00BA5577">
        <w:rPr>
          <w:rFonts w:eastAsia="Tahoma"/>
          <w:sz w:val="24"/>
          <w:szCs w:val="24"/>
        </w:rPr>
        <w:t>.</w:t>
      </w:r>
    </w:p>
    <w:p w14:paraId="56282434" w14:textId="77777777" w:rsidR="00A1761F" w:rsidRPr="00BA5577" w:rsidRDefault="00A1761F" w:rsidP="00A1761F">
      <w:pPr>
        <w:spacing w:before="67"/>
        <w:rPr>
          <w:b/>
          <w:sz w:val="28"/>
          <w:szCs w:val="28"/>
        </w:rPr>
      </w:pPr>
      <w:r w:rsidRPr="00BA5577">
        <w:rPr>
          <w:rFonts w:eastAsia="Tahoma"/>
          <w:b/>
          <w:color w:val="0D0D0D"/>
          <w:sz w:val="28"/>
          <w:szCs w:val="28"/>
        </w:rPr>
        <w:t>Olgunluk Düzeyi: 3</w:t>
      </w:r>
    </w:p>
    <w:p w14:paraId="5D01B9B4" w14:textId="77777777" w:rsidR="00A1761F" w:rsidRPr="00BA5577" w:rsidRDefault="00A1761F" w:rsidP="00A1761F">
      <w:pPr>
        <w:spacing w:before="67"/>
        <w:rPr>
          <w:b/>
          <w:sz w:val="28"/>
          <w:szCs w:val="28"/>
        </w:rPr>
      </w:pPr>
      <w:r w:rsidRPr="00BA5577">
        <w:rPr>
          <w:rFonts w:eastAsia="Tahoma"/>
          <w:b/>
          <w:color w:val="0D0D0D"/>
          <w:sz w:val="28"/>
          <w:szCs w:val="28"/>
        </w:rPr>
        <w:t>Kanıtlar:</w:t>
      </w:r>
    </w:p>
    <w:p w14:paraId="263E0DED" w14:textId="77777777" w:rsidR="00A1761F" w:rsidRPr="00BA5577" w:rsidRDefault="00E81559" w:rsidP="00A1761F">
      <w:pPr>
        <w:spacing w:before="67"/>
        <w:rPr>
          <w:sz w:val="24"/>
          <w:szCs w:val="24"/>
        </w:rPr>
      </w:pPr>
      <w:hyperlink r:id="rId514">
        <w:r w:rsidR="00A1761F" w:rsidRPr="00BA5577">
          <w:rPr>
            <w:rFonts w:eastAsia="Tahoma"/>
            <w:color w:val="1155CC"/>
            <w:sz w:val="24"/>
            <w:szCs w:val="24"/>
            <w:u w:val="single"/>
          </w:rPr>
          <w:t>(3)EğitimFakültesi_B.4.2_01</w:t>
        </w:r>
      </w:hyperlink>
      <w:r w:rsidR="00A1761F" w:rsidRPr="00BA5577">
        <w:rPr>
          <w:rFonts w:eastAsia="Tahoma"/>
          <w:sz w:val="24"/>
          <w:szCs w:val="24"/>
        </w:rPr>
        <w:t xml:space="preserve">. </w:t>
      </w:r>
      <w:r w:rsidR="00A1761F" w:rsidRPr="00BA5577">
        <w:rPr>
          <w:rFonts w:eastAsia="Tahoma"/>
          <w:color w:val="000000"/>
          <w:sz w:val="24"/>
          <w:szCs w:val="24"/>
        </w:rPr>
        <w:t>BAP Destekleri Özellikleri ve Süreçleri</w:t>
      </w:r>
    </w:p>
    <w:p w14:paraId="35A90747" w14:textId="77777777" w:rsidR="00A1761F" w:rsidRPr="00BA5577" w:rsidRDefault="00E81559" w:rsidP="00A1761F">
      <w:pPr>
        <w:spacing w:before="67"/>
        <w:rPr>
          <w:sz w:val="24"/>
          <w:szCs w:val="24"/>
        </w:rPr>
      </w:pPr>
      <w:hyperlink r:id="rId515">
        <w:r w:rsidR="00A1761F" w:rsidRPr="00BA5577">
          <w:rPr>
            <w:rFonts w:eastAsia="Tahoma"/>
            <w:color w:val="1155CC"/>
            <w:sz w:val="24"/>
            <w:szCs w:val="24"/>
            <w:u w:val="single"/>
          </w:rPr>
          <w:t>(3)RehberlikvePsikolojikDanışmanlık_B.4.2_02</w:t>
        </w:r>
      </w:hyperlink>
      <w:r w:rsidR="00A1761F" w:rsidRPr="00BA5577">
        <w:rPr>
          <w:rFonts w:eastAsia="Tahoma"/>
          <w:sz w:val="24"/>
          <w:szCs w:val="24"/>
        </w:rPr>
        <w:t xml:space="preserve"> </w:t>
      </w:r>
      <w:r w:rsidR="00A1761F" w:rsidRPr="00BA5577">
        <w:rPr>
          <w:rFonts w:eastAsia="Tahoma"/>
          <w:color w:val="000000"/>
          <w:sz w:val="24"/>
          <w:szCs w:val="24"/>
        </w:rPr>
        <w:t>– Rektörlük Kalite Birimi Toplantıları</w:t>
      </w:r>
    </w:p>
    <w:p w14:paraId="308901E4" w14:textId="77777777" w:rsidR="00A1761F" w:rsidRPr="00BA5577" w:rsidRDefault="00E81559" w:rsidP="00A1761F">
      <w:pPr>
        <w:pBdr>
          <w:top w:val="none" w:sz="0" w:space="0" w:color="D9D9E3"/>
          <w:left w:val="none" w:sz="0" w:space="0" w:color="D9D9E3"/>
          <w:bottom w:val="none" w:sz="0" w:space="0" w:color="D9D9E3"/>
          <w:right w:val="none" w:sz="0" w:space="0" w:color="D9D9E3"/>
          <w:between w:val="none" w:sz="0" w:space="0" w:color="D9D9E3"/>
        </w:pBdr>
        <w:spacing w:after="300" w:line="257" w:lineRule="auto"/>
        <w:jc w:val="both"/>
        <w:rPr>
          <w:rFonts w:eastAsia="Tahoma"/>
          <w:color w:val="0D0D0D"/>
          <w:sz w:val="24"/>
          <w:szCs w:val="24"/>
        </w:rPr>
      </w:pPr>
      <w:hyperlink r:id="rId516">
        <w:r w:rsidR="00A1761F" w:rsidRPr="00BA5577">
          <w:rPr>
            <w:rFonts w:eastAsia="Tahoma"/>
            <w:color w:val="1155CC"/>
            <w:sz w:val="24"/>
            <w:szCs w:val="24"/>
            <w:u w:val="single"/>
          </w:rPr>
          <w:t>(3)İngilizceÖğretmenliği_B.4.2_03</w:t>
        </w:r>
      </w:hyperlink>
      <w:r w:rsidR="00A1761F" w:rsidRPr="00BA5577">
        <w:rPr>
          <w:rFonts w:eastAsia="Tahoma"/>
          <w:color w:val="0D0D0D"/>
          <w:sz w:val="24"/>
          <w:szCs w:val="24"/>
        </w:rPr>
        <w:t xml:space="preserve"> - İngilizce Öğretmenliği Anabilim Dalı 7. Uluslararası Öğretmen Eğitimi ve Akreditasyon Kongresi Katılımı</w:t>
      </w:r>
    </w:p>
    <w:p w14:paraId="131A4C2A" w14:textId="77777777" w:rsidR="00A1761F" w:rsidRPr="00BA5577" w:rsidRDefault="00A1761F" w:rsidP="00A1761F">
      <w:pPr>
        <w:rPr>
          <w:b/>
          <w:sz w:val="28"/>
          <w:szCs w:val="28"/>
        </w:rPr>
      </w:pPr>
      <w:r w:rsidRPr="00BA5577">
        <w:rPr>
          <w:rFonts w:eastAsia="Tahoma"/>
          <w:b/>
          <w:color w:val="000000"/>
          <w:sz w:val="28"/>
          <w:szCs w:val="28"/>
        </w:rPr>
        <w:t>B.4.3. Eğitim faaliyetlerine yönelik teşvik ve ödüllendirme</w:t>
      </w:r>
    </w:p>
    <w:p w14:paraId="644AC483" w14:textId="079CB404" w:rsidR="00A1761F" w:rsidRPr="00BA5577" w:rsidRDefault="00A1761F" w:rsidP="006117DA">
      <w:pPr>
        <w:spacing w:before="67"/>
        <w:jc w:val="both"/>
        <w:rPr>
          <w:sz w:val="24"/>
          <w:szCs w:val="24"/>
        </w:rPr>
      </w:pPr>
      <w:r w:rsidRPr="00BA5577">
        <w:rPr>
          <w:rFonts w:eastAsia="Tahoma"/>
          <w:color w:val="0D0D0D"/>
          <w:sz w:val="24"/>
          <w:szCs w:val="24"/>
        </w:rPr>
        <w:t>Fakültemizde, eğitim-öğretim kadrosunun mesleki gelişimini sürdürmek ve öğretim becerilerini iyileştirmek için yurt içi/dışı bilimsel etkinliklere katılımında izin konusunda gerekli kolaylık sağlanmaktadır. </w:t>
      </w:r>
    </w:p>
    <w:p w14:paraId="7ABE2524" w14:textId="2490DC55" w:rsidR="00A1761F" w:rsidRPr="00BA5577" w:rsidRDefault="00A1761F" w:rsidP="006117DA">
      <w:pPr>
        <w:spacing w:before="67"/>
        <w:jc w:val="both"/>
        <w:rPr>
          <w:sz w:val="24"/>
          <w:szCs w:val="24"/>
        </w:rPr>
      </w:pPr>
      <w:r w:rsidRPr="00BA5577">
        <w:rPr>
          <w:rFonts w:eastAsia="Tahoma"/>
          <w:color w:val="000000"/>
          <w:sz w:val="24"/>
          <w:szCs w:val="24"/>
        </w:rPr>
        <w:t xml:space="preserve">Fakülte dekanlığı ve bölüm başkanlığı, öğretim elemanlarının öğretme ve öğrenme açısından meslek gelişimlerine destek olmak, öğrencilerimizin bilgiye ulaşımını kolaylaştırmak ve araştırma yapmaya özendirmek amacıyla etkinlikler yapılmıştır. Örneğin, üniversite genelindeki tüm enstitülerde Seminer dersini alan lisansüstü öğrencilerin danışmanları </w:t>
      </w:r>
      <w:r w:rsidR="006117DA" w:rsidRPr="00BA5577">
        <w:rPr>
          <w:rFonts w:eastAsia="Tahoma"/>
          <w:color w:val="000000"/>
          <w:sz w:val="24"/>
          <w:szCs w:val="24"/>
        </w:rPr>
        <w:t>ile</w:t>
      </w:r>
      <w:r w:rsidRPr="00BA5577">
        <w:rPr>
          <w:rFonts w:eastAsia="Tahoma"/>
          <w:color w:val="000000"/>
          <w:sz w:val="24"/>
          <w:szCs w:val="24"/>
        </w:rPr>
        <w:t xml:space="preserve"> belirledikleri bir konuyu (ya da tez konularını) aynı programdaki diğer lisansüstü öğrencilere ve programın öğretim elemanlarına haftada 1 gün olmak şartı ile bir program dahilinde sunmaları istenmiştir. </w:t>
      </w:r>
    </w:p>
    <w:p w14:paraId="04EDB61A" w14:textId="64615DC7" w:rsidR="00A1761F" w:rsidRPr="00BA5577" w:rsidRDefault="00A1761F" w:rsidP="006117DA">
      <w:pPr>
        <w:spacing w:before="67"/>
        <w:jc w:val="both"/>
        <w:rPr>
          <w:sz w:val="24"/>
          <w:szCs w:val="24"/>
        </w:rPr>
      </w:pPr>
      <w:r w:rsidRPr="00BA5577">
        <w:rPr>
          <w:rFonts w:eastAsia="Tahoma"/>
          <w:color w:val="000000"/>
          <w:sz w:val="24"/>
          <w:szCs w:val="24"/>
        </w:rPr>
        <w:t xml:space="preserve">Bursa Uludağ Üniversitesi Yabancı Diller Yüksekokulu tarafından 2021-2022-2023 yıllarında belirli dönemlerde öğretim elemanlarının genel yabancı dil, konuşma ve akademik yazma becerilerini, iş İngilizcesi, akademik sunum tekniklerini geliştirmek ve dil sınavlarına hazırlanmalarına yardımcı olmak amacı ile farklı dillerde (İngilizce, Almanca, Fransızca, </w:t>
      </w:r>
      <w:r w:rsidRPr="00BA5577">
        <w:rPr>
          <w:rFonts w:eastAsia="Tahoma"/>
          <w:color w:val="000000"/>
          <w:sz w:val="24"/>
          <w:szCs w:val="24"/>
        </w:rPr>
        <w:lastRenderedPageBreak/>
        <w:t>Arapça, Japonca, İspanyolca, Latince) kurslar düzenlenmiştir ve düzenlenmeye de devam edecektir</w:t>
      </w:r>
      <w:r w:rsidRPr="00BA5577">
        <w:rPr>
          <w:rFonts w:eastAsia="Tahoma"/>
          <w:sz w:val="24"/>
          <w:szCs w:val="24"/>
        </w:rPr>
        <w:t xml:space="preserve"> </w:t>
      </w:r>
      <w:hyperlink r:id="rId517">
        <w:r w:rsidRPr="00BA5577">
          <w:rPr>
            <w:rFonts w:eastAsia="Tahoma"/>
            <w:color w:val="1155CC"/>
            <w:sz w:val="24"/>
            <w:szCs w:val="24"/>
            <w:u w:val="single"/>
          </w:rPr>
          <w:t>(3)EğitimFakültesi_B.4.3_01</w:t>
        </w:r>
      </w:hyperlink>
      <w:r w:rsidRPr="00BA5577">
        <w:rPr>
          <w:rFonts w:eastAsia="Tahoma"/>
          <w:sz w:val="24"/>
          <w:szCs w:val="24"/>
        </w:rPr>
        <w:t xml:space="preserve"> </w:t>
      </w:r>
      <w:r w:rsidRPr="00BA5577">
        <w:rPr>
          <w:sz w:val="24"/>
          <w:szCs w:val="24"/>
        </w:rPr>
        <w:t xml:space="preserve">. </w:t>
      </w:r>
    </w:p>
    <w:p w14:paraId="2E6FA730" w14:textId="77777777" w:rsidR="00A1761F" w:rsidRPr="00BA5577" w:rsidRDefault="00A1761F" w:rsidP="00A1761F">
      <w:pPr>
        <w:spacing w:before="67"/>
        <w:jc w:val="both"/>
        <w:rPr>
          <w:sz w:val="24"/>
          <w:szCs w:val="24"/>
        </w:rPr>
      </w:pPr>
      <w:r w:rsidRPr="00BA5577">
        <w:rPr>
          <w:rFonts w:eastAsia="Tahoma"/>
          <w:color w:val="000000"/>
          <w:sz w:val="24"/>
          <w:szCs w:val="24"/>
          <w:highlight w:val="white"/>
        </w:rPr>
        <w:t xml:space="preserve">Yüksek Öğretim Kurumunun (YÖK) üniversitelerde akademik çalışmaları desteklemek için Akademik Teşvik Yönetmeliğinde belirlediği esaslara göre kurumumuz öğretim elemanları bu uygulamadan yararlanmaktadır. Akademik Teşvik Ödeneğine başvuran öğretim elemanlarının sayısında artış olmamasının nedeni, 2019 yılına kadar bilimsel ve sanatsal faaliyetlerin birlikte değerlendirilebildiği akademik teşvik yönetmeliğinin 2019 yılında değişmiş olması ve bazı ana bilim dallarındaki pek çok öğretim elemanının bazı akademik çalışmalarını bu sebeple kullanamamış olmasıdır </w:t>
      </w:r>
      <w:hyperlink r:id="rId518">
        <w:r w:rsidRPr="00BA5577">
          <w:rPr>
            <w:rFonts w:eastAsia="Tahoma"/>
            <w:color w:val="1155CC"/>
            <w:sz w:val="24"/>
            <w:szCs w:val="24"/>
            <w:u w:val="single"/>
          </w:rPr>
          <w:t>(3)EğitimFakültesi_B.4.3_02</w:t>
        </w:r>
      </w:hyperlink>
      <w:r w:rsidRPr="00BA5577">
        <w:rPr>
          <w:rFonts w:eastAsia="Tahoma"/>
          <w:color w:val="000000"/>
          <w:sz w:val="24"/>
          <w:szCs w:val="24"/>
          <w:highlight w:val="white"/>
        </w:rPr>
        <w:t>. </w:t>
      </w:r>
    </w:p>
    <w:p w14:paraId="0C6DA891" w14:textId="77777777" w:rsidR="00A1761F" w:rsidRPr="00BA5577" w:rsidRDefault="00A1761F" w:rsidP="00A1761F">
      <w:pPr>
        <w:rPr>
          <w:sz w:val="24"/>
          <w:szCs w:val="24"/>
        </w:rPr>
      </w:pPr>
    </w:p>
    <w:p w14:paraId="65E88B21" w14:textId="77777777" w:rsidR="00A1761F" w:rsidRPr="00BA5577" w:rsidRDefault="00A1761F" w:rsidP="00A1761F">
      <w:pPr>
        <w:spacing w:before="67"/>
        <w:rPr>
          <w:sz w:val="24"/>
          <w:szCs w:val="24"/>
        </w:rPr>
      </w:pPr>
      <w:r w:rsidRPr="00BA5577">
        <w:rPr>
          <w:rFonts w:eastAsia="Tahoma"/>
          <w:b/>
          <w:color w:val="0D0D0D"/>
          <w:sz w:val="24"/>
          <w:szCs w:val="24"/>
        </w:rPr>
        <w:t>Olgunluk Düzeyi: 3</w:t>
      </w:r>
    </w:p>
    <w:p w14:paraId="252E63A1" w14:textId="77777777" w:rsidR="00A1761F" w:rsidRPr="00BA5577" w:rsidRDefault="00A1761F" w:rsidP="00A1761F">
      <w:pPr>
        <w:spacing w:before="67"/>
        <w:rPr>
          <w:sz w:val="24"/>
          <w:szCs w:val="24"/>
        </w:rPr>
      </w:pPr>
      <w:r w:rsidRPr="00BA5577">
        <w:rPr>
          <w:rFonts w:eastAsia="Tahoma"/>
          <w:b/>
          <w:color w:val="0D0D0D"/>
          <w:sz w:val="24"/>
          <w:szCs w:val="24"/>
        </w:rPr>
        <w:t>Kanıtlar:</w:t>
      </w:r>
    </w:p>
    <w:p w14:paraId="7FB0EDE1" w14:textId="52D1029D" w:rsidR="00A1761F" w:rsidRPr="00BA5577" w:rsidRDefault="00E81559" w:rsidP="00A1761F">
      <w:pPr>
        <w:spacing w:before="67"/>
        <w:rPr>
          <w:sz w:val="24"/>
          <w:szCs w:val="24"/>
        </w:rPr>
      </w:pPr>
      <w:hyperlink r:id="rId519">
        <w:r w:rsidR="00A1761F" w:rsidRPr="00BA5577">
          <w:rPr>
            <w:rFonts w:eastAsia="Tahoma"/>
            <w:color w:val="1155CC"/>
            <w:sz w:val="24"/>
            <w:szCs w:val="24"/>
            <w:u w:val="single"/>
          </w:rPr>
          <w:t>(3)EğitimFakültesi_B.4.3_01</w:t>
        </w:r>
      </w:hyperlink>
      <w:r w:rsidR="00A1761F" w:rsidRPr="00BA5577">
        <w:rPr>
          <w:rFonts w:eastAsia="Tahoma"/>
          <w:color w:val="000000"/>
          <w:sz w:val="24"/>
          <w:szCs w:val="24"/>
        </w:rPr>
        <w:t xml:space="preserve"> - Bursa Uludağ Üniversitesi Yabancı Diller Yüksekokulu Yabancı Dil Kursları</w:t>
      </w:r>
    </w:p>
    <w:p w14:paraId="41A2BB23" w14:textId="77777777" w:rsidR="00A1761F" w:rsidRPr="00BA5577" w:rsidRDefault="00E81559" w:rsidP="00A1761F">
      <w:pPr>
        <w:spacing w:before="67"/>
        <w:rPr>
          <w:sz w:val="24"/>
          <w:szCs w:val="24"/>
        </w:rPr>
      </w:pPr>
      <w:hyperlink r:id="rId520">
        <w:r w:rsidR="00A1761F" w:rsidRPr="00BA5577">
          <w:rPr>
            <w:rFonts w:eastAsia="Tahoma"/>
            <w:color w:val="1155CC"/>
            <w:sz w:val="24"/>
            <w:szCs w:val="24"/>
            <w:u w:val="single"/>
          </w:rPr>
          <w:t>(3)EğitimFakültesi_B.4.3_02</w:t>
        </w:r>
      </w:hyperlink>
      <w:r w:rsidR="00A1761F" w:rsidRPr="00BA5577">
        <w:rPr>
          <w:sz w:val="24"/>
          <w:szCs w:val="24"/>
        </w:rPr>
        <w:t xml:space="preserve"> -  </w:t>
      </w:r>
      <w:r w:rsidR="00A1761F" w:rsidRPr="00BA5577">
        <w:rPr>
          <w:rFonts w:eastAsia="Tahoma"/>
          <w:sz w:val="24"/>
          <w:szCs w:val="24"/>
        </w:rPr>
        <w:t>Bursa Uludağ Üniversitesi Akademik Teşvik Sayfası</w:t>
      </w:r>
    </w:p>
    <w:p w14:paraId="1AF204DC" w14:textId="77777777" w:rsidR="00A1761F" w:rsidRDefault="00A1761F" w:rsidP="00A1761F"/>
    <w:p w14:paraId="5CAFF829" w14:textId="77777777" w:rsidR="00A1761F" w:rsidRDefault="00A1761F">
      <w:pPr>
        <w:spacing w:before="67" w:line="257" w:lineRule="auto"/>
        <w:rPr>
          <w:rFonts w:ascii="Tahoma" w:eastAsia="Tahoma" w:hAnsi="Tahoma" w:cs="Tahoma"/>
          <w:b/>
          <w:color w:val="0D0D0D"/>
          <w:sz w:val="24"/>
          <w:szCs w:val="24"/>
        </w:rPr>
      </w:pPr>
    </w:p>
    <w:p w14:paraId="0955B788" w14:textId="77777777" w:rsidR="00A1761F" w:rsidRDefault="00A1761F">
      <w:pPr>
        <w:spacing w:before="67" w:line="257" w:lineRule="auto"/>
        <w:rPr>
          <w:rFonts w:ascii="Tahoma" w:eastAsia="Tahoma" w:hAnsi="Tahoma" w:cs="Tahoma"/>
          <w:b/>
          <w:color w:val="0D0D0D"/>
          <w:sz w:val="24"/>
          <w:szCs w:val="24"/>
        </w:rPr>
      </w:pPr>
    </w:p>
    <w:p w14:paraId="03BB0C7A" w14:textId="77777777" w:rsidR="00A1761F" w:rsidRDefault="00A1761F">
      <w:pPr>
        <w:spacing w:before="67" w:line="257" w:lineRule="auto"/>
        <w:rPr>
          <w:rFonts w:ascii="Tahoma" w:eastAsia="Tahoma" w:hAnsi="Tahoma" w:cs="Tahoma"/>
          <w:b/>
          <w:color w:val="0D0D0D"/>
          <w:sz w:val="24"/>
          <w:szCs w:val="24"/>
        </w:rPr>
      </w:pPr>
    </w:p>
    <w:p w14:paraId="08A91BCF" w14:textId="77777777" w:rsidR="00A1761F" w:rsidRDefault="00A1761F">
      <w:pPr>
        <w:spacing w:before="67" w:line="257" w:lineRule="auto"/>
        <w:rPr>
          <w:rFonts w:ascii="Tahoma" w:eastAsia="Tahoma" w:hAnsi="Tahoma" w:cs="Tahoma"/>
          <w:b/>
          <w:color w:val="0D0D0D"/>
          <w:sz w:val="24"/>
          <w:szCs w:val="24"/>
        </w:rPr>
      </w:pPr>
    </w:p>
    <w:p w14:paraId="45078740" w14:textId="77777777" w:rsidR="00A1761F" w:rsidRDefault="00A1761F">
      <w:pPr>
        <w:spacing w:before="67" w:line="257" w:lineRule="auto"/>
        <w:rPr>
          <w:rFonts w:ascii="Tahoma" w:eastAsia="Tahoma" w:hAnsi="Tahoma" w:cs="Tahoma"/>
          <w:b/>
          <w:color w:val="0D0D0D"/>
          <w:sz w:val="24"/>
          <w:szCs w:val="24"/>
        </w:rPr>
      </w:pPr>
    </w:p>
    <w:p w14:paraId="3ED10FB6" w14:textId="77777777" w:rsidR="00A1761F" w:rsidRDefault="00A1761F">
      <w:pPr>
        <w:spacing w:before="67" w:line="257" w:lineRule="auto"/>
        <w:rPr>
          <w:rFonts w:ascii="Tahoma" w:eastAsia="Tahoma" w:hAnsi="Tahoma" w:cs="Tahoma"/>
          <w:b/>
          <w:color w:val="0D0D0D"/>
          <w:sz w:val="24"/>
          <w:szCs w:val="24"/>
        </w:rPr>
      </w:pPr>
    </w:p>
    <w:p w14:paraId="4A59DE5F" w14:textId="77777777" w:rsidR="00A1761F" w:rsidRDefault="00A1761F">
      <w:pPr>
        <w:spacing w:before="67" w:line="257" w:lineRule="auto"/>
        <w:rPr>
          <w:rFonts w:ascii="Tahoma" w:eastAsia="Tahoma" w:hAnsi="Tahoma" w:cs="Tahoma"/>
          <w:b/>
          <w:color w:val="0D0D0D"/>
          <w:sz w:val="24"/>
          <w:szCs w:val="24"/>
        </w:rPr>
      </w:pPr>
    </w:p>
    <w:p w14:paraId="55629217" w14:textId="77777777" w:rsidR="00A1761F" w:rsidRDefault="00A1761F">
      <w:pPr>
        <w:spacing w:before="67" w:line="257" w:lineRule="auto"/>
        <w:rPr>
          <w:rFonts w:ascii="Tahoma" w:eastAsia="Tahoma" w:hAnsi="Tahoma" w:cs="Tahoma"/>
          <w:b/>
          <w:color w:val="0D0D0D"/>
          <w:sz w:val="24"/>
          <w:szCs w:val="24"/>
        </w:rPr>
      </w:pPr>
    </w:p>
    <w:p w14:paraId="1A230614" w14:textId="77777777" w:rsidR="00A1761F" w:rsidRDefault="00A1761F">
      <w:pPr>
        <w:spacing w:before="67" w:line="257" w:lineRule="auto"/>
        <w:rPr>
          <w:rFonts w:ascii="Tahoma" w:eastAsia="Tahoma" w:hAnsi="Tahoma" w:cs="Tahoma"/>
          <w:b/>
          <w:color w:val="0D0D0D"/>
          <w:sz w:val="24"/>
          <w:szCs w:val="24"/>
        </w:rPr>
      </w:pPr>
    </w:p>
    <w:p w14:paraId="2255C6BF" w14:textId="77777777" w:rsidR="00A1761F" w:rsidRDefault="00A1761F">
      <w:pPr>
        <w:spacing w:before="67" w:line="257" w:lineRule="auto"/>
        <w:rPr>
          <w:rFonts w:ascii="Tahoma" w:eastAsia="Tahoma" w:hAnsi="Tahoma" w:cs="Tahoma"/>
          <w:b/>
          <w:color w:val="0D0D0D"/>
          <w:sz w:val="24"/>
          <w:szCs w:val="24"/>
        </w:rPr>
      </w:pPr>
    </w:p>
    <w:p w14:paraId="1E9B27AF" w14:textId="77777777" w:rsidR="00A1761F" w:rsidRDefault="00A1761F">
      <w:pPr>
        <w:spacing w:before="67" w:line="257" w:lineRule="auto"/>
        <w:rPr>
          <w:rFonts w:ascii="Tahoma" w:eastAsia="Tahoma" w:hAnsi="Tahoma" w:cs="Tahoma"/>
          <w:b/>
          <w:color w:val="0D0D0D"/>
          <w:sz w:val="24"/>
          <w:szCs w:val="24"/>
        </w:rPr>
      </w:pPr>
    </w:p>
    <w:p w14:paraId="6CA434E4" w14:textId="77777777" w:rsidR="00A1761F" w:rsidRDefault="00A1761F">
      <w:pPr>
        <w:spacing w:before="67" w:line="257" w:lineRule="auto"/>
        <w:rPr>
          <w:rFonts w:ascii="Tahoma" w:eastAsia="Tahoma" w:hAnsi="Tahoma" w:cs="Tahoma"/>
          <w:b/>
          <w:color w:val="0D0D0D"/>
          <w:sz w:val="24"/>
          <w:szCs w:val="24"/>
        </w:rPr>
      </w:pPr>
    </w:p>
    <w:p w14:paraId="4D7F07B0" w14:textId="77777777" w:rsidR="00A1761F" w:rsidRDefault="00A1761F">
      <w:pPr>
        <w:spacing w:before="67" w:line="257" w:lineRule="auto"/>
        <w:rPr>
          <w:rFonts w:ascii="Tahoma" w:eastAsia="Tahoma" w:hAnsi="Tahoma" w:cs="Tahoma"/>
          <w:b/>
          <w:color w:val="0D0D0D"/>
          <w:sz w:val="24"/>
          <w:szCs w:val="24"/>
        </w:rPr>
      </w:pPr>
    </w:p>
    <w:p w14:paraId="279C3760" w14:textId="77777777" w:rsidR="00A1761F" w:rsidRDefault="00A1761F">
      <w:pPr>
        <w:spacing w:before="67" w:line="257" w:lineRule="auto"/>
        <w:rPr>
          <w:rFonts w:ascii="Tahoma" w:eastAsia="Tahoma" w:hAnsi="Tahoma" w:cs="Tahoma"/>
          <w:b/>
          <w:color w:val="0D0D0D"/>
          <w:sz w:val="24"/>
          <w:szCs w:val="24"/>
        </w:rPr>
      </w:pPr>
    </w:p>
    <w:p w14:paraId="75BE7E95" w14:textId="77777777" w:rsidR="00A1761F" w:rsidRDefault="00A1761F">
      <w:pPr>
        <w:spacing w:before="67" w:line="257" w:lineRule="auto"/>
        <w:rPr>
          <w:rFonts w:ascii="Tahoma" w:eastAsia="Tahoma" w:hAnsi="Tahoma" w:cs="Tahoma"/>
          <w:b/>
          <w:color w:val="0D0D0D"/>
          <w:sz w:val="24"/>
          <w:szCs w:val="24"/>
        </w:rPr>
      </w:pPr>
    </w:p>
    <w:p w14:paraId="4A1E21BC" w14:textId="77777777" w:rsidR="00A1761F" w:rsidRDefault="00A1761F">
      <w:pPr>
        <w:spacing w:before="67" w:line="257" w:lineRule="auto"/>
        <w:rPr>
          <w:rFonts w:ascii="Tahoma" w:eastAsia="Tahoma" w:hAnsi="Tahoma" w:cs="Tahoma"/>
          <w:b/>
          <w:color w:val="0D0D0D"/>
          <w:sz w:val="24"/>
          <w:szCs w:val="24"/>
        </w:rPr>
      </w:pPr>
    </w:p>
    <w:p w14:paraId="41E9C9BF" w14:textId="77777777" w:rsidR="00993985" w:rsidRDefault="00993985">
      <w:pPr>
        <w:spacing w:before="67" w:line="257" w:lineRule="auto"/>
        <w:rPr>
          <w:rFonts w:ascii="Tahoma" w:eastAsia="Tahoma" w:hAnsi="Tahoma" w:cs="Tahoma"/>
          <w:b/>
          <w:color w:val="0D0D0D"/>
          <w:sz w:val="24"/>
          <w:szCs w:val="24"/>
        </w:rPr>
      </w:pPr>
    </w:p>
    <w:p w14:paraId="72A00246" w14:textId="77777777" w:rsidR="00993985" w:rsidRDefault="00993985">
      <w:pPr>
        <w:spacing w:before="67" w:line="257" w:lineRule="auto"/>
        <w:rPr>
          <w:rFonts w:ascii="Tahoma" w:eastAsia="Tahoma" w:hAnsi="Tahoma" w:cs="Tahoma"/>
          <w:b/>
          <w:color w:val="0D0D0D"/>
          <w:sz w:val="24"/>
          <w:szCs w:val="24"/>
        </w:rPr>
      </w:pPr>
    </w:p>
    <w:p w14:paraId="0C23ACF3" w14:textId="77777777" w:rsidR="00993985" w:rsidRDefault="00993985">
      <w:pPr>
        <w:spacing w:before="67" w:line="257" w:lineRule="auto"/>
        <w:rPr>
          <w:rFonts w:ascii="Tahoma" w:eastAsia="Tahoma" w:hAnsi="Tahoma" w:cs="Tahoma"/>
          <w:b/>
          <w:color w:val="0D0D0D"/>
          <w:sz w:val="24"/>
          <w:szCs w:val="24"/>
        </w:rPr>
      </w:pPr>
    </w:p>
    <w:p w14:paraId="799AC3C8" w14:textId="77777777" w:rsidR="00993985" w:rsidRDefault="00993985">
      <w:pPr>
        <w:spacing w:before="67" w:line="257" w:lineRule="auto"/>
        <w:rPr>
          <w:rFonts w:ascii="Tahoma" w:eastAsia="Tahoma" w:hAnsi="Tahoma" w:cs="Tahoma"/>
          <w:b/>
          <w:color w:val="0D0D0D"/>
          <w:sz w:val="24"/>
          <w:szCs w:val="24"/>
        </w:rPr>
      </w:pPr>
    </w:p>
    <w:p w14:paraId="115C5BF8" w14:textId="77777777" w:rsidR="00993985" w:rsidRDefault="00993985">
      <w:pPr>
        <w:spacing w:before="67" w:line="257" w:lineRule="auto"/>
        <w:rPr>
          <w:rFonts w:ascii="Tahoma" w:eastAsia="Tahoma" w:hAnsi="Tahoma" w:cs="Tahoma"/>
          <w:b/>
          <w:color w:val="0D0D0D"/>
          <w:sz w:val="24"/>
          <w:szCs w:val="24"/>
        </w:rPr>
      </w:pPr>
    </w:p>
    <w:p w14:paraId="19B4C3B9" w14:textId="77777777" w:rsidR="00993985" w:rsidRDefault="00993985">
      <w:pPr>
        <w:spacing w:before="67" w:line="257" w:lineRule="auto"/>
        <w:rPr>
          <w:rFonts w:ascii="Tahoma" w:eastAsia="Tahoma" w:hAnsi="Tahoma" w:cs="Tahoma"/>
          <w:b/>
          <w:color w:val="0D0D0D"/>
          <w:sz w:val="24"/>
          <w:szCs w:val="24"/>
        </w:rPr>
      </w:pPr>
    </w:p>
    <w:p w14:paraId="17F08BB1" w14:textId="77777777" w:rsidR="00993985" w:rsidRDefault="00993985">
      <w:pPr>
        <w:spacing w:before="67" w:line="257" w:lineRule="auto"/>
        <w:rPr>
          <w:rFonts w:ascii="Tahoma" w:eastAsia="Tahoma" w:hAnsi="Tahoma" w:cs="Tahoma"/>
          <w:b/>
          <w:color w:val="0D0D0D"/>
          <w:sz w:val="24"/>
          <w:szCs w:val="24"/>
        </w:rPr>
      </w:pPr>
    </w:p>
    <w:p w14:paraId="043EE78F" w14:textId="77777777" w:rsidR="00A1761F" w:rsidRPr="00BA5577" w:rsidRDefault="00A1761F" w:rsidP="00A1761F">
      <w:pPr>
        <w:pStyle w:val="Heading1"/>
        <w:numPr>
          <w:ilvl w:val="0"/>
          <w:numId w:val="8"/>
        </w:numPr>
        <w:spacing w:before="70"/>
        <w:ind w:hanging="720"/>
        <w:rPr>
          <w:rFonts w:ascii="Times New Roman" w:eastAsia="Tahoma" w:hAnsi="Times New Roman"/>
          <w:color w:val="000000"/>
          <w:sz w:val="28"/>
          <w:szCs w:val="28"/>
        </w:rPr>
      </w:pPr>
      <w:r w:rsidRPr="00BA5577">
        <w:rPr>
          <w:rFonts w:ascii="Times New Roman" w:eastAsia="Tahoma" w:hAnsi="Times New Roman"/>
          <w:color w:val="000000"/>
          <w:sz w:val="28"/>
          <w:szCs w:val="28"/>
        </w:rPr>
        <w:lastRenderedPageBreak/>
        <w:t>ARAŞTIRMA VE GELİŞTİRME</w:t>
      </w:r>
    </w:p>
    <w:p w14:paraId="7C4611E4" w14:textId="77777777" w:rsidR="00A1761F" w:rsidRPr="00BA5577" w:rsidRDefault="00A1761F" w:rsidP="00A1761F">
      <w:pPr>
        <w:pBdr>
          <w:top w:val="nil"/>
          <w:left w:val="nil"/>
          <w:bottom w:val="nil"/>
          <w:right w:val="nil"/>
          <w:between w:val="nil"/>
        </w:pBdr>
        <w:spacing w:before="67" w:line="257" w:lineRule="auto"/>
        <w:rPr>
          <w:rFonts w:eastAsia="Tahoma"/>
          <w:sz w:val="28"/>
          <w:szCs w:val="28"/>
        </w:rPr>
      </w:pPr>
    </w:p>
    <w:p w14:paraId="272959D5" w14:textId="77777777" w:rsidR="00A1761F" w:rsidRPr="00BA5577" w:rsidRDefault="00A1761F" w:rsidP="00A1761F">
      <w:pPr>
        <w:pStyle w:val="Heading1"/>
        <w:spacing w:before="68"/>
        <w:rPr>
          <w:rFonts w:ascii="Times New Roman" w:eastAsia="Tahoma" w:hAnsi="Times New Roman"/>
          <w:color w:val="000000"/>
          <w:sz w:val="28"/>
          <w:szCs w:val="28"/>
        </w:rPr>
      </w:pPr>
      <w:bookmarkStart w:id="66" w:name="_heading=h.1egqt2p" w:colFirst="0" w:colLast="0"/>
      <w:bookmarkEnd w:id="66"/>
      <w:r w:rsidRPr="00BA5577">
        <w:rPr>
          <w:rFonts w:ascii="Times New Roman" w:eastAsia="Tahoma" w:hAnsi="Times New Roman"/>
          <w:color w:val="000000"/>
          <w:sz w:val="28"/>
          <w:szCs w:val="28"/>
        </w:rPr>
        <w:t>C.1. Araştırma Süreçlerinin Yönetimi ve Araştırma Kaynakları</w:t>
      </w:r>
    </w:p>
    <w:p w14:paraId="7867F98C" w14:textId="77777777" w:rsidR="00A1761F" w:rsidRPr="00BA5577" w:rsidRDefault="00A1761F" w:rsidP="00A1761F">
      <w:pPr>
        <w:pBdr>
          <w:top w:val="nil"/>
          <w:left w:val="nil"/>
          <w:bottom w:val="nil"/>
          <w:right w:val="nil"/>
          <w:between w:val="nil"/>
        </w:pBdr>
        <w:tabs>
          <w:tab w:val="left" w:pos="288"/>
        </w:tabs>
        <w:spacing w:line="257" w:lineRule="auto"/>
        <w:rPr>
          <w:rFonts w:eastAsia="Tahoma"/>
          <w:sz w:val="28"/>
          <w:szCs w:val="28"/>
        </w:rPr>
      </w:pPr>
    </w:p>
    <w:p w14:paraId="7EB44A38" w14:textId="022BB243" w:rsidR="00BA5577" w:rsidRPr="00993985" w:rsidRDefault="00A1761F" w:rsidP="00993985">
      <w:pPr>
        <w:pStyle w:val="Heading1"/>
        <w:spacing w:before="68"/>
        <w:rPr>
          <w:rFonts w:ascii="Times New Roman" w:eastAsia="Tahoma" w:hAnsi="Times New Roman"/>
          <w:color w:val="000000"/>
          <w:sz w:val="28"/>
          <w:szCs w:val="28"/>
        </w:rPr>
      </w:pPr>
      <w:bookmarkStart w:id="67" w:name="_heading=h.3ygebqi" w:colFirst="0" w:colLast="0"/>
      <w:bookmarkEnd w:id="67"/>
      <w:r w:rsidRPr="00BA5577">
        <w:rPr>
          <w:rFonts w:ascii="Times New Roman" w:eastAsia="Tahoma" w:hAnsi="Times New Roman"/>
          <w:color w:val="000000"/>
          <w:sz w:val="28"/>
          <w:szCs w:val="28"/>
        </w:rPr>
        <w:t>C.1.1. Araştırma süreçlerinin yönetimi</w:t>
      </w:r>
    </w:p>
    <w:p w14:paraId="22E6A608" w14:textId="4FCCCBD3" w:rsidR="00A1761F" w:rsidRPr="00BA5577" w:rsidRDefault="00A1761F" w:rsidP="00A1761F">
      <w:pPr>
        <w:spacing w:before="67" w:line="257" w:lineRule="auto"/>
        <w:jc w:val="both"/>
        <w:rPr>
          <w:rFonts w:eastAsia="Tahoma"/>
          <w:sz w:val="24"/>
          <w:szCs w:val="24"/>
        </w:rPr>
      </w:pPr>
      <w:r w:rsidRPr="00BA5577">
        <w:rPr>
          <w:rFonts w:eastAsia="Tahoma"/>
          <w:sz w:val="24"/>
          <w:szCs w:val="24"/>
        </w:rPr>
        <w:t>Fakültemiz, araştırma-geliştirme süreçlerini üniversitenin atama, yükselme ve yeniden atama kriterlerine göre yönetmektedir (</w:t>
      </w:r>
      <w:hyperlink r:id="rId521">
        <w:r w:rsidRPr="00BA5577">
          <w:rPr>
            <w:rFonts w:eastAsia="Tahoma"/>
            <w:color w:val="1155CC"/>
            <w:sz w:val="24"/>
            <w:szCs w:val="24"/>
            <w:u w:val="single"/>
          </w:rPr>
          <w:t>(3)EğitimFakültesi_C.1.1_01</w:t>
        </w:r>
      </w:hyperlink>
      <w:r w:rsidRPr="00BA5577">
        <w:rPr>
          <w:rFonts w:eastAsia="Tahoma"/>
          <w:sz w:val="24"/>
          <w:szCs w:val="24"/>
        </w:rPr>
        <w:t xml:space="preserve">). </w:t>
      </w:r>
    </w:p>
    <w:p w14:paraId="0B7C080D" w14:textId="61626737" w:rsidR="00A1761F" w:rsidRPr="00BA5577" w:rsidRDefault="00A1761F" w:rsidP="00A1761F">
      <w:pPr>
        <w:spacing w:before="67" w:line="257" w:lineRule="auto"/>
        <w:jc w:val="both"/>
        <w:rPr>
          <w:rFonts w:eastAsia="Tahoma"/>
          <w:sz w:val="24"/>
          <w:szCs w:val="24"/>
        </w:rPr>
      </w:pPr>
      <w:r w:rsidRPr="00BA5577">
        <w:rPr>
          <w:rFonts w:eastAsia="Tahoma"/>
          <w:sz w:val="24"/>
          <w:szCs w:val="24"/>
        </w:rPr>
        <w:t>Fakültemiz öğretim elemanları ağırlıklı olarak araştırma faaliyetlerini paydaşları olan öğretmenler, öğretmen adayları, veliler ve öğrenciler ile yürüttüğünden başta gelen araştırma odağı YÖK ve Millî Eğitim Bakanlığı’na bağlı okullar, kurum ve kuruluşlardır. Bunun yanı sıra kurum içerisinde de bağlantılı olan Bilimsel Araştırma Projeleri Koordinatörlüğüne başvurabilmektedirler. Üniversitede araştırma yapmak isteyen akademisyenler, yapmayı planladıkları araştırma için etik kurula başvurmaları gerekmektedir. Kurul, faaliyetlerini kanun, yönetmelik, yönerge ve ilkeler çerçevesinde yürütülmektedir (</w:t>
      </w:r>
      <w:hyperlink r:id="rId522">
        <w:r w:rsidRPr="00BA5577">
          <w:rPr>
            <w:rFonts w:eastAsia="Tahoma"/>
            <w:color w:val="1155CC"/>
            <w:sz w:val="24"/>
            <w:szCs w:val="24"/>
            <w:u w:val="single"/>
          </w:rPr>
          <w:t>(3)EğitimFakültesi C.1.1_02</w:t>
        </w:r>
      </w:hyperlink>
      <w:r w:rsidRPr="00BA5577">
        <w:rPr>
          <w:rFonts w:eastAsia="Tahoma"/>
          <w:sz w:val="24"/>
          <w:szCs w:val="24"/>
        </w:rPr>
        <w:t>).</w:t>
      </w:r>
    </w:p>
    <w:p w14:paraId="304D831C" w14:textId="77777777" w:rsidR="00A1761F" w:rsidRPr="00BA5577" w:rsidRDefault="00A1761F" w:rsidP="00A1761F">
      <w:pPr>
        <w:spacing w:before="67" w:line="257" w:lineRule="auto"/>
        <w:jc w:val="both"/>
        <w:rPr>
          <w:rFonts w:eastAsia="Tahoma"/>
          <w:sz w:val="24"/>
          <w:szCs w:val="24"/>
        </w:rPr>
      </w:pPr>
      <w:r w:rsidRPr="00BA5577">
        <w:rPr>
          <w:rFonts w:eastAsia="Tahoma"/>
          <w:sz w:val="24"/>
          <w:szCs w:val="24"/>
        </w:rPr>
        <w:t>Öğretim elemanlarının bilimsel çalışmalar yapmalarını teşvik etmek ve ödüllendirmek amacıyla Akademik Teşvik Yönetmeliği uygulanmaktadır (</w:t>
      </w:r>
      <w:r w:rsidRPr="00BA5577">
        <w:rPr>
          <w:rFonts w:eastAsia="Tahoma"/>
          <w:color w:val="1155CC"/>
          <w:sz w:val="24"/>
          <w:szCs w:val="24"/>
        </w:rPr>
        <w:t>(3)</w:t>
      </w:r>
      <w:hyperlink r:id="rId523">
        <w:r w:rsidRPr="00BA5577">
          <w:rPr>
            <w:rFonts w:eastAsia="Tahoma"/>
            <w:color w:val="1155CC"/>
            <w:sz w:val="24"/>
            <w:szCs w:val="24"/>
            <w:u w:val="single"/>
          </w:rPr>
          <w:t>Eğitim Fakültesi_C.1.1_03</w:t>
        </w:r>
      </w:hyperlink>
      <w:r w:rsidRPr="00BA5577">
        <w:rPr>
          <w:rFonts w:eastAsia="Tahoma"/>
          <w:sz w:val="24"/>
          <w:szCs w:val="24"/>
        </w:rPr>
        <w:t xml:space="preserve">; </w:t>
      </w:r>
      <w:hyperlink r:id="rId524">
        <w:r w:rsidRPr="00BA5577">
          <w:rPr>
            <w:rFonts w:eastAsia="Tahoma"/>
            <w:color w:val="1155CC"/>
            <w:sz w:val="24"/>
            <w:szCs w:val="24"/>
            <w:u w:val="single"/>
          </w:rPr>
          <w:t>(3)EğitimFakültesi_C.1.1_04</w:t>
        </w:r>
      </w:hyperlink>
      <w:r w:rsidRPr="00BA5577">
        <w:rPr>
          <w:rFonts w:eastAsia="Tahoma"/>
          <w:sz w:val="24"/>
          <w:szCs w:val="24"/>
        </w:rPr>
        <w:t>).</w:t>
      </w:r>
    </w:p>
    <w:p w14:paraId="28AB9F57" w14:textId="77777777" w:rsidR="00A1761F" w:rsidRPr="00BA5577" w:rsidRDefault="00A1761F" w:rsidP="00A1761F">
      <w:pPr>
        <w:spacing w:before="67" w:line="257" w:lineRule="auto"/>
        <w:jc w:val="both"/>
        <w:rPr>
          <w:rFonts w:eastAsia="Tahoma"/>
          <w:sz w:val="24"/>
          <w:szCs w:val="24"/>
        </w:rPr>
      </w:pPr>
    </w:p>
    <w:p w14:paraId="5B0CA219" w14:textId="77777777" w:rsidR="00A1761F" w:rsidRPr="00BA5577" w:rsidRDefault="00A1761F" w:rsidP="00A1761F">
      <w:pPr>
        <w:spacing w:before="67" w:line="257" w:lineRule="auto"/>
        <w:jc w:val="both"/>
        <w:rPr>
          <w:rFonts w:eastAsia="Tahoma"/>
          <w:b/>
          <w:bCs/>
          <w:sz w:val="28"/>
          <w:szCs w:val="28"/>
        </w:rPr>
      </w:pPr>
      <w:r w:rsidRPr="00BA5577">
        <w:rPr>
          <w:rFonts w:eastAsia="Tahoma"/>
          <w:b/>
          <w:bCs/>
          <w:sz w:val="28"/>
          <w:szCs w:val="28"/>
        </w:rPr>
        <w:t>Olgunluk Düzeyi: 3</w:t>
      </w:r>
    </w:p>
    <w:p w14:paraId="0EB37C97" w14:textId="77777777" w:rsidR="00A1761F" w:rsidRPr="00BA5577" w:rsidRDefault="00A1761F" w:rsidP="00A1761F">
      <w:pPr>
        <w:spacing w:before="67" w:line="257" w:lineRule="auto"/>
        <w:jc w:val="both"/>
        <w:rPr>
          <w:rFonts w:eastAsia="Tahoma"/>
          <w:b/>
          <w:bCs/>
          <w:sz w:val="28"/>
          <w:szCs w:val="28"/>
        </w:rPr>
      </w:pPr>
      <w:r w:rsidRPr="00BA5577">
        <w:rPr>
          <w:rFonts w:eastAsia="Tahoma"/>
          <w:b/>
          <w:bCs/>
          <w:sz w:val="28"/>
          <w:szCs w:val="28"/>
        </w:rPr>
        <w:t>Kanıtlar:</w:t>
      </w:r>
    </w:p>
    <w:p w14:paraId="16BF68BA" w14:textId="77777777" w:rsidR="00A1761F" w:rsidRPr="00BA5577" w:rsidRDefault="00E81559" w:rsidP="00A1761F">
      <w:pPr>
        <w:spacing w:before="67" w:line="257" w:lineRule="auto"/>
        <w:jc w:val="both"/>
        <w:rPr>
          <w:rFonts w:eastAsia="Tahoma"/>
          <w:b/>
          <w:sz w:val="24"/>
          <w:szCs w:val="24"/>
        </w:rPr>
      </w:pPr>
      <w:hyperlink r:id="rId525">
        <w:r w:rsidR="00A1761F" w:rsidRPr="00BA5577">
          <w:rPr>
            <w:rFonts w:eastAsia="Tahoma"/>
            <w:color w:val="1155CC"/>
            <w:sz w:val="24"/>
            <w:szCs w:val="24"/>
            <w:u w:val="single"/>
          </w:rPr>
          <w:t>(3)EğitimFakültesi_C.1.1_01</w:t>
        </w:r>
      </w:hyperlink>
      <w:r w:rsidR="00A1761F" w:rsidRPr="00BA5577">
        <w:rPr>
          <w:rFonts w:eastAsia="Tahoma"/>
          <w:sz w:val="24"/>
          <w:szCs w:val="24"/>
        </w:rPr>
        <w:t>_BUÜ Atama, Yükselme Ve Yeniden Atama Kriterleri</w:t>
      </w:r>
    </w:p>
    <w:p w14:paraId="48216011" w14:textId="77777777" w:rsidR="00A1761F" w:rsidRPr="00BA5577" w:rsidRDefault="00E81559" w:rsidP="00A1761F">
      <w:pPr>
        <w:spacing w:before="67" w:line="257" w:lineRule="auto"/>
        <w:jc w:val="both"/>
        <w:rPr>
          <w:rFonts w:eastAsia="Tahoma"/>
          <w:sz w:val="24"/>
          <w:szCs w:val="24"/>
        </w:rPr>
      </w:pPr>
      <w:hyperlink r:id="rId526">
        <w:r w:rsidR="00A1761F" w:rsidRPr="00BA5577">
          <w:rPr>
            <w:rFonts w:eastAsia="Tahoma"/>
            <w:color w:val="1155CC"/>
            <w:sz w:val="24"/>
            <w:szCs w:val="24"/>
            <w:u w:val="single"/>
          </w:rPr>
          <w:t>(3)EğitimFakültesi C.1.1_02</w:t>
        </w:r>
      </w:hyperlink>
      <w:r w:rsidR="00A1761F" w:rsidRPr="00BA5577">
        <w:rPr>
          <w:rFonts w:eastAsia="Tahoma"/>
          <w:sz w:val="24"/>
          <w:szCs w:val="24"/>
        </w:rPr>
        <w:t>_Bilimsel Araştırma ve Yayın Etik Kurulları</w:t>
      </w:r>
    </w:p>
    <w:p w14:paraId="436F445E" w14:textId="77777777" w:rsidR="00A1761F" w:rsidRPr="00BA5577" w:rsidRDefault="00A1761F" w:rsidP="00A1761F">
      <w:pPr>
        <w:spacing w:before="67" w:line="257" w:lineRule="auto"/>
        <w:jc w:val="both"/>
        <w:rPr>
          <w:rFonts w:eastAsia="Tahoma"/>
          <w:sz w:val="24"/>
          <w:szCs w:val="24"/>
        </w:rPr>
      </w:pPr>
      <w:r w:rsidRPr="00BA5577">
        <w:rPr>
          <w:rFonts w:eastAsia="Tahoma"/>
          <w:color w:val="1155CC"/>
          <w:sz w:val="24"/>
          <w:szCs w:val="24"/>
        </w:rPr>
        <w:t>(3)</w:t>
      </w:r>
      <w:hyperlink r:id="rId527">
        <w:r w:rsidRPr="00BA5577">
          <w:rPr>
            <w:rFonts w:eastAsia="Tahoma"/>
            <w:color w:val="1155CC"/>
            <w:sz w:val="24"/>
            <w:szCs w:val="24"/>
            <w:u w:val="single"/>
          </w:rPr>
          <w:t>Eğitim Fakültesi_C.1.1_03</w:t>
        </w:r>
      </w:hyperlink>
      <w:r w:rsidRPr="00BA5577">
        <w:rPr>
          <w:rFonts w:eastAsia="Tahoma"/>
          <w:sz w:val="24"/>
          <w:szCs w:val="24"/>
        </w:rPr>
        <w:t>_Akademik Teşvik Yönetmeliği</w:t>
      </w:r>
    </w:p>
    <w:p w14:paraId="1E9E9BF9" w14:textId="77777777" w:rsidR="00A1761F" w:rsidRPr="00BA5577" w:rsidRDefault="00E81559" w:rsidP="00A1761F">
      <w:pPr>
        <w:spacing w:before="67" w:line="257" w:lineRule="auto"/>
        <w:jc w:val="both"/>
        <w:rPr>
          <w:rFonts w:eastAsia="Tahoma"/>
          <w:sz w:val="24"/>
          <w:szCs w:val="24"/>
        </w:rPr>
      </w:pPr>
      <w:hyperlink r:id="rId528">
        <w:r w:rsidR="00A1761F" w:rsidRPr="00BA5577">
          <w:rPr>
            <w:rFonts w:eastAsia="Tahoma"/>
            <w:color w:val="1155CC"/>
            <w:sz w:val="24"/>
            <w:szCs w:val="24"/>
            <w:u w:val="single"/>
          </w:rPr>
          <w:t>(3)EğitimFakültesi_C.1.1_04</w:t>
        </w:r>
      </w:hyperlink>
      <w:r w:rsidR="00A1761F" w:rsidRPr="00BA5577">
        <w:rPr>
          <w:rFonts w:eastAsia="Tahoma"/>
          <w:sz w:val="24"/>
          <w:szCs w:val="24"/>
        </w:rPr>
        <w:t xml:space="preserve">  ATOSİS</w:t>
      </w:r>
    </w:p>
    <w:p w14:paraId="45D2606B" w14:textId="77777777" w:rsidR="00A1761F" w:rsidRPr="00BA5577" w:rsidRDefault="00A1761F" w:rsidP="00A1761F">
      <w:pPr>
        <w:spacing w:before="67" w:line="257" w:lineRule="auto"/>
        <w:jc w:val="both"/>
        <w:rPr>
          <w:rFonts w:eastAsia="Tahoma"/>
          <w:sz w:val="24"/>
          <w:szCs w:val="24"/>
        </w:rPr>
      </w:pPr>
    </w:p>
    <w:p w14:paraId="32C9D538" w14:textId="77777777" w:rsidR="00A1761F" w:rsidRPr="00BA5577" w:rsidRDefault="00A1761F" w:rsidP="00A1761F">
      <w:pPr>
        <w:pStyle w:val="Heading1"/>
        <w:spacing w:before="68"/>
        <w:rPr>
          <w:rFonts w:ascii="Times New Roman" w:eastAsia="Tahoma" w:hAnsi="Times New Roman"/>
          <w:color w:val="000000"/>
          <w:sz w:val="28"/>
          <w:szCs w:val="28"/>
        </w:rPr>
      </w:pPr>
      <w:bookmarkStart w:id="68" w:name="_heading=h.2dlolyb" w:colFirst="0" w:colLast="0"/>
      <w:bookmarkEnd w:id="68"/>
      <w:r w:rsidRPr="00BA5577">
        <w:rPr>
          <w:rFonts w:ascii="Times New Roman" w:eastAsia="Tahoma" w:hAnsi="Times New Roman"/>
          <w:color w:val="000000"/>
          <w:sz w:val="28"/>
          <w:szCs w:val="28"/>
        </w:rPr>
        <w:t>C.1.2. İç ve dış kaynaklar</w:t>
      </w:r>
    </w:p>
    <w:p w14:paraId="64B8F6C4" w14:textId="6487815B" w:rsidR="00A1761F" w:rsidRPr="007A75CB" w:rsidRDefault="00A1761F" w:rsidP="00A1761F">
      <w:pPr>
        <w:spacing w:before="67" w:line="257" w:lineRule="auto"/>
        <w:jc w:val="both"/>
        <w:rPr>
          <w:rFonts w:eastAsia="Tahoma"/>
          <w:sz w:val="24"/>
          <w:szCs w:val="24"/>
        </w:rPr>
      </w:pPr>
      <w:r w:rsidRPr="007A75CB">
        <w:rPr>
          <w:rFonts w:eastAsia="Tahoma"/>
          <w:sz w:val="24"/>
          <w:szCs w:val="24"/>
        </w:rPr>
        <w:t xml:space="preserve">Akademik personel, araştırmalarında ihtiyaç duyduğu program, kitap ve makaleler ile </w:t>
      </w:r>
      <w:r w:rsidR="00993985" w:rsidRPr="007A75CB">
        <w:rPr>
          <w:rFonts w:eastAsia="Tahoma"/>
          <w:sz w:val="24"/>
          <w:szCs w:val="24"/>
        </w:rPr>
        <w:t>veri tabanlarına</w:t>
      </w:r>
      <w:r w:rsidRPr="007A75CB">
        <w:rPr>
          <w:rFonts w:eastAsia="Tahoma"/>
          <w:sz w:val="24"/>
          <w:szCs w:val="24"/>
        </w:rPr>
        <w:t xml:space="preserve"> kütüphaneden ulaşabilmektedirler. Ayrıca, her yıl akademik personelin talepleri doğrultusunda kütüphane kaynakları zenginleştirmeye çalışılmaktadır. Akademik personel, kütüphane hizmetlerinden kampüs dışı erişimle mesai saatleri dışında da yararlanabilmektedir. Bunun yanında yapılan araştırmaların ve yönetilen tezlerin özgünlüğünü sağlamak için akademik personele intihal programlarını kullanabilme imkânı sağlanmaktadır.</w:t>
      </w:r>
    </w:p>
    <w:p w14:paraId="6B534B6C" w14:textId="1868A1CE" w:rsidR="00A1761F" w:rsidRPr="007A75CB" w:rsidRDefault="00A1761F" w:rsidP="00A1761F">
      <w:pPr>
        <w:spacing w:before="67" w:line="257" w:lineRule="auto"/>
        <w:jc w:val="both"/>
        <w:rPr>
          <w:rFonts w:eastAsia="Tahoma"/>
          <w:sz w:val="24"/>
          <w:szCs w:val="24"/>
        </w:rPr>
      </w:pPr>
      <w:r w:rsidRPr="007A75CB">
        <w:rPr>
          <w:rFonts w:eastAsia="Tahoma"/>
          <w:sz w:val="24"/>
          <w:szCs w:val="24"/>
        </w:rPr>
        <w:t>Fakültemizde görevli öğretim üyeleri araştırmaları için kullanacakları mali destek için üniversite bünyesinde bulunan Bilimsel Araştırma Projeleri Koordinatörlüğü (BAP) (</w:t>
      </w:r>
      <w:hyperlink r:id="rId529">
        <w:r w:rsidRPr="007A75CB">
          <w:rPr>
            <w:rFonts w:eastAsia="Tahoma"/>
            <w:color w:val="1155CC"/>
            <w:sz w:val="24"/>
            <w:szCs w:val="24"/>
            <w:u w:val="single"/>
          </w:rPr>
          <w:t>(3)EğitimFakültesi_C.1.2_01</w:t>
        </w:r>
      </w:hyperlink>
      <w:r w:rsidRPr="007A75CB">
        <w:rPr>
          <w:rFonts w:eastAsia="Tahoma"/>
          <w:sz w:val="24"/>
          <w:szCs w:val="24"/>
        </w:rPr>
        <w:t>), Türkiye Bilimsel ve Teknolojik Araştırma Kurumu (TÜBİTAK) ve diğer kuruluşlara başvurabilir.</w:t>
      </w:r>
    </w:p>
    <w:p w14:paraId="014E5240" w14:textId="01141922" w:rsidR="00A1761F" w:rsidRPr="007A75CB" w:rsidRDefault="00A1761F" w:rsidP="00A1761F">
      <w:pPr>
        <w:spacing w:before="67" w:line="257" w:lineRule="auto"/>
        <w:jc w:val="both"/>
        <w:rPr>
          <w:rFonts w:eastAsia="Tahoma"/>
          <w:sz w:val="24"/>
          <w:szCs w:val="24"/>
        </w:rPr>
      </w:pPr>
      <w:r w:rsidRPr="007A75CB">
        <w:rPr>
          <w:rFonts w:eastAsia="Tahoma"/>
          <w:sz w:val="24"/>
          <w:szCs w:val="24"/>
        </w:rPr>
        <w:t>Öğretim elemanlarına proje hazırlama ve başvuru yaparken nelere dikkat edilmesi gerektiği BAP web sitesinde açıkça belirtilmiştir. BAP ile ilgili tüm süreçler BAPSİS otomasyonu (</w:t>
      </w:r>
      <w:hyperlink r:id="rId530">
        <w:r w:rsidRPr="007A75CB">
          <w:rPr>
            <w:rFonts w:eastAsia="Tahoma"/>
            <w:color w:val="1155CC"/>
            <w:sz w:val="24"/>
            <w:szCs w:val="24"/>
            <w:u w:val="single"/>
          </w:rPr>
          <w:t>(3)EğitimFakültesi_C.1.2_02</w:t>
        </w:r>
      </w:hyperlink>
      <w:r w:rsidRPr="007A75CB">
        <w:rPr>
          <w:rFonts w:eastAsia="Tahoma"/>
          <w:sz w:val="24"/>
          <w:szCs w:val="24"/>
        </w:rPr>
        <w:t>) üzerinden gerçekleştirilmektedir.</w:t>
      </w:r>
    </w:p>
    <w:p w14:paraId="34B6084A" w14:textId="77777777" w:rsidR="00A1761F" w:rsidRPr="007A75CB" w:rsidRDefault="00A1761F" w:rsidP="00A1761F">
      <w:pPr>
        <w:spacing w:before="67" w:line="257" w:lineRule="auto"/>
        <w:jc w:val="both"/>
        <w:rPr>
          <w:rFonts w:eastAsia="Tahoma"/>
          <w:sz w:val="24"/>
          <w:szCs w:val="24"/>
        </w:rPr>
      </w:pPr>
      <w:r w:rsidRPr="007A75CB">
        <w:rPr>
          <w:rFonts w:eastAsia="Tahoma"/>
          <w:sz w:val="24"/>
          <w:szCs w:val="24"/>
        </w:rPr>
        <w:t>Fakültede görevli öğretim üyeleri, ihtiyaçları doğrultusunda araştırmaları için TÜBİTAK ve Avrupa Birliği Projeleri yönergelerine göre destek alabilmektedir.</w:t>
      </w:r>
    </w:p>
    <w:p w14:paraId="4668CAB6" w14:textId="77777777" w:rsidR="00A1761F" w:rsidRPr="007A75CB" w:rsidRDefault="00A1761F" w:rsidP="00A1761F">
      <w:pPr>
        <w:spacing w:before="67" w:line="257" w:lineRule="auto"/>
        <w:jc w:val="both"/>
        <w:rPr>
          <w:rFonts w:eastAsia="Tahoma"/>
          <w:sz w:val="24"/>
          <w:szCs w:val="24"/>
        </w:rPr>
      </w:pPr>
    </w:p>
    <w:p w14:paraId="3D358691" w14:textId="77777777" w:rsidR="00A1761F" w:rsidRPr="007A75CB" w:rsidRDefault="00A1761F" w:rsidP="00A1761F">
      <w:pPr>
        <w:spacing w:before="67" w:line="257" w:lineRule="auto"/>
        <w:rPr>
          <w:rFonts w:eastAsia="Tahoma"/>
          <w:b/>
          <w:bCs/>
          <w:sz w:val="28"/>
          <w:szCs w:val="28"/>
        </w:rPr>
      </w:pPr>
      <w:r w:rsidRPr="007A75CB">
        <w:rPr>
          <w:rFonts w:eastAsia="Tahoma"/>
          <w:b/>
          <w:bCs/>
          <w:sz w:val="28"/>
          <w:szCs w:val="28"/>
        </w:rPr>
        <w:t>Olgunluk Düzeyi: 3</w:t>
      </w:r>
    </w:p>
    <w:p w14:paraId="49782DC2" w14:textId="77777777" w:rsidR="00A1761F" w:rsidRPr="007A75CB" w:rsidRDefault="00A1761F" w:rsidP="00A1761F">
      <w:pPr>
        <w:spacing w:before="67" w:line="257" w:lineRule="auto"/>
        <w:rPr>
          <w:rFonts w:eastAsia="Tahoma"/>
          <w:b/>
          <w:bCs/>
          <w:sz w:val="28"/>
          <w:szCs w:val="28"/>
        </w:rPr>
      </w:pPr>
      <w:r w:rsidRPr="007A75CB">
        <w:rPr>
          <w:rFonts w:eastAsia="Tahoma"/>
          <w:b/>
          <w:bCs/>
          <w:sz w:val="28"/>
          <w:szCs w:val="28"/>
        </w:rPr>
        <w:t xml:space="preserve">Kanıtlar: </w:t>
      </w:r>
    </w:p>
    <w:p w14:paraId="22805773" w14:textId="77777777" w:rsidR="00A1761F" w:rsidRPr="007A75CB" w:rsidRDefault="00E81559" w:rsidP="00A1761F">
      <w:pPr>
        <w:spacing w:before="67" w:line="257" w:lineRule="auto"/>
        <w:rPr>
          <w:rFonts w:eastAsia="Tahoma"/>
          <w:sz w:val="24"/>
          <w:szCs w:val="24"/>
        </w:rPr>
      </w:pPr>
      <w:hyperlink r:id="rId531">
        <w:r w:rsidR="00A1761F" w:rsidRPr="007A75CB">
          <w:rPr>
            <w:rFonts w:eastAsia="Tahoma"/>
            <w:color w:val="1155CC"/>
            <w:sz w:val="24"/>
            <w:szCs w:val="24"/>
            <w:u w:val="single"/>
          </w:rPr>
          <w:t>(3)EğitimFakültesi_C.1.2_01</w:t>
        </w:r>
      </w:hyperlink>
      <w:r w:rsidR="00A1761F" w:rsidRPr="007A75CB">
        <w:rPr>
          <w:rFonts w:eastAsia="Tahoma"/>
          <w:sz w:val="24"/>
          <w:szCs w:val="24"/>
        </w:rPr>
        <w:t>_BAP</w:t>
      </w:r>
    </w:p>
    <w:p w14:paraId="30A7A6CD" w14:textId="77777777" w:rsidR="00A1761F" w:rsidRPr="007A75CB" w:rsidRDefault="00E81559" w:rsidP="00A1761F">
      <w:pPr>
        <w:spacing w:before="67" w:line="257" w:lineRule="auto"/>
        <w:rPr>
          <w:rFonts w:eastAsia="Tahoma"/>
          <w:sz w:val="24"/>
          <w:szCs w:val="24"/>
        </w:rPr>
      </w:pPr>
      <w:hyperlink r:id="rId532">
        <w:r w:rsidR="00A1761F" w:rsidRPr="007A75CB">
          <w:rPr>
            <w:rFonts w:eastAsia="Tahoma"/>
            <w:color w:val="1155CC"/>
            <w:sz w:val="24"/>
            <w:szCs w:val="24"/>
            <w:u w:val="single"/>
          </w:rPr>
          <w:t>(3)EğitimFakültesi_C.1.2_02</w:t>
        </w:r>
      </w:hyperlink>
      <w:r w:rsidR="00A1761F" w:rsidRPr="007A75CB">
        <w:rPr>
          <w:rFonts w:eastAsia="Tahoma"/>
          <w:sz w:val="24"/>
          <w:szCs w:val="24"/>
        </w:rPr>
        <w:t>_BAPSİS</w:t>
      </w:r>
    </w:p>
    <w:p w14:paraId="2AB6E003" w14:textId="77777777" w:rsidR="00A1761F" w:rsidRDefault="00A1761F" w:rsidP="00A1761F">
      <w:pPr>
        <w:pStyle w:val="Heading1"/>
        <w:spacing w:before="68"/>
        <w:rPr>
          <w:rFonts w:eastAsia="Tahoma" w:cs="Tahoma"/>
          <w:color w:val="000000"/>
          <w:szCs w:val="24"/>
        </w:rPr>
      </w:pPr>
      <w:bookmarkStart w:id="69" w:name="_heading=h.sqyw64" w:colFirst="0" w:colLast="0"/>
      <w:bookmarkEnd w:id="69"/>
    </w:p>
    <w:p w14:paraId="44BCAF40" w14:textId="77777777" w:rsidR="00A1761F" w:rsidRPr="007A75CB" w:rsidRDefault="00A1761F" w:rsidP="00A1761F">
      <w:pPr>
        <w:pStyle w:val="Heading1"/>
        <w:spacing w:before="68"/>
        <w:rPr>
          <w:rFonts w:ascii="Times New Roman" w:eastAsia="Tahoma" w:hAnsi="Times New Roman"/>
          <w:b w:val="0"/>
          <w:color w:val="000000"/>
          <w:sz w:val="28"/>
          <w:szCs w:val="28"/>
        </w:rPr>
      </w:pPr>
      <w:r w:rsidRPr="007A75CB">
        <w:rPr>
          <w:rFonts w:ascii="Times New Roman" w:eastAsia="Tahoma" w:hAnsi="Times New Roman"/>
          <w:color w:val="000000"/>
          <w:sz w:val="28"/>
          <w:szCs w:val="28"/>
        </w:rPr>
        <w:t>C.1.3. Doktora programları ve doktora sonrası imkanlar</w:t>
      </w:r>
    </w:p>
    <w:p w14:paraId="159C1420" w14:textId="77777777" w:rsidR="00A1761F" w:rsidRPr="007A75CB" w:rsidRDefault="00A1761F" w:rsidP="00A1761F">
      <w:pPr>
        <w:spacing w:before="67" w:line="257" w:lineRule="auto"/>
        <w:jc w:val="both"/>
        <w:rPr>
          <w:rFonts w:eastAsia="Tahoma"/>
          <w:sz w:val="24"/>
          <w:szCs w:val="24"/>
        </w:rPr>
      </w:pPr>
      <w:r w:rsidRPr="007A75CB">
        <w:rPr>
          <w:rFonts w:eastAsia="Tahoma"/>
          <w:sz w:val="24"/>
          <w:szCs w:val="24"/>
        </w:rPr>
        <w:t>Lisansüstü programlarımıza ilişkin bilgiler aşağıdaki tabloda yer almaktadır. Buna göre Fakültemiz bünyesinde 13 doktora programı (</w:t>
      </w:r>
      <w:hyperlink r:id="rId533">
        <w:r w:rsidRPr="007A75CB">
          <w:rPr>
            <w:rFonts w:eastAsia="Tahoma"/>
            <w:color w:val="1155CC"/>
            <w:sz w:val="24"/>
            <w:szCs w:val="24"/>
            <w:u w:val="single"/>
          </w:rPr>
          <w:t>(4)EğitimFakültesi_C.1.3_01</w:t>
        </w:r>
      </w:hyperlink>
      <w:r w:rsidRPr="007A75CB">
        <w:rPr>
          <w:rFonts w:eastAsia="Tahoma"/>
          <w:sz w:val="24"/>
          <w:szCs w:val="24"/>
        </w:rPr>
        <w:t xml:space="preserve">) bulunmaktadır. </w:t>
      </w:r>
    </w:p>
    <w:p w14:paraId="1FBCDC5B" w14:textId="77777777" w:rsidR="00A1761F" w:rsidRPr="007A75CB" w:rsidRDefault="00A1761F" w:rsidP="00A1761F">
      <w:pPr>
        <w:spacing w:before="67" w:line="257" w:lineRule="auto"/>
        <w:jc w:val="both"/>
        <w:rPr>
          <w:rFonts w:eastAsia="Tahoma"/>
          <w:sz w:val="24"/>
          <w:szCs w:val="24"/>
        </w:rPr>
      </w:pPr>
    </w:p>
    <w:p w14:paraId="2B5E4289" w14:textId="77777777" w:rsidR="00A1761F" w:rsidRPr="007A75CB" w:rsidRDefault="00A1761F" w:rsidP="00A1761F">
      <w:pPr>
        <w:spacing w:before="67" w:line="257" w:lineRule="auto"/>
        <w:jc w:val="both"/>
        <w:rPr>
          <w:rFonts w:eastAsia="Tahoma"/>
          <w:sz w:val="24"/>
          <w:szCs w:val="24"/>
        </w:rPr>
      </w:pPr>
    </w:p>
    <w:p w14:paraId="5A2B5371" w14:textId="77777777" w:rsidR="00A1761F" w:rsidRPr="007A75CB" w:rsidRDefault="00A1761F" w:rsidP="00A1761F">
      <w:pPr>
        <w:spacing w:before="67" w:line="257" w:lineRule="auto"/>
        <w:jc w:val="center"/>
        <w:rPr>
          <w:rFonts w:eastAsia="Tahoma"/>
          <w:b/>
          <w:color w:val="0D0D0D"/>
          <w:sz w:val="24"/>
          <w:szCs w:val="24"/>
        </w:rPr>
      </w:pPr>
      <w:r w:rsidRPr="007A75CB">
        <w:rPr>
          <w:rFonts w:eastAsia="Tahoma"/>
          <w:b/>
          <w:color w:val="0D0D0D"/>
          <w:sz w:val="24"/>
          <w:szCs w:val="24"/>
        </w:rPr>
        <w:t>2024 YILINDA LİSANSÜSTÜ ÖĞRENCİ SAYILARIMIZ</w:t>
      </w:r>
    </w:p>
    <w:p w14:paraId="15EA9047" w14:textId="77777777" w:rsidR="00A1761F" w:rsidRDefault="00A1761F" w:rsidP="00A1761F">
      <w:pPr>
        <w:spacing w:before="67" w:line="257" w:lineRule="auto"/>
        <w:rPr>
          <w:rFonts w:ascii="Tahoma" w:eastAsia="Tahoma" w:hAnsi="Tahoma" w:cs="Tahoma"/>
          <w:color w:val="0D0D0D"/>
          <w:sz w:val="24"/>
          <w:szCs w:val="24"/>
        </w:rPr>
      </w:pPr>
    </w:p>
    <w:tbl>
      <w:tblPr>
        <w:tblW w:w="9069" w:type="dxa"/>
        <w:tblInd w:w="-140" w:type="dxa"/>
        <w:tblBorders>
          <w:top w:val="nil"/>
          <w:left w:val="nil"/>
          <w:bottom w:val="nil"/>
          <w:right w:val="nil"/>
          <w:insideH w:val="nil"/>
          <w:insideV w:val="nil"/>
        </w:tblBorders>
        <w:tblLayout w:type="fixed"/>
        <w:tblLook w:val="0600" w:firstRow="0" w:lastRow="0" w:firstColumn="0" w:lastColumn="0" w:noHBand="1" w:noVBand="1"/>
      </w:tblPr>
      <w:tblGrid>
        <w:gridCol w:w="560"/>
        <w:gridCol w:w="1772"/>
        <w:gridCol w:w="1852"/>
        <w:gridCol w:w="1512"/>
        <w:gridCol w:w="1051"/>
        <w:gridCol w:w="1161"/>
        <w:gridCol w:w="1161"/>
      </w:tblGrid>
      <w:tr w:rsidR="00A1761F" w14:paraId="3829CBE5" w14:textId="77777777" w:rsidTr="00C414BC">
        <w:trPr>
          <w:trHeight w:val="510"/>
        </w:trPr>
        <w:tc>
          <w:tcPr>
            <w:tcW w:w="560" w:type="dxa"/>
            <w:tcBorders>
              <w:top w:val="single" w:sz="8" w:space="0" w:color="FFFFFF"/>
              <w:left w:val="single" w:sz="8" w:space="0" w:color="FFFFFF"/>
              <w:bottom w:val="single" w:sz="24" w:space="0" w:color="FFFFFF"/>
              <w:right w:val="single" w:sz="8" w:space="0" w:color="FFFFFF"/>
            </w:tcBorders>
            <w:shd w:val="clear" w:color="auto" w:fill="5B9BD5"/>
            <w:tcMar>
              <w:top w:w="80" w:type="dxa"/>
              <w:left w:w="140" w:type="dxa"/>
              <w:bottom w:w="80" w:type="dxa"/>
              <w:right w:w="140" w:type="dxa"/>
            </w:tcMar>
          </w:tcPr>
          <w:p w14:paraId="62ADBF8B" w14:textId="77777777" w:rsidR="00A1761F" w:rsidRDefault="00A1761F" w:rsidP="00C414BC">
            <w:pPr>
              <w:spacing w:before="67" w:line="257" w:lineRule="auto"/>
              <w:rPr>
                <w:rFonts w:ascii="Tahoma" w:eastAsia="Tahoma" w:hAnsi="Tahoma" w:cs="Tahoma"/>
                <w:color w:val="0D0D0D"/>
                <w:sz w:val="24"/>
                <w:szCs w:val="24"/>
              </w:rPr>
            </w:pPr>
          </w:p>
        </w:tc>
        <w:tc>
          <w:tcPr>
            <w:tcW w:w="1772" w:type="dxa"/>
            <w:tcBorders>
              <w:top w:val="single" w:sz="8" w:space="0" w:color="FFFFFF"/>
              <w:left w:val="nil"/>
              <w:bottom w:val="single" w:sz="24" w:space="0" w:color="FFFFFF"/>
              <w:right w:val="single" w:sz="8" w:space="0" w:color="FFFFFF"/>
            </w:tcBorders>
            <w:shd w:val="clear" w:color="auto" w:fill="5B9BD5"/>
            <w:tcMar>
              <w:top w:w="80" w:type="dxa"/>
              <w:left w:w="140" w:type="dxa"/>
              <w:bottom w:w="80" w:type="dxa"/>
              <w:right w:w="140" w:type="dxa"/>
            </w:tcMar>
          </w:tcPr>
          <w:p w14:paraId="3E9A29D6"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ANA BİLİM DALI</w:t>
            </w:r>
          </w:p>
        </w:tc>
        <w:tc>
          <w:tcPr>
            <w:tcW w:w="1852" w:type="dxa"/>
            <w:tcBorders>
              <w:top w:val="single" w:sz="8" w:space="0" w:color="FFFFFF"/>
              <w:left w:val="nil"/>
              <w:bottom w:val="single" w:sz="24" w:space="0" w:color="FFFFFF"/>
              <w:right w:val="single" w:sz="8" w:space="0" w:color="FFFFFF"/>
            </w:tcBorders>
            <w:shd w:val="clear" w:color="auto" w:fill="5B9BD5"/>
            <w:tcMar>
              <w:top w:w="80" w:type="dxa"/>
              <w:left w:w="140" w:type="dxa"/>
              <w:bottom w:w="80" w:type="dxa"/>
              <w:right w:w="140" w:type="dxa"/>
            </w:tcMar>
          </w:tcPr>
          <w:p w14:paraId="3B43D7A0"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BİLİM DALI</w:t>
            </w:r>
          </w:p>
        </w:tc>
        <w:tc>
          <w:tcPr>
            <w:tcW w:w="1512" w:type="dxa"/>
            <w:tcBorders>
              <w:top w:val="single" w:sz="8" w:space="0" w:color="FFFFFF"/>
              <w:left w:val="nil"/>
              <w:bottom w:val="single" w:sz="24" w:space="0" w:color="FFFFFF"/>
              <w:right w:val="single" w:sz="8" w:space="0" w:color="FFFFFF"/>
            </w:tcBorders>
            <w:shd w:val="clear" w:color="auto" w:fill="5B9BD5"/>
            <w:tcMar>
              <w:top w:w="80" w:type="dxa"/>
              <w:left w:w="140" w:type="dxa"/>
              <w:bottom w:w="80" w:type="dxa"/>
              <w:right w:w="140" w:type="dxa"/>
            </w:tcMar>
          </w:tcPr>
          <w:p w14:paraId="34B3E9A5"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YÜKSEK LİSANS</w:t>
            </w:r>
          </w:p>
        </w:tc>
        <w:tc>
          <w:tcPr>
            <w:tcW w:w="1051" w:type="dxa"/>
            <w:tcBorders>
              <w:top w:val="single" w:sz="8" w:space="0" w:color="FFFFFF"/>
              <w:left w:val="nil"/>
              <w:bottom w:val="single" w:sz="24" w:space="0" w:color="FFFFFF"/>
              <w:right w:val="single" w:sz="8" w:space="0" w:color="FFFFFF"/>
            </w:tcBorders>
            <w:shd w:val="clear" w:color="auto" w:fill="5B9BD5"/>
            <w:tcMar>
              <w:top w:w="80" w:type="dxa"/>
              <w:left w:w="140" w:type="dxa"/>
              <w:bottom w:w="80" w:type="dxa"/>
              <w:right w:w="140" w:type="dxa"/>
            </w:tcMar>
          </w:tcPr>
          <w:p w14:paraId="75173495"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SAYI</w:t>
            </w:r>
          </w:p>
        </w:tc>
        <w:tc>
          <w:tcPr>
            <w:tcW w:w="1161" w:type="dxa"/>
            <w:tcBorders>
              <w:top w:val="single" w:sz="8" w:space="0" w:color="FFFFFF"/>
              <w:left w:val="nil"/>
              <w:bottom w:val="single" w:sz="24" w:space="0" w:color="FFFFFF"/>
              <w:right w:val="single" w:sz="8" w:space="0" w:color="FFFFFF"/>
            </w:tcBorders>
            <w:shd w:val="clear" w:color="auto" w:fill="5B9BD5"/>
            <w:tcMar>
              <w:top w:w="80" w:type="dxa"/>
              <w:left w:w="140" w:type="dxa"/>
              <w:bottom w:w="80" w:type="dxa"/>
              <w:right w:w="140" w:type="dxa"/>
            </w:tcMar>
          </w:tcPr>
          <w:p w14:paraId="16492993"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DOKTORA</w:t>
            </w:r>
          </w:p>
        </w:tc>
        <w:tc>
          <w:tcPr>
            <w:tcW w:w="1161" w:type="dxa"/>
            <w:tcBorders>
              <w:top w:val="single" w:sz="8" w:space="0" w:color="FFFFFF"/>
              <w:left w:val="nil"/>
              <w:bottom w:val="single" w:sz="24" w:space="0" w:color="FFFFFF"/>
              <w:right w:val="single" w:sz="8" w:space="0" w:color="FFFFFF"/>
            </w:tcBorders>
            <w:shd w:val="clear" w:color="auto" w:fill="5B9BD5"/>
            <w:tcMar>
              <w:top w:w="80" w:type="dxa"/>
              <w:left w:w="140" w:type="dxa"/>
              <w:bottom w:w="80" w:type="dxa"/>
              <w:right w:w="140" w:type="dxa"/>
            </w:tcMar>
          </w:tcPr>
          <w:p w14:paraId="0FCCA02E"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SAYI</w:t>
            </w:r>
          </w:p>
        </w:tc>
      </w:tr>
      <w:tr w:rsidR="00A1761F" w14:paraId="5A68CFEB" w14:textId="77777777" w:rsidTr="00C414BC">
        <w:trPr>
          <w:trHeight w:val="765"/>
        </w:trPr>
        <w:tc>
          <w:tcPr>
            <w:tcW w:w="560" w:type="dxa"/>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367FD919"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w:t>
            </w:r>
          </w:p>
        </w:tc>
        <w:tc>
          <w:tcPr>
            <w:tcW w:w="177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61B863CE"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BİLGİSAYAR VE ÖĞRETİM TEKNOLOJİLERİ EĞİTİMİ</w:t>
            </w: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79D9B9DD"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30BC3FEF"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40ED75FC"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19</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70D42D4B"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16DA93E7"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9</w:t>
            </w:r>
          </w:p>
        </w:tc>
      </w:tr>
      <w:tr w:rsidR="00A1761F" w14:paraId="570DEE1D" w14:textId="77777777" w:rsidTr="00C414BC">
        <w:trPr>
          <w:trHeight w:val="495"/>
        </w:trPr>
        <w:tc>
          <w:tcPr>
            <w:tcW w:w="560" w:type="dxa"/>
            <w:vMerge w:val="restart"/>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1FD63C2"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w:t>
            </w:r>
          </w:p>
        </w:tc>
        <w:tc>
          <w:tcPr>
            <w:tcW w:w="1772" w:type="dxa"/>
            <w:vMerge w:val="restart"/>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70E8C6D7"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EĞİTİM BİLİMLERİ</w:t>
            </w: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2D211D3F"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Eğitim Programları ve Öğretim</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6A6BBD18"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42423F4C"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21</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28330F0"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7DF910FE"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0</w:t>
            </w:r>
          </w:p>
        </w:tc>
      </w:tr>
      <w:tr w:rsidR="00A1761F" w14:paraId="096D9FC1" w14:textId="77777777" w:rsidTr="00C414BC">
        <w:trPr>
          <w:trHeight w:val="495"/>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4C74B975" w14:textId="77777777" w:rsidR="00A1761F" w:rsidRDefault="00A1761F" w:rsidP="00C414BC">
            <w:pPr>
              <w:widowControl w:val="0"/>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34FB9F10" w14:textId="77777777" w:rsidR="00A1761F" w:rsidRDefault="00A1761F" w:rsidP="00C414BC">
            <w:pPr>
              <w:widowControl w:val="0"/>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3411EF52"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Eğitim Yönetimi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2F16F3B5"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1E903535"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41</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1D55EC8D"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4609CD7"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0</w:t>
            </w:r>
          </w:p>
        </w:tc>
      </w:tr>
      <w:tr w:rsidR="00A1761F" w14:paraId="5F7E12FC" w14:textId="77777777" w:rsidTr="00C414BC">
        <w:trPr>
          <w:trHeight w:val="495"/>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4D9652B4" w14:textId="77777777" w:rsidR="00A1761F" w:rsidRDefault="00A1761F" w:rsidP="00C414BC">
            <w:pPr>
              <w:widowControl w:val="0"/>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1AEFA7F2" w14:textId="77777777" w:rsidR="00A1761F" w:rsidRDefault="00A1761F" w:rsidP="00C414BC">
            <w:pPr>
              <w:widowControl w:val="0"/>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770ABF9C"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Eğitim Yönetimi (İÖ)</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7265B58F"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TEZSİZ 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42F332C0"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318</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6EEB6B6"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EE4181F"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0</w:t>
            </w:r>
          </w:p>
        </w:tc>
      </w:tr>
      <w:tr w:rsidR="00A1761F" w14:paraId="638DCEDF" w14:textId="77777777" w:rsidTr="00C414BC">
        <w:trPr>
          <w:trHeight w:val="750"/>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2AB3075" w14:textId="77777777" w:rsidR="00A1761F" w:rsidRDefault="00A1761F" w:rsidP="00C414BC">
            <w:pPr>
              <w:widowControl w:val="0"/>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7C6EA2FC" w14:textId="77777777" w:rsidR="00A1761F" w:rsidRDefault="00A1761F" w:rsidP="00C414BC">
            <w:pPr>
              <w:widowControl w:val="0"/>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3B6F9D61"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Psikolojik danışma ve Rehberlik</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43F55825"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36436F57"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56</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541325A9"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7D98A20D"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17</w:t>
            </w:r>
          </w:p>
        </w:tc>
      </w:tr>
      <w:tr w:rsidR="00A1761F" w14:paraId="534B167F" w14:textId="77777777" w:rsidTr="00C414BC">
        <w:trPr>
          <w:trHeight w:val="495"/>
        </w:trPr>
        <w:tc>
          <w:tcPr>
            <w:tcW w:w="560" w:type="dxa"/>
            <w:vMerge w:val="restart"/>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52462E7B"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w:t>
            </w:r>
          </w:p>
        </w:tc>
        <w:tc>
          <w:tcPr>
            <w:tcW w:w="1772" w:type="dxa"/>
            <w:vMerge w:val="restart"/>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69720CFB"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GÜZEL SANATLAR EĞİTİMİ</w:t>
            </w: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5768F364"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Müzik Eğitimi</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704E26FB"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13A5B5B"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39</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36CF6263"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4CFE4FE0"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16</w:t>
            </w:r>
          </w:p>
        </w:tc>
      </w:tr>
      <w:tr w:rsidR="00A1761F" w14:paraId="0167FE20" w14:textId="77777777" w:rsidTr="00C414BC">
        <w:trPr>
          <w:trHeight w:val="495"/>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2AAE2FA" w14:textId="77777777" w:rsidR="00A1761F" w:rsidRDefault="00A1761F" w:rsidP="00C414BC">
            <w:pPr>
              <w:widowControl w:val="0"/>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70D24651" w14:textId="77777777" w:rsidR="00A1761F" w:rsidRDefault="00A1761F" w:rsidP="00C414BC">
            <w:pPr>
              <w:widowControl w:val="0"/>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4DE085CB"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Resim-İş Eğitimi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39798A99"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6C6DEDC"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13</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16605825"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9223C17"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0</w:t>
            </w:r>
          </w:p>
        </w:tc>
      </w:tr>
      <w:tr w:rsidR="00A1761F" w14:paraId="58E866EC" w14:textId="77777777" w:rsidTr="00C414BC">
        <w:trPr>
          <w:trHeight w:val="495"/>
        </w:trPr>
        <w:tc>
          <w:tcPr>
            <w:tcW w:w="560" w:type="dxa"/>
            <w:vMerge w:val="restart"/>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D8CB4D8"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w:t>
            </w:r>
          </w:p>
        </w:tc>
        <w:tc>
          <w:tcPr>
            <w:tcW w:w="1772" w:type="dxa"/>
            <w:vMerge w:val="restart"/>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6A02842E"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MATEMATİK VE FEN BİLİMLERİ EĞİTİMİ</w:t>
            </w: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7D95C983"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Fen Bilgisi Eğitimi</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7660A537"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74AF2E48"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26</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7F8F715F"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3CFD3509"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34</w:t>
            </w:r>
          </w:p>
        </w:tc>
      </w:tr>
      <w:tr w:rsidR="00A1761F" w14:paraId="7F5DBDD1" w14:textId="77777777" w:rsidTr="00C414BC">
        <w:trPr>
          <w:trHeight w:val="495"/>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66C13E9A" w14:textId="77777777" w:rsidR="00A1761F" w:rsidRDefault="00A1761F" w:rsidP="00C414BC">
            <w:pPr>
              <w:widowControl w:val="0"/>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1E8B961B" w14:textId="77777777" w:rsidR="00A1761F" w:rsidRDefault="00A1761F" w:rsidP="00C414BC">
            <w:pPr>
              <w:widowControl w:val="0"/>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6C0A3C75"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Matematik Eğitimi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5FBE4C9D"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228E0378"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42</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3D27E3AB"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3E55DF21"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40</w:t>
            </w:r>
          </w:p>
        </w:tc>
      </w:tr>
      <w:tr w:rsidR="00A1761F" w14:paraId="22F5B3CD" w14:textId="77777777" w:rsidTr="00C414BC">
        <w:trPr>
          <w:trHeight w:val="495"/>
        </w:trPr>
        <w:tc>
          <w:tcPr>
            <w:tcW w:w="560" w:type="dxa"/>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4A47EA0B"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5</w:t>
            </w:r>
          </w:p>
        </w:tc>
        <w:tc>
          <w:tcPr>
            <w:tcW w:w="177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43EA9039"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ÖZEL EĞİTİM</w:t>
            </w: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18ABA796"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Zihin Engelliler Eğitimi</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C48E6E8"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63CF1BB6"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27</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1B66EF42"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56F57E28"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0</w:t>
            </w:r>
          </w:p>
        </w:tc>
      </w:tr>
      <w:tr w:rsidR="00A1761F" w14:paraId="6FF34059" w14:textId="77777777" w:rsidTr="00C414BC">
        <w:trPr>
          <w:trHeight w:val="495"/>
        </w:trPr>
        <w:tc>
          <w:tcPr>
            <w:tcW w:w="560" w:type="dxa"/>
            <w:vMerge w:val="restart"/>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46FF8F32"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lastRenderedPageBreak/>
              <w:t>6</w:t>
            </w:r>
          </w:p>
        </w:tc>
        <w:tc>
          <w:tcPr>
            <w:tcW w:w="1772" w:type="dxa"/>
            <w:vMerge w:val="restart"/>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55255531"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TÜRKÇE VE SOSYAL BİLGİLER EĞİTİMİ</w:t>
            </w: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14422573"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Sosyal Bilgiler Eğitimi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48A36ECA"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40DE1632"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39</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23065BB3"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45F8AC35"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15</w:t>
            </w:r>
          </w:p>
        </w:tc>
      </w:tr>
      <w:tr w:rsidR="00A1761F" w14:paraId="28B5F0B7" w14:textId="77777777" w:rsidTr="00C414BC">
        <w:trPr>
          <w:trHeight w:val="495"/>
        </w:trPr>
        <w:tc>
          <w:tcPr>
            <w:tcW w:w="560" w:type="dxa"/>
            <w:vMerge/>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61F88107" w14:textId="77777777" w:rsidR="00A1761F" w:rsidRDefault="00A1761F" w:rsidP="00C414BC">
            <w:pPr>
              <w:widowControl w:val="0"/>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157ADC90" w14:textId="77777777" w:rsidR="00A1761F" w:rsidRDefault="00A1761F" w:rsidP="00C414BC">
            <w:pPr>
              <w:widowControl w:val="0"/>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256C2CD2"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Türkçe Eğitimi</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42004A15"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2026E0A5"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41</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E84EBB1"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1C529F4C"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31</w:t>
            </w:r>
          </w:p>
        </w:tc>
      </w:tr>
      <w:tr w:rsidR="00A1761F" w14:paraId="31A8935B" w14:textId="77777777" w:rsidTr="00C414BC">
        <w:trPr>
          <w:trHeight w:val="750"/>
        </w:trPr>
        <w:tc>
          <w:tcPr>
            <w:tcW w:w="560" w:type="dxa"/>
            <w:vMerge/>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66E0689B" w14:textId="77777777" w:rsidR="00A1761F" w:rsidRDefault="00A1761F" w:rsidP="00C414BC">
            <w:pPr>
              <w:widowControl w:val="0"/>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4A19F121" w14:textId="77777777" w:rsidR="00A1761F" w:rsidRDefault="00A1761F" w:rsidP="00C414BC">
            <w:pPr>
              <w:widowControl w:val="0"/>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60444B43"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Yabancı Dil Olarak Türkçe Öğretimi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37084619"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5375F11E"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43</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6EAFE30A"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6CA5D9FC"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0</w:t>
            </w:r>
          </w:p>
        </w:tc>
      </w:tr>
      <w:tr w:rsidR="00A1761F" w14:paraId="3F91084D" w14:textId="77777777" w:rsidTr="00C414BC">
        <w:trPr>
          <w:trHeight w:val="750"/>
        </w:trPr>
        <w:tc>
          <w:tcPr>
            <w:tcW w:w="560" w:type="dxa"/>
            <w:vMerge/>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2B29D8CF" w14:textId="77777777" w:rsidR="00A1761F" w:rsidRDefault="00A1761F" w:rsidP="00C414BC">
            <w:pPr>
              <w:widowControl w:val="0"/>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7F6F535D" w14:textId="77777777" w:rsidR="00A1761F" w:rsidRDefault="00A1761F" w:rsidP="00C414BC">
            <w:pPr>
              <w:widowControl w:val="0"/>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6CDE12A4"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Yabancı Dil Olarak Türkçe Öğretimi (İÖ)</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1E7E0129"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TEZSİZ 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62FF44CE"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75FF748A"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6426CCF0"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r>
      <w:tr w:rsidR="00A1761F" w14:paraId="14B65C1C" w14:textId="77777777" w:rsidTr="00C414BC">
        <w:trPr>
          <w:trHeight w:val="495"/>
        </w:trPr>
        <w:tc>
          <w:tcPr>
            <w:tcW w:w="560" w:type="dxa"/>
            <w:vMerge w:val="restart"/>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39F84824"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7</w:t>
            </w:r>
          </w:p>
        </w:tc>
        <w:tc>
          <w:tcPr>
            <w:tcW w:w="1772" w:type="dxa"/>
            <w:vMerge w:val="restart"/>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4F46293"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TEMEL EĞİTİM</w:t>
            </w: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2E765E8C"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Okul Öncesi Eğitimi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E15DCBB"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77C1AA6D"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21</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5BB41626"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26C2A811"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20</w:t>
            </w:r>
          </w:p>
        </w:tc>
      </w:tr>
      <w:tr w:rsidR="00A1761F" w14:paraId="64E3A2A0" w14:textId="77777777" w:rsidTr="00C414BC">
        <w:trPr>
          <w:trHeight w:val="495"/>
        </w:trPr>
        <w:tc>
          <w:tcPr>
            <w:tcW w:w="560" w:type="dxa"/>
            <w:vMerge/>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32F86009" w14:textId="77777777" w:rsidR="00A1761F" w:rsidRDefault="00A1761F" w:rsidP="00C414BC">
            <w:pPr>
              <w:widowControl w:val="0"/>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7D890624" w14:textId="77777777" w:rsidR="00A1761F" w:rsidRDefault="00A1761F" w:rsidP="00C414BC">
            <w:pPr>
              <w:widowControl w:val="0"/>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CBDA138"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Okul Öncesi Eğitimi (İÖ)</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61DEAAD9"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TEZSİZ 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364D27F1"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27</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49020B9D"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6E844F50" w14:textId="77777777" w:rsidR="00A1761F" w:rsidRDefault="00A1761F" w:rsidP="00C414BC">
            <w:pPr>
              <w:spacing w:before="67" w:line="257" w:lineRule="auto"/>
              <w:rPr>
                <w:rFonts w:ascii="Tahoma" w:eastAsia="Tahoma" w:hAnsi="Tahoma" w:cs="Tahoma"/>
                <w:color w:val="0D0D0D"/>
                <w:sz w:val="24"/>
                <w:szCs w:val="24"/>
              </w:rPr>
            </w:pPr>
            <w:r>
              <w:rPr>
                <w:rFonts w:ascii="Tahoma" w:eastAsia="Tahoma" w:hAnsi="Tahoma" w:cs="Tahoma"/>
                <w:color w:val="0D0D0D"/>
                <w:sz w:val="24"/>
                <w:szCs w:val="24"/>
              </w:rPr>
              <w:t>-</w:t>
            </w:r>
          </w:p>
        </w:tc>
      </w:tr>
      <w:tr w:rsidR="00A1761F" w14:paraId="68E4B6CC" w14:textId="77777777" w:rsidTr="00C414BC">
        <w:trPr>
          <w:trHeight w:val="495"/>
        </w:trPr>
        <w:tc>
          <w:tcPr>
            <w:tcW w:w="560" w:type="dxa"/>
            <w:vMerge/>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0BE2C9FE" w14:textId="77777777" w:rsidR="00A1761F" w:rsidRDefault="00A1761F" w:rsidP="00C414BC">
            <w:pPr>
              <w:widowControl w:val="0"/>
              <w:spacing w:line="276" w:lineRule="auto"/>
              <w:rPr>
                <w:rFonts w:ascii="Tahoma" w:eastAsia="Tahoma" w:hAnsi="Tahoma" w:cs="Tahoma"/>
                <w:color w:val="0D0D0D"/>
                <w:sz w:val="24"/>
                <w:szCs w:val="24"/>
              </w:rPr>
            </w:pPr>
          </w:p>
        </w:tc>
        <w:tc>
          <w:tcPr>
            <w:tcW w:w="1772" w:type="dxa"/>
            <w:vMerge/>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166BBE0A" w14:textId="77777777" w:rsidR="00A1761F" w:rsidRDefault="00A1761F" w:rsidP="00C414BC">
            <w:pPr>
              <w:widowControl w:val="0"/>
              <w:spacing w:line="276" w:lineRule="auto"/>
              <w:rPr>
                <w:rFonts w:ascii="Tahoma" w:eastAsia="Tahoma" w:hAnsi="Tahoma" w:cs="Tahoma"/>
                <w:color w:val="0D0D0D"/>
                <w:sz w:val="24"/>
                <w:szCs w:val="24"/>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3E6631EA"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Sınıf Eğitimi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7195C542"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19BD5A5B"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41</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104025C2"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7F54F02"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15</w:t>
            </w:r>
          </w:p>
        </w:tc>
      </w:tr>
      <w:tr w:rsidR="00A1761F" w14:paraId="079279E4" w14:textId="77777777" w:rsidTr="00C414BC">
        <w:trPr>
          <w:trHeight w:val="495"/>
        </w:trPr>
        <w:tc>
          <w:tcPr>
            <w:tcW w:w="560" w:type="dxa"/>
            <w:vMerge w:val="restart"/>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29459D5B"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8</w:t>
            </w:r>
          </w:p>
        </w:tc>
        <w:tc>
          <w:tcPr>
            <w:tcW w:w="1772" w:type="dxa"/>
            <w:vMerge w:val="restart"/>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6EB27F74"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YABANCI DİLLER EĞİTİMİ</w:t>
            </w: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50D06559"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Alman Dili Eğitimi</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65CCE9DC"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13497A9"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8</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59AACFBD"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08F058FC"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w:t>
            </w:r>
          </w:p>
        </w:tc>
      </w:tr>
      <w:tr w:rsidR="00A1761F" w14:paraId="4CCA39C6" w14:textId="77777777" w:rsidTr="00C414BC">
        <w:trPr>
          <w:trHeight w:val="495"/>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195AD81A" w14:textId="77777777" w:rsidR="00A1761F" w:rsidRDefault="00A1761F" w:rsidP="00C414BC">
            <w:pPr>
              <w:widowControl w:val="0"/>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4D2120BB" w14:textId="77777777" w:rsidR="00A1761F" w:rsidRDefault="00A1761F" w:rsidP="00C414BC">
            <w:pPr>
              <w:widowControl w:val="0"/>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AF1841F"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Fransız Dili Eğitimi</w:t>
            </w: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6E665919"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67750AFE"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17</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1033964E"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2619F49F"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1</w:t>
            </w:r>
          </w:p>
        </w:tc>
      </w:tr>
      <w:tr w:rsidR="00A1761F" w14:paraId="2F469291" w14:textId="77777777" w:rsidTr="00C414BC">
        <w:trPr>
          <w:trHeight w:val="495"/>
        </w:trPr>
        <w:tc>
          <w:tcPr>
            <w:tcW w:w="560" w:type="dxa"/>
            <w:vMerge/>
            <w:tcBorders>
              <w:top w:val="nil"/>
              <w:left w:val="single" w:sz="8" w:space="0" w:color="FFFFFF"/>
              <w:bottom w:val="single" w:sz="8" w:space="0" w:color="FFFFFF"/>
              <w:right w:val="single" w:sz="8" w:space="0" w:color="FFFFFF"/>
            </w:tcBorders>
            <w:shd w:val="clear" w:color="auto" w:fill="E9EFF7"/>
            <w:tcMar>
              <w:top w:w="80" w:type="dxa"/>
              <w:left w:w="140" w:type="dxa"/>
              <w:bottom w:w="80" w:type="dxa"/>
              <w:right w:w="140" w:type="dxa"/>
            </w:tcMar>
          </w:tcPr>
          <w:p w14:paraId="05173BBF" w14:textId="77777777" w:rsidR="00A1761F" w:rsidRDefault="00A1761F" w:rsidP="00C414BC">
            <w:pPr>
              <w:widowControl w:val="0"/>
              <w:spacing w:line="276" w:lineRule="auto"/>
              <w:rPr>
                <w:rFonts w:ascii="Tahoma" w:eastAsia="Tahoma" w:hAnsi="Tahoma" w:cs="Tahoma"/>
                <w:color w:val="0D0D0D"/>
                <w:sz w:val="16"/>
                <w:szCs w:val="16"/>
              </w:rPr>
            </w:pPr>
          </w:p>
        </w:tc>
        <w:tc>
          <w:tcPr>
            <w:tcW w:w="1772" w:type="dxa"/>
            <w:vMerge/>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675BC78E" w14:textId="77777777" w:rsidR="00A1761F" w:rsidRDefault="00A1761F" w:rsidP="00C414BC">
            <w:pPr>
              <w:widowControl w:val="0"/>
              <w:spacing w:line="276" w:lineRule="auto"/>
              <w:rPr>
                <w:rFonts w:ascii="Tahoma" w:eastAsia="Tahoma" w:hAnsi="Tahoma" w:cs="Tahoma"/>
                <w:color w:val="0D0D0D"/>
                <w:sz w:val="16"/>
                <w:szCs w:val="16"/>
              </w:rPr>
            </w:pPr>
          </w:p>
        </w:tc>
        <w:tc>
          <w:tcPr>
            <w:tcW w:w="185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47038321"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İngiliz Dili Eğitimi</w:t>
            </w:r>
          </w:p>
        </w:tc>
        <w:tc>
          <w:tcPr>
            <w:tcW w:w="1512"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6CCA5C15"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YL</w:t>
            </w:r>
          </w:p>
        </w:tc>
        <w:tc>
          <w:tcPr>
            <w:tcW w:w="105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2A3B7C54"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51</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471D6F2B"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DR</w:t>
            </w:r>
          </w:p>
        </w:tc>
        <w:tc>
          <w:tcPr>
            <w:tcW w:w="1161" w:type="dxa"/>
            <w:tcBorders>
              <w:top w:val="nil"/>
              <w:left w:val="nil"/>
              <w:bottom w:val="single" w:sz="8" w:space="0" w:color="FFFFFF"/>
              <w:right w:val="single" w:sz="8" w:space="0" w:color="FFFFFF"/>
            </w:tcBorders>
            <w:shd w:val="clear" w:color="auto" w:fill="E9EFF7"/>
            <w:tcMar>
              <w:top w:w="80" w:type="dxa"/>
              <w:left w:w="140" w:type="dxa"/>
              <w:bottom w:w="80" w:type="dxa"/>
              <w:right w:w="140" w:type="dxa"/>
            </w:tcMar>
          </w:tcPr>
          <w:p w14:paraId="4F3E977E"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38</w:t>
            </w:r>
          </w:p>
        </w:tc>
      </w:tr>
      <w:tr w:rsidR="00A1761F" w14:paraId="74835BF3" w14:textId="77777777" w:rsidTr="00C414BC">
        <w:trPr>
          <w:trHeight w:val="495"/>
        </w:trPr>
        <w:tc>
          <w:tcPr>
            <w:tcW w:w="560" w:type="dxa"/>
            <w:tcBorders>
              <w:top w:val="nil"/>
              <w:left w:val="single" w:sz="8" w:space="0" w:color="FFFFFF"/>
              <w:bottom w:val="single" w:sz="8" w:space="0" w:color="FFFFFF"/>
              <w:right w:val="single" w:sz="8" w:space="0" w:color="FFFFFF"/>
            </w:tcBorders>
            <w:shd w:val="clear" w:color="auto" w:fill="D0DEEF"/>
            <w:tcMar>
              <w:top w:w="80" w:type="dxa"/>
              <w:left w:w="140" w:type="dxa"/>
              <w:bottom w:w="80" w:type="dxa"/>
              <w:right w:w="140" w:type="dxa"/>
            </w:tcMar>
          </w:tcPr>
          <w:p w14:paraId="41719DB1" w14:textId="77777777" w:rsidR="00A1761F" w:rsidRDefault="00A1761F" w:rsidP="00C414BC">
            <w:pPr>
              <w:spacing w:before="67" w:line="257" w:lineRule="auto"/>
              <w:rPr>
                <w:rFonts w:ascii="Tahoma" w:eastAsia="Tahoma" w:hAnsi="Tahoma" w:cs="Tahoma"/>
                <w:color w:val="0D0D0D"/>
                <w:sz w:val="24"/>
                <w:szCs w:val="24"/>
              </w:rPr>
            </w:pPr>
          </w:p>
        </w:tc>
        <w:tc>
          <w:tcPr>
            <w:tcW w:w="177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3EBB610C"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TOPLAM</w:t>
            </w:r>
          </w:p>
        </w:tc>
        <w:tc>
          <w:tcPr>
            <w:tcW w:w="185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3586E9B8" w14:textId="77777777" w:rsidR="00A1761F" w:rsidRDefault="00A1761F" w:rsidP="00C414BC">
            <w:pPr>
              <w:spacing w:before="67" w:line="257" w:lineRule="auto"/>
              <w:rPr>
                <w:rFonts w:ascii="Tahoma" w:eastAsia="Tahoma" w:hAnsi="Tahoma" w:cs="Tahoma"/>
                <w:color w:val="0D0D0D"/>
                <w:sz w:val="24"/>
                <w:szCs w:val="24"/>
              </w:rPr>
            </w:pPr>
          </w:p>
        </w:tc>
        <w:tc>
          <w:tcPr>
            <w:tcW w:w="1512"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13C101F3" w14:textId="77777777" w:rsidR="00A1761F" w:rsidRDefault="00A1761F" w:rsidP="00C414BC">
            <w:pPr>
              <w:spacing w:before="67" w:line="257" w:lineRule="auto"/>
              <w:rPr>
                <w:rFonts w:ascii="Tahoma" w:eastAsia="Tahoma" w:hAnsi="Tahoma" w:cs="Tahoma"/>
                <w:color w:val="0D0D0D"/>
                <w:sz w:val="24"/>
                <w:szCs w:val="24"/>
              </w:rPr>
            </w:pPr>
          </w:p>
        </w:tc>
        <w:tc>
          <w:tcPr>
            <w:tcW w:w="105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6E749367"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890</w:t>
            </w: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0947C53E" w14:textId="77777777" w:rsidR="00A1761F" w:rsidRDefault="00A1761F" w:rsidP="00C414BC">
            <w:pPr>
              <w:spacing w:before="67" w:line="257" w:lineRule="auto"/>
              <w:rPr>
                <w:rFonts w:ascii="Tahoma" w:eastAsia="Tahoma" w:hAnsi="Tahoma" w:cs="Tahoma"/>
                <w:color w:val="0D0D0D"/>
                <w:sz w:val="24"/>
                <w:szCs w:val="24"/>
              </w:rPr>
            </w:pPr>
          </w:p>
        </w:tc>
        <w:tc>
          <w:tcPr>
            <w:tcW w:w="1161" w:type="dxa"/>
            <w:tcBorders>
              <w:top w:val="nil"/>
              <w:left w:val="nil"/>
              <w:bottom w:val="single" w:sz="8" w:space="0" w:color="FFFFFF"/>
              <w:right w:val="single" w:sz="8" w:space="0" w:color="FFFFFF"/>
            </w:tcBorders>
            <w:shd w:val="clear" w:color="auto" w:fill="D0DEEF"/>
            <w:tcMar>
              <w:top w:w="80" w:type="dxa"/>
              <w:left w:w="140" w:type="dxa"/>
              <w:bottom w:w="80" w:type="dxa"/>
              <w:right w:w="140" w:type="dxa"/>
            </w:tcMar>
          </w:tcPr>
          <w:p w14:paraId="21668184" w14:textId="77777777" w:rsidR="00A1761F" w:rsidRDefault="00A1761F" w:rsidP="00C414BC">
            <w:pPr>
              <w:spacing w:before="60" w:after="240" w:line="280" w:lineRule="auto"/>
              <w:rPr>
                <w:rFonts w:ascii="Tahoma" w:eastAsia="Tahoma" w:hAnsi="Tahoma" w:cs="Tahoma"/>
                <w:color w:val="0D0D0D"/>
                <w:sz w:val="16"/>
                <w:szCs w:val="16"/>
              </w:rPr>
            </w:pPr>
            <w:r>
              <w:rPr>
                <w:rFonts w:ascii="Tahoma" w:eastAsia="Tahoma" w:hAnsi="Tahoma" w:cs="Tahoma"/>
                <w:color w:val="0D0D0D"/>
                <w:sz w:val="16"/>
                <w:szCs w:val="16"/>
              </w:rPr>
              <w:t>238</w:t>
            </w:r>
          </w:p>
        </w:tc>
      </w:tr>
    </w:tbl>
    <w:p w14:paraId="006279D3" w14:textId="77777777" w:rsidR="00A1761F" w:rsidRDefault="00A1761F" w:rsidP="00A1761F">
      <w:pPr>
        <w:spacing w:before="67" w:line="257" w:lineRule="auto"/>
        <w:rPr>
          <w:rFonts w:ascii="Tahoma" w:eastAsia="Tahoma" w:hAnsi="Tahoma" w:cs="Tahoma"/>
          <w:sz w:val="24"/>
          <w:szCs w:val="24"/>
        </w:rPr>
      </w:pPr>
    </w:p>
    <w:p w14:paraId="5CE83A3D" w14:textId="77777777" w:rsidR="00A1761F" w:rsidRPr="007A75CB" w:rsidRDefault="00A1761F" w:rsidP="00A1761F">
      <w:pPr>
        <w:spacing w:before="67" w:line="257" w:lineRule="auto"/>
        <w:jc w:val="both"/>
        <w:rPr>
          <w:rFonts w:eastAsia="Tahoma"/>
          <w:sz w:val="24"/>
          <w:szCs w:val="24"/>
        </w:rPr>
      </w:pPr>
      <w:r w:rsidRPr="007A75CB">
        <w:rPr>
          <w:rFonts w:eastAsia="Tahoma"/>
          <w:sz w:val="24"/>
          <w:szCs w:val="24"/>
        </w:rPr>
        <w:t>Lisansüstü eğitim gören öğrenciler başvuru yapmaları ve desteklenmeye değer görülmeleri hâlinde BAP tarafından Lisansüstü Tez Projesi kapsamında destek alabilmektedir. (</w:t>
      </w:r>
      <w:hyperlink r:id="rId534">
        <w:r w:rsidRPr="007A75CB">
          <w:rPr>
            <w:rFonts w:eastAsia="Tahoma"/>
            <w:color w:val="1155CC"/>
            <w:sz w:val="24"/>
            <w:szCs w:val="24"/>
            <w:u w:val="single"/>
          </w:rPr>
          <w:t>(4)EğitimFakültesi_C.1.3_02</w:t>
        </w:r>
      </w:hyperlink>
      <w:r w:rsidRPr="007A75CB">
        <w:rPr>
          <w:rFonts w:eastAsia="Tahoma"/>
          <w:sz w:val="24"/>
          <w:szCs w:val="24"/>
        </w:rPr>
        <w:t>). Doktorasını tamamlayan mezunlarımız doktora sonrası araştırmacı olarak desteklerden yararlanabilmektedir.</w:t>
      </w:r>
    </w:p>
    <w:p w14:paraId="540F24E8" w14:textId="77777777" w:rsidR="00A1761F" w:rsidRDefault="00A1761F" w:rsidP="00A1761F">
      <w:pPr>
        <w:spacing w:before="67" w:line="257" w:lineRule="auto"/>
        <w:rPr>
          <w:rFonts w:ascii="Tahoma" w:eastAsia="Tahoma" w:hAnsi="Tahoma" w:cs="Tahoma"/>
          <w:sz w:val="24"/>
          <w:szCs w:val="24"/>
        </w:rPr>
      </w:pPr>
    </w:p>
    <w:p w14:paraId="6407ABF9" w14:textId="77777777" w:rsidR="00A1761F" w:rsidRPr="007A75CB" w:rsidRDefault="00A1761F" w:rsidP="00A1761F">
      <w:pPr>
        <w:spacing w:before="67" w:line="257" w:lineRule="auto"/>
        <w:rPr>
          <w:rFonts w:eastAsia="Tahoma"/>
          <w:b/>
          <w:bCs/>
          <w:sz w:val="28"/>
          <w:szCs w:val="28"/>
        </w:rPr>
      </w:pPr>
      <w:r w:rsidRPr="007A75CB">
        <w:rPr>
          <w:rFonts w:eastAsia="Tahoma"/>
          <w:b/>
          <w:bCs/>
          <w:sz w:val="28"/>
          <w:szCs w:val="28"/>
        </w:rPr>
        <w:t>Olgunluk Düzeyi: 4</w:t>
      </w:r>
    </w:p>
    <w:p w14:paraId="155D6B8B" w14:textId="77777777" w:rsidR="00A1761F" w:rsidRPr="007A75CB" w:rsidRDefault="00A1761F" w:rsidP="00A1761F">
      <w:pPr>
        <w:spacing w:before="67" w:line="257" w:lineRule="auto"/>
        <w:rPr>
          <w:rFonts w:eastAsia="Tahoma"/>
          <w:b/>
          <w:bCs/>
          <w:sz w:val="28"/>
          <w:szCs w:val="28"/>
        </w:rPr>
      </w:pPr>
      <w:r w:rsidRPr="007A75CB">
        <w:rPr>
          <w:rFonts w:eastAsia="Tahoma"/>
          <w:b/>
          <w:bCs/>
          <w:sz w:val="28"/>
          <w:szCs w:val="28"/>
        </w:rPr>
        <w:t xml:space="preserve">Kanıtlar: </w:t>
      </w:r>
    </w:p>
    <w:p w14:paraId="3BF35F2E" w14:textId="77777777" w:rsidR="00A1761F" w:rsidRPr="007A75CB" w:rsidRDefault="00E81559" w:rsidP="00A1761F">
      <w:pPr>
        <w:spacing w:before="67" w:line="257" w:lineRule="auto"/>
        <w:rPr>
          <w:rFonts w:eastAsia="Tahoma"/>
          <w:sz w:val="24"/>
          <w:szCs w:val="24"/>
        </w:rPr>
      </w:pPr>
      <w:hyperlink r:id="rId535">
        <w:r w:rsidR="00A1761F" w:rsidRPr="007A75CB">
          <w:rPr>
            <w:rFonts w:eastAsia="Tahoma"/>
            <w:color w:val="1155CC"/>
            <w:sz w:val="24"/>
            <w:szCs w:val="24"/>
            <w:u w:val="single"/>
          </w:rPr>
          <w:t>(4)EğitimFakültesi_C.1.3_01</w:t>
        </w:r>
      </w:hyperlink>
      <w:r w:rsidR="00A1761F" w:rsidRPr="007A75CB">
        <w:rPr>
          <w:rFonts w:eastAsia="Tahoma"/>
          <w:sz w:val="24"/>
          <w:szCs w:val="24"/>
        </w:rPr>
        <w:t>_Doktora Programları</w:t>
      </w:r>
    </w:p>
    <w:p w14:paraId="02973D95" w14:textId="77777777" w:rsidR="00A1761F" w:rsidRPr="007A75CB" w:rsidRDefault="00E81559" w:rsidP="00A1761F">
      <w:pPr>
        <w:spacing w:before="67" w:line="257" w:lineRule="auto"/>
        <w:rPr>
          <w:rFonts w:eastAsia="Tahoma"/>
          <w:sz w:val="24"/>
          <w:szCs w:val="24"/>
        </w:rPr>
      </w:pPr>
      <w:hyperlink r:id="rId536">
        <w:r w:rsidR="00A1761F" w:rsidRPr="007A75CB">
          <w:rPr>
            <w:rFonts w:eastAsia="Tahoma"/>
            <w:color w:val="1155CC"/>
            <w:sz w:val="24"/>
            <w:szCs w:val="24"/>
            <w:u w:val="single"/>
          </w:rPr>
          <w:t>(4)EğitimFakültesi_C.1.3_02</w:t>
        </w:r>
      </w:hyperlink>
      <w:r w:rsidR="00A1761F" w:rsidRPr="007A75CB">
        <w:rPr>
          <w:rFonts w:eastAsia="Tahoma"/>
          <w:sz w:val="24"/>
          <w:szCs w:val="24"/>
        </w:rPr>
        <w:t>_BAP Mevzuat</w:t>
      </w:r>
    </w:p>
    <w:p w14:paraId="7F2236BF" w14:textId="77777777" w:rsidR="00A1761F" w:rsidRDefault="00A1761F" w:rsidP="00A1761F">
      <w:pPr>
        <w:pStyle w:val="Heading1"/>
        <w:spacing w:before="68"/>
        <w:rPr>
          <w:rFonts w:eastAsia="Tahoma" w:cs="Tahoma"/>
          <w:b w:val="0"/>
          <w:color w:val="000000"/>
          <w:szCs w:val="24"/>
        </w:rPr>
      </w:pPr>
      <w:bookmarkStart w:id="70" w:name="_heading=h.mh5bb8ymkxre" w:colFirst="0" w:colLast="0"/>
      <w:bookmarkEnd w:id="70"/>
    </w:p>
    <w:p w14:paraId="5E9B3160" w14:textId="10B10572" w:rsidR="00A1761F" w:rsidRPr="007A75CB" w:rsidRDefault="00A1761F" w:rsidP="00A1761F">
      <w:pPr>
        <w:pStyle w:val="Heading1"/>
        <w:spacing w:before="68"/>
        <w:rPr>
          <w:rFonts w:ascii="Times New Roman" w:eastAsia="Tahoma" w:hAnsi="Times New Roman"/>
          <w:color w:val="000000"/>
          <w:sz w:val="28"/>
          <w:szCs w:val="28"/>
        </w:rPr>
      </w:pPr>
      <w:bookmarkStart w:id="71" w:name="_heading=h.3cqmetx" w:colFirst="0" w:colLast="0"/>
      <w:bookmarkEnd w:id="71"/>
      <w:r w:rsidRPr="007A75CB">
        <w:rPr>
          <w:rFonts w:ascii="Times New Roman" w:eastAsia="Tahoma" w:hAnsi="Times New Roman"/>
          <w:color w:val="000000"/>
          <w:sz w:val="28"/>
          <w:szCs w:val="28"/>
        </w:rPr>
        <w:t xml:space="preserve">C.2. Araştırma Yetkinliği, </w:t>
      </w:r>
      <w:r w:rsidR="00993985" w:rsidRPr="007A75CB">
        <w:rPr>
          <w:rFonts w:ascii="Times New Roman" w:eastAsia="Tahoma" w:hAnsi="Times New Roman"/>
          <w:color w:val="000000"/>
          <w:sz w:val="28"/>
          <w:szCs w:val="28"/>
        </w:rPr>
        <w:t>İş birlikleri</w:t>
      </w:r>
      <w:r w:rsidRPr="007A75CB">
        <w:rPr>
          <w:rFonts w:ascii="Times New Roman" w:eastAsia="Tahoma" w:hAnsi="Times New Roman"/>
          <w:color w:val="000000"/>
          <w:sz w:val="28"/>
          <w:szCs w:val="28"/>
        </w:rPr>
        <w:t xml:space="preserve"> ve Destekler </w:t>
      </w:r>
    </w:p>
    <w:p w14:paraId="02C227B0" w14:textId="77777777" w:rsidR="00A1761F" w:rsidRPr="007A75CB" w:rsidRDefault="00A1761F" w:rsidP="00A1761F">
      <w:pPr>
        <w:pBdr>
          <w:top w:val="nil"/>
          <w:left w:val="nil"/>
          <w:bottom w:val="nil"/>
          <w:right w:val="nil"/>
          <w:between w:val="nil"/>
        </w:pBdr>
        <w:tabs>
          <w:tab w:val="left" w:pos="288"/>
        </w:tabs>
        <w:spacing w:line="257" w:lineRule="auto"/>
        <w:rPr>
          <w:rFonts w:eastAsia="Tahoma"/>
          <w:sz w:val="28"/>
          <w:szCs w:val="28"/>
        </w:rPr>
      </w:pPr>
    </w:p>
    <w:p w14:paraId="6D794F6B" w14:textId="77777777" w:rsidR="00A1761F" w:rsidRPr="007A75CB" w:rsidRDefault="00A1761F" w:rsidP="00A1761F">
      <w:pPr>
        <w:pStyle w:val="Heading1"/>
        <w:spacing w:before="68"/>
        <w:rPr>
          <w:rFonts w:ascii="Times New Roman" w:eastAsia="Tahoma" w:hAnsi="Times New Roman"/>
          <w:color w:val="000000"/>
          <w:sz w:val="28"/>
          <w:szCs w:val="28"/>
        </w:rPr>
      </w:pPr>
      <w:bookmarkStart w:id="72" w:name="_heading=h.1rvwp1q" w:colFirst="0" w:colLast="0"/>
      <w:bookmarkEnd w:id="72"/>
      <w:r w:rsidRPr="007A75CB">
        <w:rPr>
          <w:rFonts w:ascii="Times New Roman" w:eastAsia="Tahoma" w:hAnsi="Times New Roman"/>
          <w:color w:val="000000"/>
          <w:sz w:val="28"/>
          <w:szCs w:val="28"/>
        </w:rPr>
        <w:t>C.2.1. Araştırma yetkinlikleri ve gelişimi</w:t>
      </w:r>
    </w:p>
    <w:p w14:paraId="61E8BCD3" w14:textId="77777777" w:rsidR="00A1761F" w:rsidRDefault="00A1761F" w:rsidP="00A1761F">
      <w:pPr>
        <w:spacing w:before="67" w:line="257" w:lineRule="auto"/>
        <w:rPr>
          <w:rFonts w:ascii="Tahoma" w:eastAsia="Tahoma" w:hAnsi="Tahoma" w:cs="Tahoma"/>
          <w:sz w:val="24"/>
          <w:szCs w:val="24"/>
        </w:rPr>
      </w:pPr>
    </w:p>
    <w:p w14:paraId="38A0CC49" w14:textId="77777777" w:rsidR="00A1761F" w:rsidRPr="007A75CB" w:rsidRDefault="00A1761F" w:rsidP="00A1761F">
      <w:pPr>
        <w:spacing w:before="67" w:line="257" w:lineRule="auto"/>
        <w:jc w:val="both"/>
        <w:rPr>
          <w:rFonts w:eastAsia="Tahoma"/>
          <w:sz w:val="24"/>
          <w:szCs w:val="24"/>
        </w:rPr>
      </w:pPr>
      <w:r w:rsidRPr="007A75CB">
        <w:rPr>
          <w:rFonts w:eastAsia="Tahoma"/>
          <w:sz w:val="24"/>
          <w:szCs w:val="24"/>
        </w:rPr>
        <w:lastRenderedPageBreak/>
        <w:t>Sosyal Bilgiler eğitimi anabilim dalı öğretim elemanlarının araştırma yetkinliğinin geliştirilmesine yönelik uygulamalar yürütülmektedir. 1 öğretim elemanımız 8 aylık süre ile yurtdışına görevlendirme ile araştırma yapmak üzere gitmiştir. Bununla birlikte öğretim elemanlarımız kişisel gelişimleri açısından alanlarına yönelik farklı çalışmalara dâhil olmaktadırlar.</w:t>
      </w:r>
    </w:p>
    <w:p w14:paraId="0BC9DA00" w14:textId="7C3A283C" w:rsidR="00A1761F" w:rsidRPr="007A75CB" w:rsidRDefault="00A1761F" w:rsidP="00A1761F">
      <w:pPr>
        <w:pBdr>
          <w:top w:val="nil"/>
          <w:left w:val="nil"/>
          <w:bottom w:val="nil"/>
          <w:right w:val="nil"/>
          <w:between w:val="nil"/>
        </w:pBdr>
        <w:spacing w:before="67" w:line="276" w:lineRule="auto"/>
        <w:jc w:val="both"/>
        <w:rPr>
          <w:rFonts w:eastAsia="Tahoma"/>
          <w:sz w:val="24"/>
          <w:szCs w:val="24"/>
        </w:rPr>
      </w:pPr>
      <w:r w:rsidRPr="007A75CB">
        <w:rPr>
          <w:rFonts w:eastAsia="Tahoma"/>
          <w:sz w:val="24"/>
          <w:szCs w:val="24"/>
        </w:rPr>
        <w:t>Resim</w:t>
      </w:r>
      <w:r w:rsidR="00993985">
        <w:rPr>
          <w:rFonts w:eastAsia="Tahoma"/>
          <w:sz w:val="24"/>
          <w:szCs w:val="24"/>
        </w:rPr>
        <w:t xml:space="preserve"> iş</w:t>
      </w:r>
      <w:r w:rsidRPr="007A75CB">
        <w:rPr>
          <w:rFonts w:eastAsia="Tahoma"/>
          <w:sz w:val="24"/>
          <w:szCs w:val="24"/>
        </w:rPr>
        <w:t xml:space="preserve"> eğitimi anabilim dalında; araştırma kapsamında paydaşlarımızla iş birlikleri gerçekleştirilmekte, bununla birlikte uluslararası kapsamda farklı projelere öğretim elemanları ve öğrencilerimiz dâhil olmaktadır. Akademik personelin araştırma ve geliştirme yetkinliğini geliştirmek üzere eğitim, çalıştay, proje pazarları vb. gibi sistematik faaliyetler gerçekleştirilmektedir (</w:t>
      </w:r>
      <w:hyperlink r:id="rId537">
        <w:r w:rsidRPr="007A75CB">
          <w:rPr>
            <w:rFonts w:eastAsia="Tahoma"/>
            <w:color w:val="1155CC"/>
            <w:sz w:val="24"/>
            <w:szCs w:val="24"/>
            <w:u w:val="single"/>
          </w:rPr>
          <w:t>(4)EğitimFakültesi_C.2.1_01</w:t>
        </w:r>
      </w:hyperlink>
      <w:r w:rsidRPr="007A75CB">
        <w:rPr>
          <w:rFonts w:eastAsia="Tahoma"/>
          <w:sz w:val="24"/>
          <w:szCs w:val="24"/>
        </w:rPr>
        <w:t xml:space="preserve">; </w:t>
      </w:r>
      <w:hyperlink r:id="rId538" w:history="1">
        <w:r w:rsidR="006A63C0">
          <w:rPr>
            <w:rStyle w:val="Hyperlink"/>
            <w:rFonts w:eastAsia="Tahoma"/>
            <w:sz w:val="24"/>
            <w:szCs w:val="24"/>
          </w:rPr>
          <w:t>(4)EğitimFakültesi_C.2.1_02</w:t>
        </w:r>
      </w:hyperlink>
      <w:r w:rsidR="006A63C0">
        <w:rPr>
          <w:rFonts w:eastAsia="Tahoma"/>
          <w:sz w:val="24"/>
          <w:szCs w:val="24"/>
        </w:rPr>
        <w:t xml:space="preserve">; </w:t>
      </w:r>
      <w:sdt>
        <w:sdtPr>
          <w:rPr>
            <w:sz w:val="24"/>
            <w:szCs w:val="24"/>
          </w:rPr>
          <w:tag w:val="goog_rdk_0"/>
          <w:id w:val="1427763759"/>
        </w:sdtPr>
        <w:sdtEndPr/>
        <w:sdtContent/>
      </w:sdt>
      <w:hyperlink r:id="rId539">
        <w:r w:rsidRPr="007A75CB">
          <w:rPr>
            <w:rFonts w:eastAsia="Tahoma"/>
            <w:color w:val="1155CC"/>
            <w:sz w:val="24"/>
            <w:szCs w:val="24"/>
            <w:u w:val="single"/>
          </w:rPr>
          <w:t>(4)Resim-İşEğitimi_C.2.1_03</w:t>
        </w:r>
      </w:hyperlink>
      <w:r w:rsidRPr="007A75CB">
        <w:rPr>
          <w:rFonts w:eastAsia="Tahoma"/>
          <w:sz w:val="24"/>
          <w:szCs w:val="24"/>
        </w:rPr>
        <w:t xml:space="preserve"> </w:t>
      </w:r>
      <w:hyperlink r:id="rId540">
        <w:r w:rsidRPr="007A75CB">
          <w:rPr>
            <w:rFonts w:eastAsia="Tahoma"/>
            <w:color w:val="1155CC"/>
            <w:sz w:val="24"/>
            <w:szCs w:val="24"/>
            <w:u w:val="single"/>
          </w:rPr>
          <w:t>(4)Resim-İşEğitimi_C.2.1_04</w:t>
        </w:r>
      </w:hyperlink>
      <w:r w:rsidRPr="007A75CB">
        <w:rPr>
          <w:rFonts w:eastAsia="Tahoma"/>
          <w:sz w:val="24"/>
          <w:szCs w:val="24"/>
        </w:rPr>
        <w:t xml:space="preserve"> </w:t>
      </w:r>
      <w:r w:rsidR="00993985">
        <w:rPr>
          <w:rFonts w:eastAsia="Tahoma"/>
          <w:sz w:val="24"/>
          <w:szCs w:val="24"/>
        </w:rPr>
        <w:t>)</w:t>
      </w:r>
      <w:r w:rsidRPr="007A75CB">
        <w:rPr>
          <w:rFonts w:eastAsia="Tahoma"/>
          <w:sz w:val="24"/>
          <w:szCs w:val="24"/>
        </w:rPr>
        <w:t>.</w:t>
      </w:r>
    </w:p>
    <w:p w14:paraId="59BCDE6E" w14:textId="77777777" w:rsidR="00A1761F" w:rsidRPr="007A75CB" w:rsidRDefault="00A1761F" w:rsidP="00A1761F">
      <w:pPr>
        <w:spacing w:before="67" w:line="257" w:lineRule="auto"/>
        <w:jc w:val="both"/>
        <w:rPr>
          <w:rFonts w:eastAsia="Tahoma"/>
          <w:sz w:val="24"/>
          <w:szCs w:val="24"/>
        </w:rPr>
      </w:pPr>
      <w:r w:rsidRPr="007A75CB">
        <w:rPr>
          <w:rFonts w:eastAsia="Tahoma"/>
          <w:sz w:val="24"/>
          <w:szCs w:val="24"/>
        </w:rPr>
        <w:t>Müzik Eğitimi Ana bilim dalında araştırma kapsamında paydaşlarımızla iş birlikleri gerçekleştirilmekte, bununla birlikte uluslararası kapsamda farklı projelere öğretim elemanları ve öğrencilerimiz dâhil olmaktadır.</w:t>
      </w:r>
    </w:p>
    <w:p w14:paraId="3DAE1726" w14:textId="0E7E8D51" w:rsidR="00A1761F" w:rsidRPr="007A75CB" w:rsidRDefault="00A1761F" w:rsidP="00A1761F">
      <w:pPr>
        <w:spacing w:before="67" w:line="257" w:lineRule="auto"/>
        <w:jc w:val="both"/>
        <w:rPr>
          <w:rFonts w:eastAsia="Tahoma"/>
          <w:sz w:val="24"/>
          <w:szCs w:val="24"/>
        </w:rPr>
      </w:pPr>
      <w:r w:rsidRPr="007A75CB">
        <w:rPr>
          <w:rFonts w:eastAsia="Tahoma"/>
          <w:sz w:val="24"/>
          <w:szCs w:val="24"/>
        </w:rPr>
        <w:t xml:space="preserve">İngilizce Eğitimi Ana Bilim Dalında, Ulusal ve uluslararası </w:t>
      </w:r>
      <w:r w:rsidR="00993985" w:rsidRPr="007A75CB">
        <w:rPr>
          <w:rFonts w:eastAsia="Tahoma"/>
          <w:sz w:val="24"/>
          <w:szCs w:val="24"/>
        </w:rPr>
        <w:t>iş birlikleri</w:t>
      </w:r>
      <w:r w:rsidRPr="007A75CB">
        <w:rPr>
          <w:rFonts w:eastAsia="Tahoma"/>
          <w:sz w:val="24"/>
          <w:szCs w:val="24"/>
        </w:rPr>
        <w:t xml:space="preserve"> (Erasmus, Mevlana, TÜBİTAK) çerçevesinde araştırmalar destek bulmaktadır. Üniversitemiz, araştırma oranını artırmak ve akademik verimliliği desteklemek adına öğretim elemanları için bilimsel araştırma yöntemleri, proje geliştirme, akademik yazım ve yayın süreçlerine odaklanan kapsamlı eğitim programları düzenlemektedir. Ayrıca, bu eğitimler kapsamında ulusal ve uluslararası fon kaynaklarına erişim, disiplinler arası </w:t>
      </w:r>
      <w:r w:rsidR="00993985" w:rsidRPr="007A75CB">
        <w:rPr>
          <w:rFonts w:eastAsia="Tahoma"/>
          <w:sz w:val="24"/>
          <w:szCs w:val="24"/>
        </w:rPr>
        <w:t>iş birlikleri</w:t>
      </w:r>
      <w:r w:rsidRPr="007A75CB">
        <w:rPr>
          <w:rFonts w:eastAsia="Tahoma"/>
          <w:sz w:val="24"/>
          <w:szCs w:val="24"/>
        </w:rPr>
        <w:t xml:space="preserve"> oluşturma ve teknolojinin araştırmalarda etkin kullanımı gibi konular ele alınmaktadır.</w:t>
      </w:r>
    </w:p>
    <w:p w14:paraId="5ABAE9F0" w14:textId="21FEACAC" w:rsidR="00A1761F" w:rsidRPr="007A75CB" w:rsidRDefault="00A1761F" w:rsidP="00A1761F">
      <w:pPr>
        <w:spacing w:before="67" w:line="257" w:lineRule="auto"/>
        <w:jc w:val="both"/>
        <w:rPr>
          <w:rFonts w:eastAsia="Tahoma"/>
          <w:sz w:val="24"/>
          <w:szCs w:val="24"/>
        </w:rPr>
      </w:pPr>
      <w:r w:rsidRPr="007A75CB">
        <w:rPr>
          <w:rFonts w:eastAsia="Tahoma"/>
          <w:sz w:val="24"/>
          <w:szCs w:val="24"/>
        </w:rPr>
        <w:t xml:space="preserve">Bilgisayar ve Öğretim Teknolojileri Eğitimi Ana Bilim Dalında ulusal ve uluslararası </w:t>
      </w:r>
      <w:r w:rsidR="00993985" w:rsidRPr="007A75CB">
        <w:rPr>
          <w:rFonts w:eastAsia="Tahoma"/>
          <w:sz w:val="24"/>
          <w:szCs w:val="24"/>
        </w:rPr>
        <w:t>iş birlikleri</w:t>
      </w:r>
      <w:r w:rsidRPr="007A75CB">
        <w:rPr>
          <w:rFonts w:eastAsia="Tahoma"/>
          <w:sz w:val="24"/>
          <w:szCs w:val="24"/>
        </w:rPr>
        <w:t xml:space="preserve"> (Erasmus, Mevlana, TÜBİTAK) çerçevesinde araştırmalar destek bulmaktadır. Üniversitemiz araştırma oranını arttırmak adına öğretim elemanları için eğitimler düzenlenmektedir. C puanı alınan Tübitak 1001 proje önerisinde Gazi Üniversitesinden Prof. Dr. Mehmet Akif Ocak ve Bahçeşehir Üniversitesi'nden Doç. Dr. Yavuz SAMUR ile iş</w:t>
      </w:r>
      <w:r w:rsidR="00201F1E">
        <w:rPr>
          <w:rFonts w:eastAsia="Tahoma"/>
          <w:sz w:val="24"/>
          <w:szCs w:val="24"/>
        </w:rPr>
        <w:t xml:space="preserve"> </w:t>
      </w:r>
      <w:r w:rsidRPr="007A75CB">
        <w:rPr>
          <w:rFonts w:eastAsia="Tahoma"/>
          <w:sz w:val="24"/>
          <w:szCs w:val="24"/>
        </w:rPr>
        <w:t>birliği yapılmıştır. Proje kapsamında İstanbul İl Milli Eğitim Müdürlüğü ve Bursa İl Milli Eğitim Müdürlüklerinin desteği alınmıştır. Diğer projelerde gerçekleştirilen iş birlikleri 2024 yılında sürmekte olan… Bilgisayar ve Öğretim Teknolojileri Eğitimi Ana Bilim Dalı öğretim üyelerinden Doç. Dr. Salih Birişçi araştırma yetkinliğinin güçlenmesi ve yurtdışı iş</w:t>
      </w:r>
      <w:r w:rsidR="00201F1E">
        <w:rPr>
          <w:rFonts w:eastAsia="Tahoma"/>
          <w:sz w:val="24"/>
          <w:szCs w:val="24"/>
        </w:rPr>
        <w:t xml:space="preserve"> </w:t>
      </w:r>
      <w:r w:rsidRPr="007A75CB">
        <w:rPr>
          <w:rFonts w:eastAsia="Tahoma"/>
          <w:sz w:val="24"/>
          <w:szCs w:val="24"/>
        </w:rPr>
        <w:t>birliği kapsamında araştırmalarına yurtdışında devam etmektedir. Prof. Dr. Şehnaz BALTACI üniversitelerde TÜBİTAK Proje eğitimleri vermektedir. Prof. Dr. Adem UZUN bir AB projesinde araştırmacı olarak görev yapmakta ve farklı AB ülkeleri ile iş</w:t>
      </w:r>
      <w:r w:rsidR="00201F1E">
        <w:rPr>
          <w:rFonts w:eastAsia="Tahoma"/>
          <w:sz w:val="24"/>
          <w:szCs w:val="24"/>
        </w:rPr>
        <w:t xml:space="preserve"> </w:t>
      </w:r>
      <w:r w:rsidRPr="007A75CB">
        <w:rPr>
          <w:rFonts w:eastAsia="Tahoma"/>
          <w:sz w:val="24"/>
          <w:szCs w:val="24"/>
        </w:rPr>
        <w:t>birliği içinde çalışmaktadır. Proje başvurularında dekanlık bilgilendirilmekte ve gerekli durumlarda dekanlıktan destek yazısı alınabilmektedir. Prof. Dr. Erhan ŞENGEL editörlüğünde bölüm hocaları ve doktora öğrencilerinin katılımı ile yapay zekaya yönelik uluslararası kapsamda değerlendirilen bir kitap yayınlanmıştır.</w:t>
      </w:r>
    </w:p>
    <w:p w14:paraId="4FAD93EC" w14:textId="77777777" w:rsidR="00A1761F" w:rsidRPr="007A75CB" w:rsidRDefault="00A1761F" w:rsidP="00A1761F">
      <w:pPr>
        <w:spacing w:before="67" w:line="257" w:lineRule="auto"/>
        <w:rPr>
          <w:rFonts w:eastAsia="Tahoma"/>
          <w:sz w:val="24"/>
          <w:szCs w:val="24"/>
        </w:rPr>
      </w:pPr>
      <w:r w:rsidRPr="007A75CB">
        <w:rPr>
          <w:rFonts w:eastAsia="Tahoma"/>
          <w:sz w:val="24"/>
          <w:szCs w:val="24"/>
        </w:rPr>
        <w:t>Kurumun genelinde öğretim elemanlarının araştırma yetkinliğinin geliştirilmesine yönelik uygulamalar yürütülmektedir.</w:t>
      </w:r>
    </w:p>
    <w:p w14:paraId="5110A89D" w14:textId="77777777" w:rsidR="00A1761F" w:rsidRPr="007A75CB" w:rsidRDefault="00A1761F" w:rsidP="00A1761F">
      <w:pPr>
        <w:spacing w:before="67" w:line="257" w:lineRule="auto"/>
        <w:jc w:val="both"/>
        <w:rPr>
          <w:rFonts w:eastAsia="Tahoma"/>
          <w:sz w:val="24"/>
          <w:szCs w:val="24"/>
        </w:rPr>
      </w:pPr>
      <w:r w:rsidRPr="007A75CB">
        <w:rPr>
          <w:rFonts w:eastAsia="Tahoma"/>
          <w:sz w:val="24"/>
          <w:szCs w:val="24"/>
        </w:rPr>
        <w:t>Türkçe Eğitimi Anabilim Dalı öğretim elemanı Doç. Dr. Ozan İPEK tarafından Fen-Edebiyat Fakültesindeki öğretim üyelerine TÜBİTAK öğrenci projeleri ile ilgili bilgi vermek amaçlı bir söyleşi gerçekleştirilmiştir (</w:t>
      </w:r>
      <w:sdt>
        <w:sdtPr>
          <w:rPr>
            <w:sz w:val="24"/>
            <w:szCs w:val="24"/>
          </w:rPr>
          <w:tag w:val="goog_rdk_1"/>
          <w:id w:val="1115105189"/>
        </w:sdtPr>
        <w:sdtEndPr/>
        <w:sdtContent/>
      </w:sdt>
      <w:hyperlink r:id="rId541">
        <w:r w:rsidRPr="007A75CB">
          <w:rPr>
            <w:rFonts w:eastAsia="Tahoma"/>
            <w:color w:val="1155CC"/>
            <w:sz w:val="24"/>
            <w:szCs w:val="24"/>
            <w:u w:val="single"/>
          </w:rPr>
          <w:t>(4)TürkçeEğitimi_C.2.1_05</w:t>
        </w:r>
      </w:hyperlink>
      <w:r w:rsidRPr="007A75CB">
        <w:rPr>
          <w:rFonts w:eastAsia="Tahoma"/>
          <w:sz w:val="24"/>
          <w:szCs w:val="24"/>
        </w:rPr>
        <w:t>).</w:t>
      </w:r>
    </w:p>
    <w:p w14:paraId="07216DC0" w14:textId="49461B0B" w:rsidR="00A1761F" w:rsidRPr="007A75CB" w:rsidRDefault="00A1761F" w:rsidP="00A1761F">
      <w:pPr>
        <w:spacing w:before="67" w:line="257" w:lineRule="auto"/>
        <w:jc w:val="both"/>
        <w:rPr>
          <w:rFonts w:eastAsia="Tahoma"/>
          <w:sz w:val="24"/>
          <w:szCs w:val="24"/>
        </w:rPr>
      </w:pPr>
      <w:r w:rsidRPr="007A75CB">
        <w:rPr>
          <w:rFonts w:eastAsia="Tahoma"/>
          <w:sz w:val="24"/>
          <w:szCs w:val="24"/>
        </w:rPr>
        <w:t xml:space="preserve">Resim Eğitimi Anabilim Dalında; doktora derecesine sahip araştırmacı oranı, doktora derecesinin alındığı kurumların dağılımı; kümelenme/ uzmanlık birikimi, araştırma hedefleri ile örtüşme konularının analizi, hedeflerle uyumu gözlemlenmektedir.  Resim eğitimi anabilim </w:t>
      </w:r>
      <w:r w:rsidRPr="007A75CB">
        <w:rPr>
          <w:rFonts w:eastAsia="Tahoma"/>
          <w:sz w:val="24"/>
          <w:szCs w:val="24"/>
        </w:rPr>
        <w:lastRenderedPageBreak/>
        <w:t xml:space="preserve">dalında, öğretim elemanlarının araştırma yetkinliğinin geliştirilmesine yönelik uygulamalar izlenmekte ve izlem sonuçları öğretim elemanları </w:t>
      </w:r>
      <w:r w:rsidR="006A63C0" w:rsidRPr="007A75CB">
        <w:rPr>
          <w:rFonts w:eastAsia="Tahoma"/>
          <w:sz w:val="24"/>
          <w:szCs w:val="24"/>
        </w:rPr>
        <w:t>ile</w:t>
      </w:r>
      <w:r w:rsidRPr="007A75CB">
        <w:rPr>
          <w:rFonts w:eastAsia="Tahoma"/>
          <w:sz w:val="24"/>
          <w:szCs w:val="24"/>
        </w:rPr>
        <w:t xml:space="preserve"> değerlendirilerek önlemler alınmaktadır.</w:t>
      </w:r>
    </w:p>
    <w:p w14:paraId="387E27A5" w14:textId="5CAE8C74" w:rsidR="00A1761F" w:rsidRPr="007A75CB" w:rsidRDefault="00A1761F" w:rsidP="00A1761F">
      <w:pPr>
        <w:spacing w:before="67" w:line="257" w:lineRule="auto"/>
        <w:jc w:val="both"/>
        <w:rPr>
          <w:rFonts w:eastAsia="Tahoma"/>
          <w:sz w:val="24"/>
          <w:szCs w:val="24"/>
        </w:rPr>
      </w:pPr>
      <w:r w:rsidRPr="007A75CB">
        <w:rPr>
          <w:rFonts w:eastAsia="Tahoma"/>
          <w:sz w:val="24"/>
          <w:szCs w:val="24"/>
        </w:rPr>
        <w:t>Araştırma faaliyetleri ile ilgili olarak Rehberlik ve Psikolojik Danışmanlık Ana Bilim Dalında görev yapan öğretim elemanlarının çeşitli projelerde görev yaptıkları örnek gösterilebilir</w:t>
      </w:r>
      <w:r w:rsidR="006A63C0">
        <w:rPr>
          <w:rFonts w:eastAsia="Tahoma"/>
          <w:sz w:val="24"/>
          <w:szCs w:val="24"/>
        </w:rPr>
        <w:t xml:space="preserve">. </w:t>
      </w:r>
      <w:r w:rsidRPr="007A75CB">
        <w:rPr>
          <w:rFonts w:eastAsia="Tahoma"/>
          <w:sz w:val="24"/>
          <w:szCs w:val="24"/>
        </w:rPr>
        <w:t>Rehberlik ve Psikolojik Danışmanlık Ana Bilim Dalı öğretim elemanlarından Doç. Dr. Fatih Camadan uzman olarak görev aldığı TÜBİTAK 4004 Doğa Eğitimi ve Bilim Okulları Projeleri kapsamında hibe almaya hak kazanan ve Bursa Uludağ Üniversitesi’nin de desteklediği “Okul Dışı Öğrenme Ortamlarıyla DEHAOL! (Depreme Hazırlıklı Ol!) projesi 1-5 Temmuz 2024 tarihleri arasında gerçekleştirilmiştir</w:t>
      </w:r>
      <w:r w:rsidR="006A63C0">
        <w:rPr>
          <w:rFonts w:eastAsia="Tahoma"/>
          <w:sz w:val="24"/>
          <w:szCs w:val="24"/>
        </w:rPr>
        <w:t xml:space="preserve"> (</w:t>
      </w:r>
      <w:hyperlink r:id="rId542">
        <w:r w:rsidRPr="007A75CB">
          <w:rPr>
            <w:rFonts w:eastAsia="Tahoma"/>
            <w:color w:val="1155CC"/>
            <w:sz w:val="24"/>
            <w:szCs w:val="24"/>
            <w:u w:val="single"/>
          </w:rPr>
          <w:t>(4)RehberlikvePsikolojikDanışmanlık_C.2.1_06</w:t>
        </w:r>
      </w:hyperlink>
      <w:r w:rsidR="006A63C0">
        <w:t>)</w:t>
      </w:r>
      <w:r w:rsidRPr="007A75CB">
        <w:rPr>
          <w:rFonts w:eastAsia="Tahoma"/>
          <w:sz w:val="24"/>
          <w:szCs w:val="24"/>
        </w:rPr>
        <w:t xml:space="preserve">. Rehberlik ve Psikolojik Danışmanlık Ana Bilim Dalı öğretim elemanlarından Doç. Dr. Fatih Camadan bölüm öğrencilerimizin birlikte yürüttüğü TÜBİTAK projesi kapsamında gerçekleştirilen PDR Lisans Öğrencilerine Yönelik Kariyer Gelişimi Eğitiminde farklı alanlarda çalışan uzmanlar ile çevrim içi seminerler düzenlemişlerdir </w:t>
      </w:r>
      <w:r w:rsidR="006A63C0">
        <w:rPr>
          <w:rFonts w:eastAsia="Tahoma"/>
          <w:sz w:val="24"/>
          <w:szCs w:val="24"/>
        </w:rPr>
        <w:t>(</w:t>
      </w:r>
      <w:hyperlink r:id="rId543">
        <w:r w:rsidRPr="007A75CB">
          <w:rPr>
            <w:rFonts w:eastAsia="Tahoma"/>
            <w:color w:val="1155CC"/>
            <w:sz w:val="24"/>
            <w:szCs w:val="24"/>
            <w:u w:val="single"/>
          </w:rPr>
          <w:t>(4)RehberlikvePsikolojikDanışmanlık_C.2.1_07</w:t>
        </w:r>
      </w:hyperlink>
      <w:r w:rsidR="006A63C0">
        <w:t>)</w:t>
      </w:r>
      <w:r w:rsidRPr="007A75CB">
        <w:rPr>
          <w:rFonts w:eastAsia="Tahoma"/>
          <w:sz w:val="24"/>
          <w:szCs w:val="24"/>
        </w:rPr>
        <w:t>.</w:t>
      </w:r>
    </w:p>
    <w:p w14:paraId="5AC3A527" w14:textId="09717D2F" w:rsidR="00A1761F" w:rsidRPr="007A75CB" w:rsidRDefault="00A1761F" w:rsidP="00A1761F">
      <w:pPr>
        <w:spacing w:before="67" w:line="257" w:lineRule="auto"/>
        <w:jc w:val="both"/>
        <w:rPr>
          <w:rFonts w:eastAsia="Tahoma"/>
          <w:sz w:val="24"/>
          <w:szCs w:val="24"/>
        </w:rPr>
      </w:pPr>
      <w:r w:rsidRPr="007A75CB">
        <w:rPr>
          <w:rFonts w:eastAsia="Tahoma"/>
          <w:sz w:val="24"/>
          <w:szCs w:val="24"/>
        </w:rPr>
        <w:t xml:space="preserve">Okul Öncesi Ana Bilim Dalında Türk Kızılayı iş birliği ile gerçekleştirilen ve bölümün öğretim elemanları tarafından yürütülen “Suriyeli Göçmen Kadınların Güçlendirilmesi” adlı proje kapsamında Suriyeli göçmen kadınların güçlendirilmesi için çeşitli eğitimler gerçekleştirilmiştir </w:t>
      </w:r>
      <w:r w:rsidR="006A63C0">
        <w:rPr>
          <w:rFonts w:eastAsia="Tahoma"/>
          <w:sz w:val="24"/>
          <w:szCs w:val="24"/>
        </w:rPr>
        <w:t>(</w:t>
      </w:r>
      <w:hyperlink r:id="rId544">
        <w:r w:rsidRPr="007A75CB">
          <w:rPr>
            <w:rFonts w:eastAsia="Tahoma"/>
            <w:color w:val="1155CC"/>
            <w:sz w:val="24"/>
            <w:szCs w:val="24"/>
            <w:u w:val="single"/>
          </w:rPr>
          <w:t>(4)OkulÖncesi_C.2.1_08</w:t>
        </w:r>
      </w:hyperlink>
      <w:r w:rsidR="006A63C0">
        <w:t>)</w:t>
      </w:r>
      <w:r w:rsidRPr="007A75CB">
        <w:rPr>
          <w:rFonts w:eastAsia="Tahoma"/>
          <w:sz w:val="24"/>
          <w:szCs w:val="24"/>
        </w:rPr>
        <w:t>. Son olarak, bölümün öğretim elemanları çeşitli çalışma alanlarında yayınlar yapmakta, ulusal, uluslararası sempozyum, çalıştay, kongre gibi bilimsel etkinliklere katılmaktadırlar.</w:t>
      </w:r>
    </w:p>
    <w:p w14:paraId="1EA3BC8F" w14:textId="61DC393B" w:rsidR="00A1761F" w:rsidRPr="007A75CB" w:rsidRDefault="00A1761F" w:rsidP="00A1761F">
      <w:pPr>
        <w:spacing w:before="67" w:line="257" w:lineRule="auto"/>
        <w:jc w:val="both"/>
        <w:rPr>
          <w:rFonts w:eastAsia="Tahoma"/>
          <w:sz w:val="24"/>
          <w:szCs w:val="24"/>
        </w:rPr>
      </w:pPr>
      <w:r w:rsidRPr="007A75CB">
        <w:rPr>
          <w:rFonts w:eastAsia="Tahoma"/>
          <w:sz w:val="24"/>
          <w:szCs w:val="24"/>
        </w:rPr>
        <w:t xml:space="preserve">Müzik Eğitimi Ana Bilim Dalında öğretim elemanlarının araştırma yetkinliğinin geliştirilmesine yönelik uygulamalar yürütülmektedir. Öğretim elemanlarının kişisel gelişimleri açısından alanlarına yönelik farklı çalışmalara dâhil olmaktadırlar. 2024 yılında anabilim dalımızda 01.02.2024 tarihinde Doktora Tez Projesi tamamlanmıştır </w:t>
      </w:r>
      <w:r w:rsidR="006A63C0">
        <w:rPr>
          <w:rFonts w:eastAsia="Tahoma"/>
          <w:sz w:val="24"/>
          <w:szCs w:val="24"/>
        </w:rPr>
        <w:t>(</w:t>
      </w:r>
      <w:hyperlink r:id="rId545">
        <w:r w:rsidRPr="007A75CB">
          <w:rPr>
            <w:rFonts w:eastAsia="Tahoma"/>
            <w:color w:val="1155CC"/>
            <w:sz w:val="24"/>
            <w:szCs w:val="24"/>
            <w:u w:val="single"/>
          </w:rPr>
          <w:t>(4)MüzikEğitimi_C.2.1_09</w:t>
        </w:r>
      </w:hyperlink>
      <w:r w:rsidRPr="007A75CB">
        <w:rPr>
          <w:rFonts w:eastAsia="Tahoma"/>
          <w:sz w:val="24"/>
          <w:szCs w:val="24"/>
        </w:rPr>
        <w:t>). Bir Doktora tez projesi de devam etmektedir.</w:t>
      </w:r>
    </w:p>
    <w:p w14:paraId="0A85894D" w14:textId="32A74D54" w:rsidR="00A1761F" w:rsidRPr="007A75CB" w:rsidRDefault="00A1761F" w:rsidP="00A1761F">
      <w:pPr>
        <w:spacing w:before="67" w:line="257" w:lineRule="auto"/>
        <w:jc w:val="both"/>
        <w:rPr>
          <w:rFonts w:eastAsia="Tahoma"/>
          <w:sz w:val="24"/>
          <w:szCs w:val="24"/>
        </w:rPr>
      </w:pPr>
      <w:r w:rsidRPr="007A75CB">
        <w:rPr>
          <w:rFonts w:eastAsia="Tahoma"/>
          <w:sz w:val="24"/>
          <w:szCs w:val="24"/>
        </w:rPr>
        <w:t xml:space="preserve">Fen Bilgisi öğretmenliği programında dekan, bölüm başkanı ve anabilim dalı başkanı olmak üzere üç yönetici bulunmaktadır. Programda 12 tam zamanlı öğretim üyesi ve üç tam zamanlı araştırma görevlisi görev yapmaktadır. Bunların dışında programda tam zamanlı olarak görev yapan ek görevli ve teknisyen veya yarı zamanlı olarak çalışan öğretim elemanı yer almamaktadır. Laboratuvarlarda 3 lisans öğrencisi yarı zamanlı olarak görevlendirilmiştir. Programda program derslerinin öğretimine 12 öğretim elemanı katkı sağlamaktadır. Öğretim elemanlarının Fen Bilgisi öğretmenliği programında verdikleri derslerin doktora çalışma konularına ve doktora sonrasında yaptıkları çalışmalara, yürüttükleri projelere yakın ya da bire bir karşılık gelen konular ile ilgili olduğu görülmektedir. Bu derslerde öğretim elemanları yaptıkları yayınlar, yönettikleri projelerden çıkan ürünler, yüksek lisans ve doktora tezleri ve kongrelerde sundukları bildiriler gibi tüm akademik faaliyetleri öğrencileri ile paylaşmaktadır. Ayrıca öğretim elemanları uzmanı oldukları öğretim yöntem ve tekniklerini derslerinde kullanma çabası içindedir. Öğretim elemanları derslerde kullandıkları basılı kaynak kitapları ve çevrimiçi kaynakları güncellemekte ve öğrenci merkezli öğrenme yaklaşımına uygun öğretim etkinliklerini uygulamaktadır. Modern ve güncel kaynaklara çağın gereklerine uygun olarak ulaşmakta ve uygulama öğrencilerine ulaştırmaktadırlar </w:t>
      </w:r>
      <w:r w:rsidR="006A63C0">
        <w:rPr>
          <w:rFonts w:eastAsia="Tahoma"/>
          <w:sz w:val="24"/>
          <w:szCs w:val="24"/>
        </w:rPr>
        <w:t>(</w:t>
      </w:r>
      <w:hyperlink r:id="rId546">
        <w:r w:rsidRPr="007A75CB">
          <w:rPr>
            <w:rFonts w:eastAsia="Tahoma"/>
            <w:color w:val="1155CC"/>
            <w:sz w:val="24"/>
            <w:szCs w:val="24"/>
            <w:u w:val="single"/>
          </w:rPr>
          <w:t>(4)FenBilgisiÖğretmenliği_C.2.1_10</w:t>
        </w:r>
      </w:hyperlink>
      <w:r w:rsidRPr="007A75CB">
        <w:rPr>
          <w:rFonts w:eastAsia="Tahoma"/>
          <w:sz w:val="24"/>
          <w:szCs w:val="24"/>
        </w:rPr>
        <w:t xml:space="preserve">; </w:t>
      </w:r>
      <w:hyperlink r:id="rId547">
        <w:r w:rsidRPr="007A75CB">
          <w:rPr>
            <w:rFonts w:eastAsia="Tahoma"/>
            <w:color w:val="1155CC"/>
            <w:sz w:val="24"/>
            <w:szCs w:val="24"/>
            <w:u w:val="single"/>
          </w:rPr>
          <w:t>(4)FenBilgisiÖğretmenliği_C.2.1_11</w:t>
        </w:r>
      </w:hyperlink>
      <w:r w:rsidR="006A63C0">
        <w:t>)</w:t>
      </w:r>
      <w:r w:rsidRPr="007A75CB">
        <w:rPr>
          <w:rFonts w:eastAsia="Tahoma"/>
          <w:sz w:val="24"/>
          <w:szCs w:val="24"/>
        </w:rPr>
        <w:t>.</w:t>
      </w:r>
    </w:p>
    <w:p w14:paraId="3FF11029" w14:textId="79DA7956" w:rsidR="00A1761F" w:rsidRPr="007A75CB" w:rsidRDefault="00A1761F" w:rsidP="00A1761F">
      <w:pPr>
        <w:spacing w:before="67" w:line="257" w:lineRule="auto"/>
        <w:jc w:val="both"/>
        <w:rPr>
          <w:rFonts w:eastAsia="Tahoma"/>
          <w:sz w:val="24"/>
          <w:szCs w:val="24"/>
        </w:rPr>
      </w:pPr>
      <w:r w:rsidRPr="007A75CB">
        <w:rPr>
          <w:rFonts w:eastAsia="Tahoma"/>
          <w:sz w:val="24"/>
          <w:szCs w:val="24"/>
        </w:rPr>
        <w:t xml:space="preserve">Fen Bilgisi Öğretmenliği Anabilim Dalında araştırma potansiyelini geliştirmek, farklı alanlarda uygulama okullarında ya da fakültemizde uygulama öğrencileri ile farklı araştırmalar yürütebilmek amacıyla Bilimsel Araştırma Projeleri (BAP) kaynakları kullanılarak farklı türde projeler uygulanmaktadır. BAP proje sayısını arttırmak ve öğretim elemanlarının proje yazma </w:t>
      </w:r>
      <w:r w:rsidRPr="007A75CB">
        <w:rPr>
          <w:rFonts w:eastAsia="Tahoma"/>
          <w:sz w:val="24"/>
          <w:szCs w:val="24"/>
        </w:rPr>
        <w:lastRenderedPageBreak/>
        <w:t xml:space="preserve">konusunda desteklemek amacıyla eğitim verilmiştir. 14 Kasım 2024 tarihinde düzenlenen etkinlikte, Doç. Dr. Şule Betül Tosuntaş tarafından yeni yayımlanan "Bilimsel Araştırma Projeleri Uygulama Esasları &amp; Bilgilendirme Kılavuzu" tanıtılmış ve BAP Birimi tarafından desteklenen bazı proje türleri hakkında detaylı bilgi verilmiştir </w:t>
      </w:r>
      <w:r w:rsidR="006A63C0">
        <w:rPr>
          <w:rFonts w:eastAsia="Tahoma"/>
          <w:sz w:val="24"/>
          <w:szCs w:val="24"/>
        </w:rPr>
        <w:t>(</w:t>
      </w:r>
      <w:hyperlink r:id="rId548">
        <w:r w:rsidRPr="007A75CB">
          <w:rPr>
            <w:rFonts w:eastAsia="Tahoma"/>
            <w:color w:val="1155CC"/>
            <w:sz w:val="24"/>
            <w:szCs w:val="24"/>
            <w:u w:val="single"/>
          </w:rPr>
          <w:t>(4)FenBilgisiÖğretmenliği_C.2.1_12</w:t>
        </w:r>
      </w:hyperlink>
      <w:r w:rsidR="006A63C0">
        <w:rPr>
          <w:rFonts w:eastAsia="Tahoma"/>
          <w:sz w:val="24"/>
          <w:szCs w:val="24"/>
        </w:rPr>
        <w:t>).</w:t>
      </w:r>
      <w:r w:rsidRPr="007A75CB">
        <w:rPr>
          <w:rFonts w:eastAsia="Tahoma"/>
          <w:sz w:val="24"/>
          <w:szCs w:val="24"/>
        </w:rPr>
        <w:t xml:space="preserve">  Bu eğitim anabilim dalımızda proje sayısının artmasını sağlarken, öğretim elemanlarının proje yazma konusundaki motivasyonlarını arttırmıştır. Eğitim Fakültesinde desteklenmekte olan 7 BAP projesi mevcuttur, 11 proje ise 2024 yılında tamamlanmıştır. Bu projelerden Fen Bilgisi Öğretmenliği Anabilim Dalı’nda devam eden proje sayısı bir, tamamlanan proje sayısı ise dörttür.</w:t>
      </w:r>
    </w:p>
    <w:p w14:paraId="1E05CFC9" w14:textId="1A3514EB" w:rsidR="00A1761F" w:rsidRPr="007A75CB" w:rsidRDefault="00A1761F" w:rsidP="00A1761F">
      <w:pPr>
        <w:spacing w:before="67" w:line="257" w:lineRule="auto"/>
        <w:jc w:val="both"/>
        <w:rPr>
          <w:rFonts w:eastAsia="Tahoma"/>
          <w:sz w:val="24"/>
          <w:szCs w:val="24"/>
        </w:rPr>
      </w:pPr>
      <w:r w:rsidRPr="007A75CB">
        <w:rPr>
          <w:rFonts w:eastAsia="Tahoma"/>
          <w:sz w:val="24"/>
          <w:szCs w:val="24"/>
        </w:rPr>
        <w:t xml:space="preserve">Bilgisayar ve Öğretim Teknolojileri Eğitimi Ana Bilim Dalında, üniversitemiz araştırma oranını arttırmak adına öğretim elemanları için eğitimler düzenlenmektedir. 2024 yılında bölüm tarafından 1 SCI makale, 1 SCI dışında makale, 1 Ulusal Makale, 4 Uluslararası Bildiri, 5 Uluslararası Kitap Bölümü yazılmıştır. 2 yüksek lisans tezi tamamlanmıştır. Prof. Dr. Şehnaz BALTACI 2024 yılı akademik performansında 2 ödüle layık görülmüştür </w:t>
      </w:r>
      <w:r w:rsidR="006A63C0">
        <w:rPr>
          <w:rFonts w:eastAsia="Tahoma"/>
          <w:sz w:val="24"/>
          <w:szCs w:val="24"/>
        </w:rPr>
        <w:t>(</w:t>
      </w:r>
      <w:hyperlink r:id="rId549">
        <w:r w:rsidRPr="007A75CB">
          <w:rPr>
            <w:rFonts w:eastAsia="Tahoma"/>
            <w:color w:val="1155CC"/>
            <w:sz w:val="24"/>
            <w:szCs w:val="24"/>
            <w:u w:val="single"/>
          </w:rPr>
          <w:t>(4)BÖTE_C.2.1_13</w:t>
        </w:r>
      </w:hyperlink>
      <w:r w:rsidR="006A63C0">
        <w:t>)</w:t>
      </w:r>
      <w:r w:rsidRPr="007A75CB">
        <w:rPr>
          <w:rFonts w:eastAsia="Tahoma"/>
          <w:sz w:val="24"/>
          <w:szCs w:val="24"/>
        </w:rPr>
        <w:t xml:space="preserve">. Aynı zamanda 2024 yılı içinde 2 Yüksek Lisans Tezi tamamlanmıştır. Tez ve makale araştırmaları devam etmektedir </w:t>
      </w:r>
      <w:r w:rsidR="006A63C0">
        <w:rPr>
          <w:rFonts w:eastAsia="Tahoma"/>
          <w:sz w:val="24"/>
          <w:szCs w:val="24"/>
        </w:rPr>
        <w:t>(</w:t>
      </w:r>
      <w:hyperlink r:id="rId550">
        <w:r w:rsidRPr="007A75CB">
          <w:rPr>
            <w:rFonts w:eastAsia="Tahoma"/>
            <w:color w:val="1155CC"/>
            <w:sz w:val="24"/>
            <w:szCs w:val="24"/>
            <w:u w:val="single"/>
          </w:rPr>
          <w:t>(4)BÖTE_C.2.1_14</w:t>
        </w:r>
      </w:hyperlink>
      <w:r w:rsidRPr="007A75CB">
        <w:rPr>
          <w:rFonts w:eastAsia="Tahoma"/>
          <w:sz w:val="24"/>
          <w:szCs w:val="24"/>
        </w:rPr>
        <w:t xml:space="preserve">; </w:t>
      </w:r>
      <w:hyperlink r:id="rId551">
        <w:r w:rsidRPr="007A75CB">
          <w:rPr>
            <w:rFonts w:eastAsia="Tahoma"/>
            <w:color w:val="1155CC"/>
            <w:sz w:val="24"/>
            <w:szCs w:val="24"/>
            <w:u w:val="single"/>
          </w:rPr>
          <w:t>(4)BÖTE_C.2.1_15</w:t>
        </w:r>
      </w:hyperlink>
      <w:r w:rsidR="006A63C0">
        <w:t>)</w:t>
      </w:r>
      <w:r w:rsidRPr="007A75CB">
        <w:rPr>
          <w:rFonts w:eastAsia="Tahoma"/>
          <w:sz w:val="24"/>
          <w:szCs w:val="24"/>
        </w:rPr>
        <w:t>.</w:t>
      </w:r>
    </w:p>
    <w:p w14:paraId="60011228" w14:textId="71A90DB7" w:rsidR="00A1761F" w:rsidRPr="007A75CB" w:rsidRDefault="00A1761F" w:rsidP="00A1761F">
      <w:pPr>
        <w:spacing w:before="67" w:line="257" w:lineRule="auto"/>
        <w:jc w:val="both"/>
        <w:rPr>
          <w:rFonts w:eastAsia="Tahoma"/>
          <w:sz w:val="24"/>
          <w:szCs w:val="24"/>
        </w:rPr>
      </w:pPr>
      <w:r w:rsidRPr="007A75CB">
        <w:rPr>
          <w:rFonts w:eastAsia="Tahoma"/>
          <w:sz w:val="24"/>
          <w:szCs w:val="24"/>
        </w:rPr>
        <w:t>İlköğretim Matematik öğretmenliği programında 8 tam zamanlı öğretim üyesi ve bir tam zamanlı araştırma görevlisi görev yapmaktadır. Bunların dışında programda tam zamanlı olarak görev yapan ek görevli ve teknisyen veya yarı zamanlı olarak çalışan öğretim elemanı yer almamaktadır. Programda program derslerinin öğretimine 8 öğretim elemanı katkı sağlamaktadır. Öğretim elemanlarının İlköğretim Matematik öğretmenliği programında verdikleri derslerin doktora çalışma konularına ve doktora sonrasında yaptıkları çalışmalara, yürüttükleri projelere yakın ya da bire bir karşılık gelen konular ile ilgili olduğu görülmektedir. Bu derslerde öğretim elemanları yaptıkları yayınlar, yönettikleri projelerden çıkan ürünler, yüksek lisans ve doktora tezleri ve kongrelerde sundukları bildiriler gibi tüm akademik faaliyetleri öğrencileri ile paylaşmaktadır. Ayrıca öğretim elemanları uzmanı oldukları öğretim yöntem ve tekniklerini derslerinde kullanma çabası içindedir. Öğretim elemanları derslerde kullandıkları basılı kaynak kitapları ve çevrimiçi kaynakları güncellemekte ve öğrenci merkezli öğrenme yaklaşımına uygun öğretim etkinliklerini uygulamaktadır. Modern ve güncel kaynaklara çağın gereklerine uygun olarak ulaşmakta ve uygulama öğrencilerine ulaştırmaktadırlar.</w:t>
      </w:r>
    </w:p>
    <w:p w14:paraId="242274F4" w14:textId="77777777" w:rsidR="00A1761F" w:rsidRPr="007A75CB" w:rsidRDefault="00A1761F" w:rsidP="00A1761F">
      <w:pPr>
        <w:spacing w:before="67" w:line="257" w:lineRule="auto"/>
        <w:jc w:val="both"/>
        <w:rPr>
          <w:rFonts w:eastAsia="Tahoma"/>
          <w:sz w:val="24"/>
          <w:szCs w:val="24"/>
        </w:rPr>
      </w:pPr>
      <w:r w:rsidRPr="007A75CB">
        <w:rPr>
          <w:rFonts w:eastAsia="Tahoma"/>
          <w:sz w:val="24"/>
          <w:szCs w:val="24"/>
        </w:rPr>
        <w:t xml:space="preserve">Araştırma faaliyetleri ile ilgili olarak Fakültemiz öğretim elemanları tarafından 2024 yılı içerisinde başvurusu yapılan projeler hakkındaki bilgiler, Bilimsel Araştırma Projeleri Koordinatörlüğü’nün web sayfasında kamuoyu ile paylaşılmaktadır </w:t>
      </w:r>
      <w:hyperlink r:id="rId552">
        <w:r w:rsidRPr="007A75CB">
          <w:rPr>
            <w:rFonts w:eastAsia="Tahoma"/>
            <w:color w:val="1155CC"/>
            <w:sz w:val="24"/>
            <w:szCs w:val="24"/>
            <w:u w:val="single"/>
          </w:rPr>
          <w:t>(4)EğitimFakültesi_C.2.1_16</w:t>
        </w:r>
      </w:hyperlink>
      <w:r w:rsidRPr="007A75CB">
        <w:rPr>
          <w:rFonts w:eastAsia="Tahoma"/>
          <w:sz w:val="24"/>
          <w:szCs w:val="24"/>
        </w:rPr>
        <w:t>. Benzer şekilde, Eğitim Fakültesi öğretim elemanlarına ait devam edilen projeler ile sonuçlanan projeler hakkında detaylı bilgiler de yine ilgili web sayfalarından edinilebilmektedir.</w:t>
      </w:r>
    </w:p>
    <w:p w14:paraId="58ED881C" w14:textId="77777777" w:rsidR="00A1761F" w:rsidRDefault="00A1761F" w:rsidP="00A1761F">
      <w:pPr>
        <w:spacing w:before="67" w:line="257" w:lineRule="auto"/>
        <w:jc w:val="both"/>
        <w:rPr>
          <w:rFonts w:ascii="Tahoma" w:eastAsia="Tahoma" w:hAnsi="Tahoma" w:cs="Tahoma"/>
          <w:sz w:val="24"/>
          <w:szCs w:val="24"/>
        </w:rPr>
      </w:pPr>
    </w:p>
    <w:p w14:paraId="2B8B815A" w14:textId="77777777" w:rsidR="00A1761F" w:rsidRPr="007A75CB" w:rsidRDefault="00A1761F" w:rsidP="00A1761F">
      <w:pPr>
        <w:spacing w:before="67" w:line="257" w:lineRule="auto"/>
        <w:rPr>
          <w:rFonts w:eastAsia="Tahoma"/>
          <w:b/>
          <w:bCs/>
          <w:sz w:val="28"/>
          <w:szCs w:val="28"/>
        </w:rPr>
      </w:pPr>
      <w:r w:rsidRPr="007A75CB">
        <w:rPr>
          <w:rFonts w:eastAsia="Tahoma"/>
          <w:b/>
          <w:bCs/>
          <w:sz w:val="28"/>
          <w:szCs w:val="28"/>
        </w:rPr>
        <w:t>Olgunluk Düzeyi: 4</w:t>
      </w:r>
    </w:p>
    <w:p w14:paraId="452B7AC4" w14:textId="16A49525" w:rsidR="00A1761F" w:rsidRPr="007A75CB" w:rsidRDefault="00A1761F" w:rsidP="00A1761F">
      <w:pPr>
        <w:spacing w:before="67" w:line="257" w:lineRule="auto"/>
        <w:rPr>
          <w:rFonts w:eastAsia="Tahoma"/>
          <w:b/>
          <w:bCs/>
          <w:sz w:val="28"/>
          <w:szCs w:val="28"/>
        </w:rPr>
      </w:pPr>
      <w:r w:rsidRPr="007A75CB">
        <w:rPr>
          <w:rFonts w:eastAsia="Tahoma"/>
          <w:b/>
          <w:bCs/>
          <w:sz w:val="28"/>
          <w:szCs w:val="28"/>
        </w:rPr>
        <w:t>Kanıtlar:</w:t>
      </w:r>
    </w:p>
    <w:p w14:paraId="30119BC1" w14:textId="77777777" w:rsidR="00A1761F" w:rsidRPr="007A75CB" w:rsidRDefault="00E81559" w:rsidP="007C58C1">
      <w:pPr>
        <w:spacing w:before="67"/>
        <w:jc w:val="both"/>
        <w:rPr>
          <w:rFonts w:eastAsia="Tahoma"/>
          <w:sz w:val="24"/>
          <w:szCs w:val="24"/>
        </w:rPr>
      </w:pPr>
      <w:hyperlink r:id="rId553">
        <w:r w:rsidR="00A1761F" w:rsidRPr="007A75CB">
          <w:rPr>
            <w:rFonts w:eastAsia="Tahoma"/>
            <w:color w:val="1155CC"/>
            <w:sz w:val="24"/>
            <w:szCs w:val="24"/>
            <w:u w:val="single"/>
          </w:rPr>
          <w:t xml:space="preserve">(4)Eğitim Fakültesi_C.2.1_01 </w:t>
        </w:r>
      </w:hyperlink>
      <w:r w:rsidR="00A1761F" w:rsidRPr="007A75CB">
        <w:rPr>
          <w:rFonts w:eastAsia="Tahoma"/>
          <w:sz w:val="24"/>
          <w:szCs w:val="24"/>
        </w:rPr>
        <w:t>BUÜ BAP</w:t>
      </w:r>
    </w:p>
    <w:p w14:paraId="448B4CEE" w14:textId="74AE2A2A" w:rsidR="006A63C0" w:rsidRDefault="00E81559" w:rsidP="007C58C1">
      <w:pPr>
        <w:pStyle w:val="Heading4"/>
        <w:spacing w:before="0" w:after="225"/>
        <w:rPr>
          <w:b w:val="0"/>
          <w:color w:val="1F272B"/>
        </w:rPr>
      </w:pPr>
      <w:sdt>
        <w:sdtPr>
          <w:tag w:val="goog_rdk_3"/>
          <w:id w:val="235134050"/>
        </w:sdtPr>
        <w:sdtEndPr>
          <w:rPr>
            <w:rFonts w:eastAsia="Tahoma"/>
          </w:rPr>
        </w:sdtEndPr>
        <w:sdtContent>
          <w:hyperlink r:id="rId554" w:history="1">
            <w:r w:rsidR="007C58C1" w:rsidRPr="006A63C0">
              <w:rPr>
                <w:rStyle w:val="Hyperlink"/>
              </w:rPr>
              <w:t>(4)EğitimFakültesi_C.2.1_02</w:t>
            </w:r>
          </w:hyperlink>
        </w:sdtContent>
      </w:sdt>
      <w:r w:rsidR="007C58C1" w:rsidRPr="006A63C0">
        <w:rPr>
          <w:b w:val="0"/>
          <w:color w:val="1F272B"/>
        </w:rPr>
        <w:t xml:space="preserve"> </w:t>
      </w:r>
      <w:r w:rsidR="006A63C0" w:rsidRPr="006A63C0">
        <w:rPr>
          <w:b w:val="0"/>
          <w:color w:val="1F272B"/>
        </w:rPr>
        <w:t xml:space="preserve">Web </w:t>
      </w:r>
      <w:r w:rsidR="006A63C0">
        <w:rPr>
          <w:b w:val="0"/>
          <w:color w:val="1F272B"/>
        </w:rPr>
        <w:t>o</w:t>
      </w:r>
      <w:r w:rsidR="006A63C0" w:rsidRPr="006A63C0">
        <w:rPr>
          <w:b w:val="0"/>
          <w:color w:val="1F272B"/>
        </w:rPr>
        <w:t>f Science Araştırmacı Eğitimleri</w:t>
      </w:r>
    </w:p>
    <w:p w14:paraId="0ACD1522" w14:textId="0E20E0C0" w:rsidR="00A1761F" w:rsidRPr="006A63C0" w:rsidRDefault="00E81559" w:rsidP="007C58C1">
      <w:pPr>
        <w:pStyle w:val="Heading4"/>
        <w:spacing w:before="0" w:after="225"/>
        <w:rPr>
          <w:b w:val="0"/>
          <w:caps/>
          <w:color w:val="1F272B"/>
        </w:rPr>
      </w:pPr>
      <w:hyperlink r:id="rId555">
        <w:r w:rsidR="00A1761F" w:rsidRPr="007A75CB">
          <w:rPr>
            <w:rFonts w:eastAsia="Tahoma"/>
            <w:color w:val="1155CC"/>
            <w:u w:val="single"/>
          </w:rPr>
          <w:t>(4)Resim-İşEğitimi_C.2.1_03</w:t>
        </w:r>
      </w:hyperlink>
      <w:r w:rsidR="00A1761F" w:rsidRPr="007A75CB">
        <w:t xml:space="preserve"> </w:t>
      </w:r>
      <w:hyperlink r:id="rId556">
        <w:r w:rsidR="00A1761F" w:rsidRPr="006A63C0">
          <w:rPr>
            <w:rFonts w:eastAsia="Tahoma"/>
            <w:b w:val="0"/>
            <w:bCs/>
          </w:rPr>
          <w:t>Resim-İş Eğitimi</w:t>
        </w:r>
      </w:hyperlink>
      <w:r w:rsidR="00A1761F" w:rsidRPr="006A63C0">
        <w:rPr>
          <w:rFonts w:eastAsia="Tahoma"/>
          <w:b w:val="0"/>
          <w:bCs/>
        </w:rPr>
        <w:t xml:space="preserve"> Ana</w:t>
      </w:r>
      <w:r w:rsidR="006A63C0">
        <w:rPr>
          <w:rFonts w:eastAsia="Tahoma"/>
          <w:b w:val="0"/>
          <w:bCs/>
        </w:rPr>
        <w:t>b</w:t>
      </w:r>
      <w:r w:rsidR="00A1761F" w:rsidRPr="006A63C0">
        <w:rPr>
          <w:rFonts w:eastAsia="Tahoma"/>
          <w:b w:val="0"/>
          <w:bCs/>
        </w:rPr>
        <w:t>ilim Dalı Akademik Faaliyetleri</w:t>
      </w:r>
    </w:p>
    <w:p w14:paraId="78B06807" w14:textId="77777777" w:rsidR="00A1761F" w:rsidRPr="007A75CB" w:rsidRDefault="00E81559" w:rsidP="007C58C1">
      <w:pPr>
        <w:spacing w:before="67"/>
        <w:jc w:val="both"/>
        <w:rPr>
          <w:rFonts w:eastAsia="Tahoma"/>
          <w:b/>
          <w:sz w:val="24"/>
          <w:szCs w:val="24"/>
        </w:rPr>
      </w:pPr>
      <w:hyperlink r:id="rId557">
        <w:r w:rsidR="00A1761F" w:rsidRPr="007A75CB">
          <w:rPr>
            <w:rFonts w:eastAsia="Tahoma"/>
            <w:color w:val="1155CC"/>
            <w:sz w:val="24"/>
            <w:szCs w:val="24"/>
            <w:u w:val="single"/>
          </w:rPr>
          <w:t>(4)Resim-İşEğitimi_C.2.1_04</w:t>
        </w:r>
      </w:hyperlink>
      <w:r w:rsidR="00A1761F" w:rsidRPr="007A75CB">
        <w:rPr>
          <w:rFonts w:eastAsia="Tahoma"/>
          <w:sz w:val="24"/>
          <w:szCs w:val="24"/>
        </w:rPr>
        <w:t xml:space="preserve"> </w:t>
      </w:r>
      <w:hyperlink r:id="rId558">
        <w:r w:rsidR="00A1761F" w:rsidRPr="007A75CB">
          <w:rPr>
            <w:rFonts w:eastAsia="Tahoma"/>
            <w:sz w:val="24"/>
            <w:szCs w:val="24"/>
          </w:rPr>
          <w:t>Resim-İş Eğitimi Akademik teşvik alan öğretim elemanları</w:t>
        </w:r>
      </w:hyperlink>
    </w:p>
    <w:p w14:paraId="2293DAF7" w14:textId="39ED8A7B" w:rsidR="00A1761F" w:rsidRPr="007A75CB" w:rsidRDefault="00E81559" w:rsidP="007C58C1">
      <w:pPr>
        <w:spacing w:before="67"/>
        <w:jc w:val="both"/>
        <w:rPr>
          <w:rFonts w:eastAsia="Tahoma"/>
          <w:sz w:val="24"/>
          <w:szCs w:val="24"/>
        </w:rPr>
      </w:pPr>
      <w:sdt>
        <w:sdtPr>
          <w:rPr>
            <w:sz w:val="24"/>
            <w:szCs w:val="24"/>
          </w:rPr>
          <w:tag w:val="goog_rdk_4"/>
          <w:id w:val="-1080743667"/>
          <w:showingPlcHdr/>
        </w:sdtPr>
        <w:sdtEndPr/>
        <w:sdtContent>
          <w:r w:rsidR="00D74066">
            <w:rPr>
              <w:sz w:val="24"/>
              <w:szCs w:val="24"/>
            </w:rPr>
            <w:t xml:space="preserve">     </w:t>
          </w:r>
        </w:sdtContent>
      </w:sdt>
      <w:hyperlink r:id="rId559">
        <w:r w:rsidR="00A1761F" w:rsidRPr="007A75CB">
          <w:rPr>
            <w:rFonts w:eastAsia="Tahoma"/>
            <w:color w:val="1155CC"/>
            <w:sz w:val="24"/>
            <w:szCs w:val="24"/>
            <w:u w:val="single"/>
          </w:rPr>
          <w:t>(4)TürkçeEğitimi_C.2.1_05</w:t>
        </w:r>
      </w:hyperlink>
      <w:r w:rsidR="00A1761F" w:rsidRPr="007A75CB">
        <w:rPr>
          <w:rFonts w:eastAsia="Tahoma"/>
          <w:b/>
          <w:sz w:val="24"/>
          <w:szCs w:val="24"/>
        </w:rPr>
        <w:t xml:space="preserve">  </w:t>
      </w:r>
      <w:r w:rsidR="00A1761F" w:rsidRPr="007A75CB">
        <w:rPr>
          <w:rFonts w:eastAsia="Tahoma"/>
          <w:sz w:val="24"/>
          <w:szCs w:val="24"/>
        </w:rPr>
        <w:t xml:space="preserve">Türkçe Eğitimi TÜBİTAK Proje </w:t>
      </w:r>
      <w:r w:rsidR="007A75CB">
        <w:rPr>
          <w:rFonts w:eastAsia="Tahoma"/>
          <w:sz w:val="24"/>
          <w:szCs w:val="24"/>
        </w:rPr>
        <w:t>Eğitimi</w:t>
      </w:r>
    </w:p>
    <w:p w14:paraId="1D440A7A" w14:textId="68E664FA" w:rsidR="00A1761F" w:rsidRPr="007A75CB" w:rsidRDefault="00E81559" w:rsidP="007C58C1">
      <w:pPr>
        <w:rPr>
          <w:rFonts w:eastAsia="Tahoma"/>
          <w:sz w:val="24"/>
          <w:szCs w:val="24"/>
        </w:rPr>
      </w:pPr>
      <w:sdt>
        <w:sdtPr>
          <w:rPr>
            <w:sz w:val="24"/>
            <w:szCs w:val="24"/>
          </w:rPr>
          <w:tag w:val="goog_rdk_5"/>
          <w:id w:val="114096281"/>
          <w:showingPlcHdr/>
        </w:sdtPr>
        <w:sdtEndPr/>
        <w:sdtContent>
          <w:r w:rsidR="00D74066">
            <w:rPr>
              <w:sz w:val="24"/>
              <w:szCs w:val="24"/>
            </w:rPr>
            <w:t xml:space="preserve">     </w:t>
          </w:r>
        </w:sdtContent>
      </w:sdt>
      <w:hyperlink r:id="rId560">
        <w:r w:rsidR="00A1761F" w:rsidRPr="007A75CB">
          <w:rPr>
            <w:rFonts w:eastAsia="Tahoma"/>
            <w:color w:val="1155CC"/>
            <w:sz w:val="24"/>
            <w:szCs w:val="24"/>
            <w:u w:val="single"/>
          </w:rPr>
          <w:t>(</w:t>
        </w:r>
        <w:r w:rsidR="007A75CB" w:rsidRPr="007A75CB">
          <w:rPr>
            <w:rFonts w:eastAsia="Tahoma"/>
            <w:color w:val="1155CC"/>
            <w:sz w:val="24"/>
            <w:szCs w:val="24"/>
            <w:u w:val="single"/>
          </w:rPr>
          <w:t>4) RehberlikvePsikolojikDanışmanlık</w:t>
        </w:r>
        <w:r w:rsidR="00A1761F" w:rsidRPr="007A75CB">
          <w:rPr>
            <w:rFonts w:eastAsia="Tahoma"/>
            <w:color w:val="1155CC"/>
            <w:sz w:val="24"/>
            <w:szCs w:val="24"/>
            <w:u w:val="single"/>
          </w:rPr>
          <w:t>_C.2.1_06</w:t>
        </w:r>
      </w:hyperlink>
      <w:r w:rsidR="00A1761F" w:rsidRPr="007A75CB">
        <w:rPr>
          <w:rFonts w:eastAsia="Tahoma"/>
          <w:sz w:val="24"/>
          <w:szCs w:val="24"/>
        </w:rPr>
        <w:t xml:space="preserve">  Rehberlik ve Psikolojik Danışmanlık Anabilim Dalı-</w:t>
      </w:r>
      <w:hyperlink r:id="rId561">
        <w:r w:rsidR="007A75CB">
          <w:rPr>
            <w:rFonts w:eastAsia="Tahoma"/>
            <w:color w:val="000000"/>
            <w:sz w:val="24"/>
            <w:szCs w:val="24"/>
          </w:rPr>
          <w:t>Kariyer</w:t>
        </w:r>
      </w:hyperlink>
      <w:r w:rsidR="007A75CB">
        <w:rPr>
          <w:sz w:val="24"/>
          <w:szCs w:val="24"/>
        </w:rPr>
        <w:t xml:space="preserve"> Gelişimi Eğitimi</w:t>
      </w:r>
    </w:p>
    <w:p w14:paraId="5652AE81" w14:textId="77777777" w:rsidR="00A1761F" w:rsidRPr="007A75CB" w:rsidRDefault="00E81559" w:rsidP="007C58C1">
      <w:pPr>
        <w:spacing w:before="67"/>
        <w:jc w:val="both"/>
        <w:rPr>
          <w:rFonts w:eastAsia="Tahoma"/>
          <w:sz w:val="24"/>
          <w:szCs w:val="24"/>
        </w:rPr>
      </w:pPr>
      <w:hyperlink r:id="rId562">
        <w:r w:rsidR="00A1761F" w:rsidRPr="007A75CB">
          <w:rPr>
            <w:rFonts w:eastAsia="Tahoma"/>
            <w:color w:val="1155CC"/>
            <w:sz w:val="24"/>
            <w:szCs w:val="24"/>
            <w:u w:val="single"/>
          </w:rPr>
          <w:t>(4)RehberlikvePsikolojikDanışmanlık_C.2.1_07</w:t>
        </w:r>
      </w:hyperlink>
      <w:hyperlink r:id="rId563">
        <w:r w:rsidR="00A1761F" w:rsidRPr="007A75CB">
          <w:rPr>
            <w:rFonts w:eastAsia="Tahoma"/>
            <w:color w:val="1155CC"/>
            <w:sz w:val="24"/>
            <w:szCs w:val="24"/>
          </w:rPr>
          <w:t xml:space="preserve"> </w:t>
        </w:r>
      </w:hyperlink>
      <w:r w:rsidR="00A1761F" w:rsidRPr="007A75CB">
        <w:rPr>
          <w:rFonts w:eastAsia="Tahoma"/>
          <w:sz w:val="24"/>
          <w:szCs w:val="24"/>
        </w:rPr>
        <w:t xml:space="preserve">Rehberlik ve Psikolojik Danışmanlık Anabilim Dal- </w:t>
      </w:r>
      <w:hyperlink r:id="rId564">
        <w:r w:rsidR="00A1761F" w:rsidRPr="007A75CB">
          <w:rPr>
            <w:rFonts w:eastAsia="Tahoma"/>
            <w:sz w:val="24"/>
            <w:szCs w:val="24"/>
          </w:rPr>
          <w:t>Kariyer Gelişimi Eğitimi</w:t>
        </w:r>
      </w:hyperlink>
    </w:p>
    <w:p w14:paraId="3CFD6FF1" w14:textId="77777777" w:rsidR="00A1761F" w:rsidRPr="007A75CB" w:rsidRDefault="00E81559" w:rsidP="007C58C1">
      <w:pPr>
        <w:pBdr>
          <w:top w:val="nil"/>
          <w:left w:val="nil"/>
          <w:bottom w:val="nil"/>
          <w:right w:val="nil"/>
          <w:between w:val="nil"/>
        </w:pBdr>
        <w:tabs>
          <w:tab w:val="left" w:pos="288"/>
        </w:tabs>
        <w:spacing w:before="67"/>
        <w:rPr>
          <w:rFonts w:eastAsia="Tahoma"/>
          <w:sz w:val="24"/>
          <w:szCs w:val="24"/>
        </w:rPr>
      </w:pPr>
      <w:hyperlink r:id="rId565">
        <w:r w:rsidR="00A1761F" w:rsidRPr="007A75CB">
          <w:rPr>
            <w:rFonts w:eastAsia="Tahoma"/>
            <w:color w:val="1155CC"/>
            <w:sz w:val="24"/>
            <w:szCs w:val="24"/>
            <w:u w:val="single"/>
          </w:rPr>
          <w:t>(4)OkulÖncesi_C.2.1_08</w:t>
        </w:r>
      </w:hyperlink>
      <w:hyperlink r:id="rId566">
        <w:r w:rsidR="00A1761F" w:rsidRPr="007A75CB">
          <w:rPr>
            <w:rFonts w:eastAsia="Tahoma"/>
            <w:color w:val="000000"/>
            <w:sz w:val="24"/>
            <w:szCs w:val="24"/>
          </w:rPr>
          <w:t>_Suriyeli Göçmen Kadınların Güçlendirilmesi Projesi</w:t>
        </w:r>
      </w:hyperlink>
    </w:p>
    <w:p w14:paraId="61BC4BA9" w14:textId="77777777" w:rsidR="00A1761F" w:rsidRPr="007A75CB" w:rsidRDefault="00E81559" w:rsidP="007C58C1">
      <w:pPr>
        <w:pBdr>
          <w:top w:val="nil"/>
          <w:left w:val="nil"/>
          <w:bottom w:val="nil"/>
          <w:right w:val="nil"/>
          <w:between w:val="nil"/>
        </w:pBdr>
        <w:tabs>
          <w:tab w:val="left" w:pos="288"/>
        </w:tabs>
        <w:spacing w:before="67"/>
        <w:rPr>
          <w:rFonts w:eastAsia="Tahoma"/>
          <w:sz w:val="24"/>
          <w:szCs w:val="24"/>
        </w:rPr>
      </w:pPr>
      <w:hyperlink r:id="rId567">
        <w:r w:rsidR="00A1761F" w:rsidRPr="007A75CB">
          <w:rPr>
            <w:rFonts w:eastAsia="Tahoma"/>
            <w:color w:val="1155CC"/>
            <w:sz w:val="24"/>
            <w:szCs w:val="24"/>
            <w:u w:val="single"/>
          </w:rPr>
          <w:t>(4)MüzikEğitimi_C.2.1_09</w:t>
        </w:r>
      </w:hyperlink>
      <w:hyperlink r:id="rId568">
        <w:r w:rsidR="00A1761F" w:rsidRPr="007A75CB">
          <w:rPr>
            <w:rFonts w:eastAsia="Tahoma"/>
            <w:color w:val="1155CC"/>
            <w:sz w:val="24"/>
            <w:szCs w:val="24"/>
          </w:rPr>
          <w:t xml:space="preserve"> </w:t>
        </w:r>
      </w:hyperlink>
      <w:hyperlink r:id="rId569">
        <w:r w:rsidR="00A1761F" w:rsidRPr="007A75CB">
          <w:rPr>
            <w:rFonts w:eastAsia="Tahoma"/>
            <w:sz w:val="24"/>
            <w:szCs w:val="24"/>
          </w:rPr>
          <w:t xml:space="preserve">Müzik Eğitimi Anabilim Dalı </w:t>
        </w:r>
      </w:hyperlink>
      <w:hyperlink r:id="rId570">
        <w:r w:rsidR="00A1761F" w:rsidRPr="007A75CB">
          <w:rPr>
            <w:rFonts w:eastAsia="Tahoma"/>
            <w:color w:val="000000"/>
            <w:sz w:val="24"/>
            <w:szCs w:val="24"/>
          </w:rPr>
          <w:t>Tamamlanan Doktora tez projesi</w:t>
        </w:r>
      </w:hyperlink>
    </w:p>
    <w:p w14:paraId="0FAF8DCE" w14:textId="77777777" w:rsidR="00A1761F" w:rsidRPr="007A75CB" w:rsidRDefault="00E81559" w:rsidP="007C58C1">
      <w:pPr>
        <w:pBdr>
          <w:top w:val="nil"/>
          <w:left w:val="nil"/>
          <w:bottom w:val="nil"/>
          <w:right w:val="nil"/>
          <w:between w:val="nil"/>
        </w:pBdr>
        <w:tabs>
          <w:tab w:val="left" w:pos="288"/>
        </w:tabs>
        <w:spacing w:before="67"/>
        <w:rPr>
          <w:rFonts w:eastAsia="Tahoma"/>
          <w:sz w:val="24"/>
          <w:szCs w:val="24"/>
        </w:rPr>
      </w:pPr>
      <w:hyperlink r:id="rId571">
        <w:r w:rsidR="00A1761F" w:rsidRPr="007A75CB">
          <w:rPr>
            <w:rFonts w:eastAsia="Tahoma"/>
            <w:color w:val="1155CC"/>
            <w:sz w:val="24"/>
            <w:szCs w:val="24"/>
            <w:u w:val="single"/>
          </w:rPr>
          <w:t>(4)FenBilgisiÖğretmenliği_C.2.1_10</w:t>
        </w:r>
      </w:hyperlink>
      <w:r w:rsidR="00A1761F" w:rsidRPr="007A75CB">
        <w:rPr>
          <w:rFonts w:eastAsia="Tahoma"/>
          <w:sz w:val="24"/>
          <w:szCs w:val="24"/>
          <w:u w:val="single"/>
        </w:rPr>
        <w:t xml:space="preserve"> </w:t>
      </w:r>
      <w:r w:rsidR="00A1761F" w:rsidRPr="007A75CB">
        <w:rPr>
          <w:rFonts w:eastAsia="Tahoma"/>
          <w:sz w:val="24"/>
          <w:szCs w:val="24"/>
        </w:rPr>
        <w:t>Fen Bilgisi Öğretmenliği Anabilim Dalı Akademik Faaliyetleri</w:t>
      </w:r>
    </w:p>
    <w:p w14:paraId="5CDFD187" w14:textId="77777777" w:rsidR="00A1761F" w:rsidRPr="007A75CB" w:rsidRDefault="00E81559" w:rsidP="007C58C1">
      <w:pPr>
        <w:pBdr>
          <w:top w:val="nil"/>
          <w:left w:val="nil"/>
          <w:bottom w:val="nil"/>
          <w:right w:val="nil"/>
          <w:between w:val="nil"/>
        </w:pBdr>
        <w:tabs>
          <w:tab w:val="left" w:pos="288"/>
        </w:tabs>
        <w:spacing w:before="67"/>
        <w:rPr>
          <w:rFonts w:eastAsia="Tahoma"/>
          <w:sz w:val="24"/>
          <w:szCs w:val="24"/>
        </w:rPr>
      </w:pPr>
      <w:hyperlink r:id="rId572">
        <w:r w:rsidR="00A1761F" w:rsidRPr="007A75CB">
          <w:rPr>
            <w:rFonts w:eastAsia="Tahoma"/>
            <w:color w:val="1155CC"/>
            <w:sz w:val="24"/>
            <w:szCs w:val="24"/>
            <w:u w:val="single"/>
          </w:rPr>
          <w:t>(4)FenBilgisiÖğretmenliği_C.2.1_11</w:t>
        </w:r>
      </w:hyperlink>
      <w:r w:rsidR="00A1761F" w:rsidRPr="007A75CB">
        <w:rPr>
          <w:rFonts w:eastAsia="Tahoma"/>
          <w:sz w:val="24"/>
          <w:szCs w:val="24"/>
          <w:u w:val="single"/>
        </w:rPr>
        <w:t xml:space="preserve"> </w:t>
      </w:r>
      <w:r w:rsidR="00A1761F" w:rsidRPr="007A75CB">
        <w:rPr>
          <w:rFonts w:eastAsia="Tahoma"/>
          <w:sz w:val="24"/>
          <w:szCs w:val="24"/>
        </w:rPr>
        <w:t xml:space="preserve">Fen Bilgisi Öğretmenliği Anabilim Dalı </w:t>
      </w:r>
      <w:hyperlink r:id="rId573">
        <w:r w:rsidR="00A1761F" w:rsidRPr="007A75CB">
          <w:rPr>
            <w:rFonts w:eastAsia="Tahoma"/>
            <w:color w:val="000000"/>
            <w:sz w:val="24"/>
            <w:szCs w:val="24"/>
          </w:rPr>
          <w:t>2024 SCI Yayınları</w:t>
        </w:r>
      </w:hyperlink>
      <w:r w:rsidR="00A1761F" w:rsidRPr="007A75CB">
        <w:rPr>
          <w:rFonts w:eastAsia="Tahoma"/>
          <w:sz w:val="24"/>
          <w:szCs w:val="24"/>
        </w:rPr>
        <w:t xml:space="preserve"> </w:t>
      </w:r>
    </w:p>
    <w:p w14:paraId="11762301" w14:textId="77777777" w:rsidR="00A1761F" w:rsidRPr="007A75CB" w:rsidRDefault="00E81559" w:rsidP="007C58C1">
      <w:pPr>
        <w:pBdr>
          <w:top w:val="nil"/>
          <w:left w:val="nil"/>
          <w:bottom w:val="nil"/>
          <w:right w:val="nil"/>
          <w:between w:val="nil"/>
        </w:pBdr>
        <w:tabs>
          <w:tab w:val="left" w:pos="288"/>
        </w:tabs>
        <w:spacing w:before="67"/>
        <w:rPr>
          <w:rFonts w:eastAsia="Tahoma"/>
          <w:sz w:val="24"/>
          <w:szCs w:val="24"/>
        </w:rPr>
      </w:pPr>
      <w:hyperlink r:id="rId574">
        <w:r w:rsidR="00A1761F" w:rsidRPr="007A75CB">
          <w:rPr>
            <w:rFonts w:eastAsia="Tahoma"/>
            <w:color w:val="1155CC"/>
            <w:sz w:val="24"/>
            <w:szCs w:val="24"/>
            <w:u w:val="single"/>
          </w:rPr>
          <w:t>(4)FenBilgisiÖğretmenliği_C.2.1_12</w:t>
        </w:r>
      </w:hyperlink>
      <w:r w:rsidR="00A1761F" w:rsidRPr="007A75CB">
        <w:rPr>
          <w:rFonts w:eastAsia="Tahoma"/>
          <w:sz w:val="24"/>
          <w:szCs w:val="24"/>
        </w:rPr>
        <w:t xml:space="preserve"> </w:t>
      </w:r>
      <w:hyperlink r:id="rId575">
        <w:r w:rsidR="00A1761F" w:rsidRPr="007A75CB">
          <w:rPr>
            <w:rFonts w:eastAsia="Tahoma"/>
            <w:sz w:val="24"/>
            <w:szCs w:val="24"/>
          </w:rPr>
          <w:t>Bilimsel Araştırma Projeleri Bilgilendirme Eğitimi</w:t>
        </w:r>
      </w:hyperlink>
    </w:p>
    <w:p w14:paraId="7C29939C" w14:textId="77777777" w:rsidR="00A1761F" w:rsidRPr="007A75CB" w:rsidRDefault="00E81559" w:rsidP="007C58C1">
      <w:pPr>
        <w:pBdr>
          <w:top w:val="nil"/>
          <w:left w:val="nil"/>
          <w:bottom w:val="nil"/>
          <w:right w:val="nil"/>
          <w:between w:val="nil"/>
        </w:pBdr>
        <w:tabs>
          <w:tab w:val="left" w:pos="288"/>
        </w:tabs>
        <w:spacing w:before="67"/>
        <w:rPr>
          <w:rFonts w:eastAsia="Tahoma"/>
          <w:sz w:val="24"/>
          <w:szCs w:val="24"/>
        </w:rPr>
      </w:pPr>
      <w:hyperlink r:id="rId576">
        <w:r w:rsidR="00A1761F" w:rsidRPr="007A75CB">
          <w:rPr>
            <w:rFonts w:eastAsia="Tahoma"/>
            <w:color w:val="1155CC"/>
            <w:sz w:val="24"/>
            <w:szCs w:val="24"/>
            <w:u w:val="single"/>
          </w:rPr>
          <w:t>(4)BÖTE_C.2.1_13</w:t>
        </w:r>
      </w:hyperlink>
      <w:r w:rsidR="00A1761F" w:rsidRPr="007A75CB">
        <w:rPr>
          <w:rFonts w:eastAsia="Tahoma"/>
          <w:sz w:val="24"/>
          <w:szCs w:val="24"/>
        </w:rPr>
        <w:t xml:space="preserve"> BÖTE- Bilim Ödülü</w:t>
      </w:r>
    </w:p>
    <w:p w14:paraId="6210B4FE" w14:textId="77777777" w:rsidR="00A1761F" w:rsidRPr="007A75CB" w:rsidRDefault="00E81559" w:rsidP="007C58C1">
      <w:pPr>
        <w:pBdr>
          <w:top w:val="nil"/>
          <w:left w:val="nil"/>
          <w:bottom w:val="nil"/>
          <w:right w:val="nil"/>
          <w:between w:val="nil"/>
        </w:pBdr>
        <w:tabs>
          <w:tab w:val="left" w:pos="288"/>
        </w:tabs>
        <w:spacing w:before="67"/>
        <w:rPr>
          <w:rFonts w:eastAsia="Tahoma"/>
          <w:sz w:val="24"/>
          <w:szCs w:val="24"/>
        </w:rPr>
      </w:pPr>
      <w:hyperlink r:id="rId577">
        <w:r w:rsidR="00A1761F" w:rsidRPr="007A75CB">
          <w:rPr>
            <w:rFonts w:eastAsia="Tahoma"/>
            <w:color w:val="1155CC"/>
            <w:sz w:val="24"/>
            <w:szCs w:val="24"/>
            <w:u w:val="single"/>
          </w:rPr>
          <w:t xml:space="preserve">(4)BÖTE_C.2.1_14 </w:t>
        </w:r>
      </w:hyperlink>
      <w:hyperlink r:id="rId578">
        <w:r w:rsidR="00A1761F" w:rsidRPr="007A75CB">
          <w:rPr>
            <w:rFonts w:eastAsia="Tahoma"/>
            <w:sz w:val="24"/>
            <w:szCs w:val="24"/>
          </w:rPr>
          <w:t>BÖTE- Yüksek lisans tezi 1</w:t>
        </w:r>
      </w:hyperlink>
    </w:p>
    <w:p w14:paraId="35FC4EB6" w14:textId="77777777" w:rsidR="00A1761F" w:rsidRPr="007A75CB" w:rsidRDefault="00E81559" w:rsidP="007C58C1">
      <w:pPr>
        <w:pBdr>
          <w:top w:val="nil"/>
          <w:left w:val="nil"/>
          <w:bottom w:val="nil"/>
          <w:right w:val="nil"/>
          <w:between w:val="nil"/>
        </w:pBdr>
        <w:tabs>
          <w:tab w:val="left" w:pos="288"/>
        </w:tabs>
        <w:spacing w:before="67"/>
        <w:rPr>
          <w:rFonts w:eastAsia="Tahoma"/>
          <w:sz w:val="24"/>
          <w:szCs w:val="24"/>
        </w:rPr>
      </w:pPr>
      <w:hyperlink r:id="rId579">
        <w:r w:rsidR="00A1761F" w:rsidRPr="007A75CB">
          <w:rPr>
            <w:rFonts w:eastAsia="Tahoma"/>
            <w:color w:val="1155CC"/>
            <w:sz w:val="24"/>
            <w:szCs w:val="24"/>
            <w:u w:val="single"/>
          </w:rPr>
          <w:t>(4)BÖTE_C.2.1_15</w:t>
        </w:r>
      </w:hyperlink>
      <w:r w:rsidR="00A1761F" w:rsidRPr="007A75CB">
        <w:rPr>
          <w:rFonts w:eastAsia="Tahoma"/>
          <w:sz w:val="24"/>
          <w:szCs w:val="24"/>
          <w:u w:val="single"/>
        </w:rPr>
        <w:t xml:space="preserve"> </w:t>
      </w:r>
      <w:hyperlink r:id="rId580">
        <w:r w:rsidR="00A1761F" w:rsidRPr="007A75CB">
          <w:rPr>
            <w:rFonts w:eastAsia="Tahoma"/>
            <w:sz w:val="24"/>
            <w:szCs w:val="24"/>
          </w:rPr>
          <w:t xml:space="preserve">BÖTE- Yüksek lisans tezi </w:t>
        </w:r>
      </w:hyperlink>
      <w:r w:rsidR="00A1761F" w:rsidRPr="007A75CB">
        <w:rPr>
          <w:rFonts w:eastAsia="Tahoma"/>
          <w:sz w:val="24"/>
          <w:szCs w:val="24"/>
        </w:rPr>
        <w:t>2</w:t>
      </w:r>
    </w:p>
    <w:p w14:paraId="2B647F2D" w14:textId="77777777" w:rsidR="00A1761F" w:rsidRPr="007A75CB" w:rsidRDefault="00E81559" w:rsidP="007C58C1">
      <w:pPr>
        <w:pBdr>
          <w:top w:val="nil"/>
          <w:left w:val="nil"/>
          <w:bottom w:val="nil"/>
          <w:right w:val="nil"/>
          <w:between w:val="nil"/>
        </w:pBdr>
        <w:tabs>
          <w:tab w:val="left" w:pos="288"/>
        </w:tabs>
        <w:spacing w:before="67"/>
        <w:rPr>
          <w:rFonts w:eastAsia="Tahoma"/>
          <w:sz w:val="24"/>
          <w:szCs w:val="24"/>
        </w:rPr>
      </w:pPr>
      <w:hyperlink r:id="rId581">
        <w:r w:rsidR="00A1761F" w:rsidRPr="007A75CB">
          <w:rPr>
            <w:rFonts w:eastAsia="Tahoma"/>
            <w:color w:val="1155CC"/>
            <w:sz w:val="24"/>
            <w:szCs w:val="24"/>
            <w:u w:val="single"/>
          </w:rPr>
          <w:t>(4)EğitimFakültesi_C.2.1_16</w:t>
        </w:r>
      </w:hyperlink>
      <w:hyperlink r:id="rId582">
        <w:r w:rsidR="00A1761F" w:rsidRPr="007A75CB">
          <w:rPr>
            <w:rFonts w:eastAsia="Tahoma"/>
            <w:color w:val="1155CC"/>
            <w:sz w:val="24"/>
            <w:szCs w:val="24"/>
          </w:rPr>
          <w:t xml:space="preserve"> </w:t>
        </w:r>
      </w:hyperlink>
      <w:hyperlink r:id="rId583">
        <w:r w:rsidR="00A1761F" w:rsidRPr="007A75CB">
          <w:rPr>
            <w:rFonts w:eastAsia="Tahoma"/>
            <w:color w:val="000000"/>
            <w:sz w:val="24"/>
            <w:szCs w:val="24"/>
          </w:rPr>
          <w:t>BAPSİS</w:t>
        </w:r>
      </w:hyperlink>
    </w:p>
    <w:p w14:paraId="496F99C5" w14:textId="77777777" w:rsidR="00A1761F" w:rsidRDefault="00A1761F" w:rsidP="007C58C1">
      <w:pPr>
        <w:pStyle w:val="Heading1"/>
        <w:spacing w:before="68"/>
        <w:rPr>
          <w:rFonts w:eastAsia="Tahoma" w:cs="Tahoma"/>
          <w:color w:val="000000"/>
          <w:szCs w:val="24"/>
        </w:rPr>
      </w:pPr>
      <w:bookmarkStart w:id="73" w:name="_heading=h.4bvk7pj" w:colFirst="0" w:colLast="0"/>
      <w:bookmarkEnd w:id="73"/>
    </w:p>
    <w:p w14:paraId="596AEBCA" w14:textId="77777777" w:rsidR="00A1761F" w:rsidRPr="007A75CB" w:rsidRDefault="00A1761F" w:rsidP="00A1761F">
      <w:pPr>
        <w:pStyle w:val="Heading1"/>
        <w:spacing w:before="68"/>
        <w:rPr>
          <w:rFonts w:ascii="Times New Roman" w:eastAsia="Tahoma" w:hAnsi="Times New Roman"/>
          <w:color w:val="000000"/>
          <w:sz w:val="28"/>
          <w:szCs w:val="28"/>
        </w:rPr>
      </w:pPr>
      <w:r w:rsidRPr="007A75CB">
        <w:rPr>
          <w:rFonts w:ascii="Times New Roman" w:eastAsia="Tahoma" w:hAnsi="Times New Roman"/>
          <w:color w:val="000000"/>
          <w:sz w:val="28"/>
          <w:szCs w:val="28"/>
        </w:rPr>
        <w:t>C.2.2. Ulusal ve uluslararası ortak programlar ve ortak araştırma birimleri</w:t>
      </w:r>
    </w:p>
    <w:p w14:paraId="75E47A53" w14:textId="55853F4E" w:rsidR="00A1761F" w:rsidRPr="007A75CB" w:rsidRDefault="00A1761F" w:rsidP="00A1761F">
      <w:pPr>
        <w:spacing w:before="67" w:line="276" w:lineRule="auto"/>
        <w:jc w:val="both"/>
        <w:rPr>
          <w:rFonts w:eastAsia="Tahoma"/>
          <w:sz w:val="24"/>
          <w:szCs w:val="24"/>
        </w:rPr>
      </w:pPr>
      <w:r w:rsidRPr="007A75CB">
        <w:rPr>
          <w:rFonts w:eastAsia="Tahoma"/>
          <w:sz w:val="24"/>
          <w:szCs w:val="24"/>
        </w:rPr>
        <w:t xml:space="preserve">Kurumun genelinde ulusal ve uluslararası </w:t>
      </w:r>
      <w:r w:rsidR="007C58C1" w:rsidRPr="007A75CB">
        <w:rPr>
          <w:rFonts w:eastAsia="Tahoma"/>
          <w:sz w:val="24"/>
          <w:szCs w:val="24"/>
        </w:rPr>
        <w:t>düzeyde</w:t>
      </w:r>
      <w:r w:rsidRPr="007A75CB">
        <w:rPr>
          <w:rFonts w:eastAsia="Tahoma"/>
          <w:sz w:val="24"/>
          <w:szCs w:val="24"/>
        </w:rPr>
        <w:t xml:space="preserve"> ortak programlar ve ortak araştırma faaliyetleri yürütülmektedir.</w:t>
      </w:r>
    </w:p>
    <w:p w14:paraId="5935A91A" w14:textId="0FED9214" w:rsidR="00A1761F" w:rsidRPr="007A75CB" w:rsidRDefault="00A1761F" w:rsidP="00A1761F">
      <w:pPr>
        <w:spacing w:before="67" w:line="276" w:lineRule="auto"/>
        <w:jc w:val="both"/>
        <w:rPr>
          <w:rFonts w:eastAsia="Tahoma"/>
          <w:sz w:val="24"/>
          <w:szCs w:val="24"/>
        </w:rPr>
      </w:pPr>
      <w:r w:rsidRPr="007A75CB">
        <w:rPr>
          <w:rFonts w:eastAsia="Tahoma"/>
          <w:sz w:val="24"/>
          <w:szCs w:val="24"/>
        </w:rPr>
        <w:t>Sınıf eğitimi anabilim dalında ulusal veya uluslararası projeler BAP veya TÜBİTAK birimi tarafından desteklenmektedir</w:t>
      </w:r>
      <w:r w:rsidR="007C58C1">
        <w:rPr>
          <w:rFonts w:eastAsia="Tahoma"/>
          <w:sz w:val="24"/>
          <w:szCs w:val="24"/>
        </w:rPr>
        <w:t xml:space="preserve"> (</w:t>
      </w:r>
      <w:hyperlink r:id="rId584">
        <w:r w:rsidRPr="007A75CB">
          <w:rPr>
            <w:rFonts w:eastAsia="Tahoma"/>
            <w:color w:val="1155CC"/>
            <w:sz w:val="24"/>
            <w:szCs w:val="24"/>
            <w:u w:val="single"/>
          </w:rPr>
          <w:t>(4)SınıfÖğretmenliği_C.2.2_01</w:t>
        </w:r>
      </w:hyperlink>
      <w:r w:rsidRPr="007A75CB">
        <w:rPr>
          <w:rFonts w:eastAsia="Tahoma"/>
          <w:sz w:val="24"/>
          <w:szCs w:val="24"/>
        </w:rPr>
        <w:t xml:space="preserve">; </w:t>
      </w:r>
      <w:hyperlink r:id="rId585">
        <w:r w:rsidRPr="007A75CB">
          <w:rPr>
            <w:rFonts w:eastAsia="Tahoma"/>
            <w:color w:val="1155CC"/>
            <w:sz w:val="24"/>
            <w:szCs w:val="24"/>
            <w:u w:val="single"/>
          </w:rPr>
          <w:t>(4)SınıfÖğretmenliği_C.2.2_02</w:t>
        </w:r>
      </w:hyperlink>
      <w:r w:rsidRPr="007A75CB">
        <w:rPr>
          <w:rFonts w:eastAsia="Tahoma"/>
          <w:sz w:val="24"/>
          <w:szCs w:val="24"/>
        </w:rPr>
        <w:t>).</w:t>
      </w:r>
    </w:p>
    <w:p w14:paraId="7AA53A76" w14:textId="2E7689D4" w:rsidR="00A1761F" w:rsidRPr="007A75CB" w:rsidRDefault="00A1761F" w:rsidP="00A1761F">
      <w:pPr>
        <w:spacing w:before="67" w:line="276" w:lineRule="auto"/>
        <w:jc w:val="both"/>
        <w:rPr>
          <w:rFonts w:eastAsia="Tahoma"/>
          <w:sz w:val="24"/>
          <w:szCs w:val="24"/>
        </w:rPr>
      </w:pPr>
      <w:r w:rsidRPr="007A75CB">
        <w:rPr>
          <w:rFonts w:eastAsia="Tahoma"/>
          <w:sz w:val="24"/>
          <w:szCs w:val="24"/>
        </w:rPr>
        <w:t xml:space="preserve">Rehberlik ve Psikolojik Danışmanlık Ana Bilim Dalında ortak araştırma veya lisansüstü programları, araştırma ağlarına katılım, ortak araştırma birimleri varlığı, ulusal ve uluslararası </w:t>
      </w:r>
      <w:r w:rsidR="007C58C1" w:rsidRPr="007A75CB">
        <w:rPr>
          <w:rFonts w:eastAsia="Tahoma"/>
          <w:sz w:val="24"/>
          <w:szCs w:val="24"/>
        </w:rPr>
        <w:t>iş birlikleri</w:t>
      </w:r>
      <w:r w:rsidRPr="007A75CB">
        <w:rPr>
          <w:rFonts w:eastAsia="Tahoma"/>
          <w:sz w:val="24"/>
          <w:szCs w:val="24"/>
        </w:rPr>
        <w:t xml:space="preserve"> gibi çoklu araştırma faaliyetleri tanımlanmıştır, desteklenmektedir ve sistematik olarak izlenerek kurumun hedefleriyle uyumlu iyileştirmeler gerçekleştirilmektedir. Bu açıdan, anabilim dalımızda ulusal ve uluslararası düzeyde ortak programlar ve ortak araştırma faaliyetleri yürütülmektedir. Rehberlik ve Psikolojik Danışmanlık Ana Bilim Dalı elemanlarından Doç. Dr. Fatih Camadan uzman olarak görev aldığı TUBİTAK 4004 Doğa Eğitimi ve Bilim Okulları Projeleri kapsamında hibe almaya hak kazanan ve Bursa Uludağ Üniversitesi’nin de desteklediği “Okul Dışı Öğrenme Ortamlarıyla DEHAOL! (Depreme Hazırlıklı Ol!) projesi 1-5 Temmuz 2024 tarihleri arasında gerçekleştirilmiştir. Rehberlik ve Psikolojik Danışmanlık Ana Bilim Dalı öğretim elemanlarından Doç. Dr. Fatih Camadan bölüm öğrencilerimizin birlikte yürüttüğü TÜBİTAK projesi kapsamında gerçekleştirilen PDR Lisans Öğrencilerine Yönelik Kariyer Gelişimi Eğitiminde farklı alanlarda çalışan uzmanlar ile çevrim içi seminerler düzenlemişlerdir.</w:t>
      </w:r>
    </w:p>
    <w:p w14:paraId="2FC0AFEA" w14:textId="4C337B14" w:rsidR="00A1761F" w:rsidRPr="007A75CB" w:rsidRDefault="00A1761F" w:rsidP="00A1761F">
      <w:pPr>
        <w:spacing w:before="67" w:line="276" w:lineRule="auto"/>
        <w:jc w:val="both"/>
        <w:rPr>
          <w:rFonts w:eastAsia="Tahoma"/>
          <w:sz w:val="24"/>
          <w:szCs w:val="24"/>
        </w:rPr>
      </w:pPr>
      <w:r w:rsidRPr="007A75CB">
        <w:rPr>
          <w:rFonts w:eastAsia="Tahoma"/>
          <w:sz w:val="24"/>
          <w:szCs w:val="24"/>
        </w:rPr>
        <w:t>Kahramanmaraş merkezli depremler sonrası Hatay bölgesinde, Uludağ Enerji Şirketi tarafından başlatılan "Hatay'da Yaşam ve Gelişim Kampüsü" adlı proje kapsamında kurulmuş olan konteyner kentteki çocuk oyun odalarında BUÜ Rektörlük ve Uludağ Enerji Şirketi iş</w:t>
      </w:r>
      <w:r w:rsidR="00201F1E">
        <w:rPr>
          <w:rFonts w:eastAsia="Tahoma"/>
          <w:sz w:val="24"/>
          <w:szCs w:val="24"/>
        </w:rPr>
        <w:t xml:space="preserve"> </w:t>
      </w:r>
      <w:r w:rsidRPr="007A75CB">
        <w:rPr>
          <w:rFonts w:eastAsia="Tahoma"/>
          <w:sz w:val="24"/>
          <w:szCs w:val="24"/>
        </w:rPr>
        <w:t>birliği ile Okul Öncesi Eğitimi Ana Bilim Dalı öğretim elemanlarının desteğiyle yürütülen proje 2024 yılı Temmuz ayı itibariyle sonlandırılmıştır. Ek olarak, Okul Öncesi Eğitimi Ana Bilim Dalı Bursa Büyükşehir Belediyesi ve Nilüfer Belediyesi iş</w:t>
      </w:r>
      <w:r w:rsidR="00201F1E">
        <w:rPr>
          <w:rFonts w:eastAsia="Tahoma"/>
          <w:sz w:val="24"/>
          <w:szCs w:val="24"/>
        </w:rPr>
        <w:t xml:space="preserve"> </w:t>
      </w:r>
      <w:r w:rsidRPr="007A75CB">
        <w:rPr>
          <w:rFonts w:eastAsia="Tahoma"/>
          <w:sz w:val="24"/>
          <w:szCs w:val="24"/>
        </w:rPr>
        <w:t xml:space="preserve">birliğiyle 2025 yılında gerçekleştirilecek </w:t>
      </w:r>
      <w:r w:rsidRPr="007A75CB">
        <w:rPr>
          <w:rFonts w:eastAsia="Tahoma"/>
          <w:sz w:val="24"/>
          <w:szCs w:val="24"/>
        </w:rPr>
        <w:lastRenderedPageBreak/>
        <w:t xml:space="preserve">olan ve alanda oldukça önemli bir yere sahip olan 9. Uluslararası Okul Öncesi Eğitim Kongresi’ne ev sahipliği yapacaktır. Tüm Okul Öncesi Ana Bilim dalı öğretim elemanlarımızın desteğiyle kongre çalışmalarına başlanmıştır. Bursa Uludağ Üniversitesi Eğitim Fakültesi organizasyonuyla gerçekleştirilecek olan 9. Uluslararası Okul Öncesi Eğitim Kongresi, alanında öncü akademisyenler, öğretmenler ve öğretmen adaylarını bir araya getirmeyi amaçlamaktadır. Bu kongre, okul öncesi eğitim alanında en yeni gelişmelerin ve uygulamaların paylaşılacağı bir platform olmasının yanı sıra, sektördeki önemli kurumların ve şirketlerin farkındalıklarını artırmaları için eşsiz bir fırsat sunmaktadır. Kongreye yaklaşık 750 akademisyen, öğretmen ve öğretmen adayının katılımı beklenmektedir </w:t>
      </w:r>
      <w:r w:rsidR="007C58C1">
        <w:rPr>
          <w:rFonts w:eastAsia="Tahoma"/>
          <w:sz w:val="24"/>
          <w:szCs w:val="24"/>
        </w:rPr>
        <w:t>(</w:t>
      </w:r>
      <w:hyperlink r:id="rId586">
        <w:r w:rsidRPr="007A75CB">
          <w:rPr>
            <w:rFonts w:eastAsia="Tahoma"/>
            <w:color w:val="1155CC"/>
            <w:sz w:val="24"/>
            <w:szCs w:val="24"/>
            <w:u w:val="single"/>
          </w:rPr>
          <w:t>(4)OkulÖncesi_C.2.2_03</w:t>
        </w:r>
      </w:hyperlink>
      <w:r w:rsidR="007C58C1">
        <w:t>)</w:t>
      </w:r>
      <w:r w:rsidRPr="007A75CB">
        <w:rPr>
          <w:rFonts w:eastAsia="Tahoma"/>
          <w:sz w:val="24"/>
          <w:szCs w:val="24"/>
        </w:rPr>
        <w:t>.</w:t>
      </w:r>
    </w:p>
    <w:p w14:paraId="0E295EFB" w14:textId="66D5B35F" w:rsidR="00A1761F" w:rsidRPr="007A75CB" w:rsidRDefault="00A1761F" w:rsidP="00A1761F">
      <w:pPr>
        <w:spacing w:before="67" w:line="276" w:lineRule="auto"/>
        <w:jc w:val="both"/>
        <w:rPr>
          <w:rFonts w:eastAsia="Tahoma"/>
          <w:sz w:val="24"/>
          <w:szCs w:val="24"/>
        </w:rPr>
      </w:pPr>
      <w:r w:rsidRPr="007A75CB">
        <w:rPr>
          <w:rFonts w:eastAsia="Tahoma"/>
          <w:sz w:val="24"/>
          <w:szCs w:val="24"/>
        </w:rPr>
        <w:t xml:space="preserve">Fen Bilgisi Eğitimi Ana Bilim Dalında, TÜBİTAK 1001 Bilimsel ve Teknolojik Araştırma Projelerini Destekleme Programı 2024 1. Dönem başvurusuna “STEM Temelli Fotonik Okuryazarlık ve Farkındalık Modülüne Yolculuk: FoTEM” ismi ile katılım sağlanan proje desteklenmeye layık görülmüştür </w:t>
      </w:r>
      <w:r w:rsidR="007C58C1">
        <w:rPr>
          <w:rFonts w:eastAsia="Tahoma"/>
          <w:sz w:val="24"/>
          <w:szCs w:val="24"/>
        </w:rPr>
        <w:t>(</w:t>
      </w:r>
      <w:hyperlink r:id="rId587">
        <w:r w:rsidRPr="007A75CB">
          <w:rPr>
            <w:rFonts w:eastAsia="Tahoma"/>
            <w:color w:val="1155CC"/>
            <w:sz w:val="24"/>
            <w:szCs w:val="24"/>
            <w:u w:val="single"/>
          </w:rPr>
          <w:t>(4)FenBilgisiÖğretmenliği_C.2.2_04</w:t>
        </w:r>
      </w:hyperlink>
      <w:r w:rsidR="007C58C1">
        <w:t>)</w:t>
      </w:r>
      <w:r w:rsidRPr="007A75CB">
        <w:rPr>
          <w:rFonts w:eastAsia="Tahoma"/>
          <w:sz w:val="24"/>
          <w:szCs w:val="24"/>
        </w:rPr>
        <w:t>. Eğitim Fakültesi Dekanı, Fen Bilgisi Eğitimi Anabilim Dalı Öğretim üyelerimizden Prof. Dr. Salih ÇEPNİ’nin yürütücüsü olduğu, Fen Eğitimi Ana Bilim Dalı Araştırma Görevlisi H. Azize MALAY’in araştırmacı, Doktora Öğrencisi ve fizik öğretmeni Tülin KOSUKOĞLU’nun araştırmacı, Matematik Eğitimi Anabilim Dalı Öğretim üyelerinden Doç. Dr. Tuğçe KOZAKLI ÜLGER’in danışman olarak yer aldığı projede, fotonik alanı araştırmacıları olan Fen Bilimleri Enstitüsü Optik ve Fotonik Mühendisliği Anabilim Dalı Başkanı Doç. Dr. Umut AYDEMİR’in araştırmacı, İYTE Fen Fakültesi Fotonik Bölümü Başkanı Prof. Canan VARLIKLI’nın proje danışmanı olarak katılımları ile multidisipliner bir proje ekibi oluşmuştur.</w:t>
      </w:r>
    </w:p>
    <w:p w14:paraId="642D74C9" w14:textId="0EA09842" w:rsidR="00A1761F" w:rsidRPr="007A75CB" w:rsidRDefault="00A1761F" w:rsidP="00A1761F">
      <w:pPr>
        <w:spacing w:before="67" w:line="276" w:lineRule="auto"/>
        <w:jc w:val="both"/>
        <w:rPr>
          <w:rFonts w:eastAsia="Tahoma"/>
          <w:sz w:val="24"/>
          <w:szCs w:val="24"/>
        </w:rPr>
      </w:pPr>
      <w:r w:rsidRPr="007A75CB">
        <w:rPr>
          <w:rFonts w:eastAsia="Tahoma"/>
          <w:sz w:val="24"/>
          <w:szCs w:val="24"/>
        </w:rPr>
        <w:t xml:space="preserve">11-15 Kasım 2024 tarihleri arasında İznik İlçe Milli Eğitim Müdürlüğü tarafından yürütülen ve TÜBİTAK 4004 Doğa Eğitimi ve Bilim Okulları kapsamında desteklenen "Kutuplardan İznik Gölü’ne İklim Krizi Gerçeği: Bilinçli Gençler İşbaşında-2" projesine katkı sağlanmıştır. Projede İznik İlçe Milli Eğitim'den yürütücü olarak Nilay Çakır ve uzman ekipte Serpil Karakiraz yer alırken; Fen Bilgisi Eğitimi Anabilim dalımızdan Doç. Dr. Dilek Zeren Özer projeye destek vermiştir. Yine Fen Bilgisi Eğitimi Anabilim Dalında Doktora öğrencisi Ali ALKAYA projeye rehber olarak katılmıştır. Etkinlikte, Marmara Bölgesinden katılan 30 lise öğrencisi, iklim değişikliği, çevre bilinci ve bilimsel düşünce üzerine eğitim almıştır </w:t>
      </w:r>
      <w:r w:rsidR="007C58C1">
        <w:rPr>
          <w:rFonts w:eastAsia="Tahoma"/>
          <w:sz w:val="24"/>
          <w:szCs w:val="24"/>
        </w:rPr>
        <w:t>(</w:t>
      </w:r>
      <w:hyperlink r:id="rId588">
        <w:r w:rsidRPr="007A75CB">
          <w:rPr>
            <w:rFonts w:eastAsia="Tahoma"/>
            <w:color w:val="1155CC"/>
            <w:sz w:val="24"/>
            <w:szCs w:val="24"/>
            <w:u w:val="single"/>
          </w:rPr>
          <w:t>(4)FenBilgisiÖğretmenliği_C.2.2_05</w:t>
        </w:r>
      </w:hyperlink>
      <w:r w:rsidR="007C58C1">
        <w:t>)</w:t>
      </w:r>
      <w:r w:rsidRPr="007A75CB">
        <w:rPr>
          <w:rFonts w:eastAsia="Tahoma"/>
          <w:sz w:val="24"/>
          <w:szCs w:val="24"/>
        </w:rPr>
        <w:t>.</w:t>
      </w:r>
    </w:p>
    <w:p w14:paraId="3EE6264D" w14:textId="444E014F" w:rsidR="00A1761F" w:rsidRPr="007A75CB" w:rsidRDefault="00A1761F" w:rsidP="00A1761F">
      <w:pPr>
        <w:tabs>
          <w:tab w:val="left" w:pos="288"/>
        </w:tabs>
        <w:spacing w:before="67" w:line="276" w:lineRule="auto"/>
        <w:jc w:val="both"/>
        <w:rPr>
          <w:rFonts w:eastAsia="Tahoma"/>
          <w:sz w:val="24"/>
          <w:szCs w:val="24"/>
        </w:rPr>
      </w:pPr>
      <w:r w:rsidRPr="007A75CB">
        <w:rPr>
          <w:rFonts w:eastAsia="Tahoma"/>
          <w:sz w:val="24"/>
          <w:szCs w:val="24"/>
        </w:rPr>
        <w:t xml:space="preserve">Fen Bilgisi Eğitimi Anabilim Dalı öğretim üyelerinden Doç. Dr. Mehmet Demirbağ’ın araştırmacı olarak görev almakta olduğu Avrupa Birliği Projelerinden “2021 - 2024AB - KA220-ADU - Developing Adults Key Competencies by Improving their Socio-Scientific Literacy” adlı proje 2024 yılında tamamlanmış olup “2023 - 2025AB- KA220-SCH - Enriching Learning with Augmented Reality Simulations for Interactive Science” ve “2022 - 2024AB - KA220-HED - Developing Competences of Pre-Service Teachers through STE(A)M-based Renewable Energy Curriculum” adlı projeler halen devam etmektedir. </w:t>
      </w:r>
      <w:r w:rsidR="007C58C1">
        <w:rPr>
          <w:rFonts w:eastAsia="Tahoma"/>
          <w:sz w:val="24"/>
          <w:szCs w:val="24"/>
        </w:rPr>
        <w:t>(</w:t>
      </w:r>
      <w:hyperlink r:id="rId589">
        <w:r w:rsidRPr="007A75CB">
          <w:rPr>
            <w:rFonts w:eastAsia="Tahoma"/>
            <w:color w:val="1155CC"/>
            <w:sz w:val="24"/>
            <w:szCs w:val="24"/>
            <w:u w:val="single"/>
          </w:rPr>
          <w:t>(4)FenBilgisiÖğretmenliği_C.2.2_07</w:t>
        </w:r>
      </w:hyperlink>
      <w:r w:rsidRPr="007A75CB">
        <w:rPr>
          <w:rFonts w:eastAsia="Tahoma"/>
          <w:sz w:val="24"/>
          <w:szCs w:val="24"/>
        </w:rPr>
        <w:t xml:space="preserve">; </w:t>
      </w:r>
      <w:hyperlink r:id="rId590">
        <w:r w:rsidRPr="007A75CB">
          <w:rPr>
            <w:rFonts w:eastAsia="Tahoma"/>
            <w:color w:val="1155CC"/>
            <w:sz w:val="24"/>
            <w:szCs w:val="24"/>
            <w:u w:val="single"/>
          </w:rPr>
          <w:t>(4)FenBilgisiÖğretmenliği_C.2.2_08</w:t>
        </w:r>
      </w:hyperlink>
      <w:r w:rsidRPr="007A75CB">
        <w:rPr>
          <w:rFonts w:eastAsia="Tahoma"/>
          <w:sz w:val="24"/>
          <w:szCs w:val="24"/>
        </w:rPr>
        <w:t xml:space="preserve">; </w:t>
      </w:r>
      <w:hyperlink r:id="rId591">
        <w:r w:rsidRPr="007A75CB">
          <w:rPr>
            <w:rFonts w:eastAsia="Tahoma"/>
            <w:color w:val="1155CC"/>
            <w:sz w:val="24"/>
            <w:szCs w:val="24"/>
            <w:u w:val="single"/>
          </w:rPr>
          <w:t>(4)FenBilgisiÖğretmenliği_C.2.2_09</w:t>
        </w:r>
      </w:hyperlink>
      <w:r w:rsidR="007C58C1">
        <w:t>)</w:t>
      </w:r>
    </w:p>
    <w:p w14:paraId="1E58254D" w14:textId="7F95073E" w:rsidR="00A1761F" w:rsidRPr="007A75CB" w:rsidRDefault="00A1761F" w:rsidP="00A1761F">
      <w:pPr>
        <w:spacing w:before="67" w:line="276" w:lineRule="auto"/>
        <w:jc w:val="both"/>
        <w:rPr>
          <w:rFonts w:eastAsia="Tahoma"/>
          <w:sz w:val="24"/>
          <w:szCs w:val="24"/>
        </w:rPr>
      </w:pPr>
      <w:r w:rsidRPr="007A75CB">
        <w:rPr>
          <w:rFonts w:eastAsia="Tahoma"/>
          <w:sz w:val="24"/>
          <w:szCs w:val="24"/>
        </w:rPr>
        <w:t xml:space="preserve">Fen Bilgisi Eğitimi Anabilim Dalı öğretim üyelerinden Prof. Dr. Nermin Bulunuz ve Doç. Dr. Nurcan Kahraman, Erasmus ders verme hareketliliği kapsamında 21-24 Mayıs 2024 tarihleri arasında Avusturya’nın Graz şehrindeki “Pädagogische Hochschule Steiermark”ı ziyaret </w:t>
      </w:r>
      <w:r w:rsidRPr="007A75CB">
        <w:rPr>
          <w:rFonts w:eastAsia="Tahoma"/>
          <w:sz w:val="24"/>
          <w:szCs w:val="24"/>
        </w:rPr>
        <w:lastRenderedPageBreak/>
        <w:t xml:space="preserve">etmişlerdir </w:t>
      </w:r>
      <w:r w:rsidR="007C58C1">
        <w:rPr>
          <w:rFonts w:eastAsia="Tahoma"/>
          <w:sz w:val="24"/>
          <w:szCs w:val="24"/>
        </w:rPr>
        <w:t>(</w:t>
      </w:r>
      <w:hyperlink r:id="rId592">
        <w:r w:rsidRPr="007A75CB">
          <w:rPr>
            <w:rFonts w:eastAsia="Tahoma"/>
            <w:color w:val="1155CC"/>
            <w:sz w:val="24"/>
            <w:szCs w:val="24"/>
            <w:u w:val="single"/>
          </w:rPr>
          <w:t>(4)FenBilgisiÖğretmenliği_C.2.2_10</w:t>
        </w:r>
      </w:hyperlink>
      <w:r w:rsidRPr="007A75CB">
        <w:rPr>
          <w:rFonts w:eastAsia="Tahoma"/>
          <w:sz w:val="24"/>
          <w:szCs w:val="24"/>
        </w:rPr>
        <w:t xml:space="preserve">). Onbir farklı ülkeden 40 araştırmacının katılımıyla gerçekleştirilen Uluslararası Hafta boyunca okul ziyaretlerine, yuvarlak masa toplantılarına ve çalıştaylara katılmışlardır. Ayrıca, fakülte bahçesindeki ilk ve ortaokul öğrencileriyle görüşerek Avusturya eğitim sistemi hakkında bilgi edinmişlerdir. Öğretim üyelerimiz, fen eğitiminde biçimlendirici değerlendirme yaklaşımları ve hesaplamalı düşünme becerilerinin fen eğitimine entegrasyonu konularında çalıştaylar düzenlemişlerdir. </w:t>
      </w:r>
    </w:p>
    <w:p w14:paraId="369BBFD5" w14:textId="29B65190" w:rsidR="00A1761F" w:rsidRPr="007A75CB" w:rsidRDefault="00A1761F" w:rsidP="00A1761F">
      <w:pPr>
        <w:tabs>
          <w:tab w:val="left" w:pos="288"/>
        </w:tabs>
        <w:spacing w:before="67" w:line="276" w:lineRule="auto"/>
        <w:jc w:val="both"/>
        <w:rPr>
          <w:rFonts w:eastAsia="Tahoma"/>
          <w:sz w:val="24"/>
          <w:szCs w:val="24"/>
        </w:rPr>
      </w:pPr>
      <w:r w:rsidRPr="007A75CB">
        <w:rPr>
          <w:rFonts w:eastAsia="Tahoma"/>
          <w:sz w:val="24"/>
          <w:szCs w:val="24"/>
        </w:rPr>
        <w:t xml:space="preserve">Kazakistan Abay Pedagoji Üniversitesi (Abai Kazakh National Pedagogical University) ile Bursa Uludağ Üniversitesi İşbirliği kapsamında, Fakültemiz Dekanı, Fen Bilgisi Eğitimi Ana Bilim Dalı öğretim üyesi Prof. Dr. Salih Çepni Ağustos- Eylül 2024 tarihleri arasında Kazakistan Almata’da bulunan Kazakistan Abay Pedagoji Üniversitesi’ne akademik ziyaret gerçekleştirmiştir. Bu ziyaret kapsamında, lisans öğrencilerine eğitim-öğretim ile ilgili dersler, yüksek lisans ve doktora öğrencilerine araştırma eğitimi, proje ve makale yazım teknikleri konularında eğitimler verilmiş ve akademik danışmanlıklar yapılmıştır </w:t>
      </w:r>
      <w:r w:rsidR="007C58C1">
        <w:rPr>
          <w:rFonts w:eastAsia="Tahoma"/>
          <w:sz w:val="24"/>
          <w:szCs w:val="24"/>
        </w:rPr>
        <w:t>(</w:t>
      </w:r>
      <w:hyperlink r:id="rId593">
        <w:r w:rsidRPr="007A75CB">
          <w:rPr>
            <w:rFonts w:eastAsia="Tahoma"/>
            <w:color w:val="1155CC"/>
            <w:sz w:val="24"/>
            <w:szCs w:val="24"/>
            <w:u w:val="single"/>
          </w:rPr>
          <w:t>(4)EğitimFakültesi_C.2.2_11</w:t>
        </w:r>
      </w:hyperlink>
      <w:r w:rsidR="007C58C1">
        <w:t>)</w:t>
      </w:r>
      <w:r w:rsidRPr="007A75CB">
        <w:rPr>
          <w:rFonts w:eastAsia="Tahoma"/>
          <w:sz w:val="24"/>
          <w:szCs w:val="24"/>
        </w:rPr>
        <w:t xml:space="preserve">. </w:t>
      </w:r>
    </w:p>
    <w:p w14:paraId="101B2573" w14:textId="577D0B25" w:rsidR="00A1761F" w:rsidRPr="007A75CB" w:rsidRDefault="00A1761F" w:rsidP="00A1761F">
      <w:pPr>
        <w:spacing w:before="67" w:line="276" w:lineRule="auto"/>
        <w:jc w:val="both"/>
        <w:rPr>
          <w:rFonts w:eastAsia="Tahoma"/>
          <w:sz w:val="24"/>
          <w:szCs w:val="24"/>
        </w:rPr>
      </w:pPr>
      <w:r w:rsidRPr="007A75CB">
        <w:rPr>
          <w:rFonts w:eastAsia="Tahoma"/>
          <w:sz w:val="24"/>
          <w:szCs w:val="24"/>
        </w:rPr>
        <w:t xml:space="preserve">Fen Bilgisi Eğitimi Anabilim Dalı Araş. Gör. Hümeyra Azize Malay 01.07.2024-30.07.204 tarihleri arasında ERASMUS+ staj programı ile The Institute of Photonic Sciences (ICFO)’a ziyaret gerçekleştirmiştir. Gerçekleştirilen ziyarette Avrupa’dan önemli bilim insanlarının araştırma ve deneyler gerçekleştirdiği enstitüde yapılan çalışmalar incelenerek, okullar ve öğrenciler ile etkinlikler gerçekleştirilmiştir </w:t>
      </w:r>
      <w:r w:rsidR="007C58C1">
        <w:rPr>
          <w:rFonts w:eastAsia="Tahoma"/>
          <w:sz w:val="24"/>
          <w:szCs w:val="24"/>
        </w:rPr>
        <w:t>(</w:t>
      </w:r>
      <w:hyperlink r:id="rId594">
        <w:r w:rsidRPr="007A75CB">
          <w:rPr>
            <w:rFonts w:eastAsia="Tahoma"/>
            <w:color w:val="1155CC"/>
            <w:sz w:val="24"/>
            <w:szCs w:val="24"/>
            <w:u w:val="single"/>
          </w:rPr>
          <w:t>(4)FenBilgisiÖğretmenliği_C.2.2_12</w:t>
        </w:r>
      </w:hyperlink>
      <w:r w:rsidR="007C58C1">
        <w:t>)</w:t>
      </w:r>
      <w:r w:rsidRPr="007A75CB">
        <w:rPr>
          <w:rFonts w:eastAsia="Tahoma"/>
          <w:sz w:val="24"/>
          <w:szCs w:val="24"/>
        </w:rPr>
        <w:t xml:space="preserve">. </w:t>
      </w:r>
    </w:p>
    <w:p w14:paraId="7C7862CC" w14:textId="67861C7C" w:rsidR="00A1761F" w:rsidRPr="007A75CB" w:rsidRDefault="00A1761F" w:rsidP="00A1761F">
      <w:pPr>
        <w:spacing w:before="67" w:line="276" w:lineRule="auto"/>
        <w:jc w:val="both"/>
        <w:rPr>
          <w:rFonts w:eastAsia="Tahoma"/>
          <w:sz w:val="24"/>
          <w:szCs w:val="24"/>
        </w:rPr>
      </w:pPr>
      <w:r w:rsidRPr="007A75CB">
        <w:rPr>
          <w:rFonts w:eastAsia="Tahoma"/>
          <w:sz w:val="24"/>
          <w:szCs w:val="24"/>
        </w:rPr>
        <w:t xml:space="preserve">Fen Bilgisi Eğitimi Anabilim Dalı öğretim üyesi Prof. Dr. Zehra ÖZDİLEK araştırmacı olduğu ARDEB 1001, 121K432 kodlu “Fen Eğitiminde Eğitsel Dijital Oyun Destekli Argümantasyon Etkinliklerinin Geliştirilmesi ve Geliştirilen Etkinliklerin Akıl Yürütme, Değerler Eğitimi, Eleştirel Düşünme Becerileri ve Akademik Başarı Üzerine Etkisinin İncelenmesi” projesi kapsamında “Fen Bilimleri Öğretmenlerine ve Fen Bilgisi Öğretmen Adaylarina Yönelik Eğitsel Dijital Oyun ve Argümantasyon Eğitimine” katkı sağlamıştır. Prof. Dr. Zehra Özdilek 02-03 Mart/ 9-10 Mart 2024 tarihleri arasında gerçekleştirilen çevrimiçi eğitimde Argüman Analizi- Uygulama dersi kapsamında bilimsel tartışmalarda sunulan argümanların analizlerinin nasıl yapılacağını örnekler üzerinden uygulamalı olarak göstermiştir. Verilen eğitime Türkiye kapsamında yaklaşık 120 fen bilimleri öğretmeni ve öğretmen adayı katılmıştır </w:t>
      </w:r>
      <w:r w:rsidR="007C58C1">
        <w:rPr>
          <w:rFonts w:eastAsia="Tahoma"/>
          <w:sz w:val="24"/>
          <w:szCs w:val="24"/>
        </w:rPr>
        <w:t>(</w:t>
      </w:r>
      <w:hyperlink r:id="rId595">
        <w:r w:rsidRPr="007A75CB">
          <w:rPr>
            <w:rFonts w:eastAsia="Tahoma"/>
            <w:color w:val="1155CC"/>
            <w:sz w:val="24"/>
            <w:szCs w:val="24"/>
            <w:u w:val="single"/>
          </w:rPr>
          <w:t>(4)FenBilgisiÖğretmenliği_C.2.2_13</w:t>
        </w:r>
      </w:hyperlink>
      <w:r w:rsidR="007C58C1">
        <w:t>)</w:t>
      </w:r>
      <w:r w:rsidRPr="007A75CB">
        <w:rPr>
          <w:rFonts w:eastAsia="Tahoma"/>
          <w:sz w:val="24"/>
          <w:szCs w:val="24"/>
        </w:rPr>
        <w:t>.</w:t>
      </w:r>
    </w:p>
    <w:p w14:paraId="31732AE4" w14:textId="50DFB160" w:rsidR="00A1761F" w:rsidRPr="007A75CB" w:rsidRDefault="00A1761F" w:rsidP="00A1761F">
      <w:pPr>
        <w:spacing w:before="67" w:line="276" w:lineRule="auto"/>
        <w:jc w:val="both"/>
        <w:rPr>
          <w:rFonts w:eastAsia="Tahoma"/>
          <w:sz w:val="24"/>
          <w:szCs w:val="24"/>
        </w:rPr>
      </w:pPr>
      <w:r w:rsidRPr="007A75CB">
        <w:rPr>
          <w:rFonts w:eastAsia="Tahoma"/>
          <w:sz w:val="24"/>
          <w:szCs w:val="24"/>
        </w:rPr>
        <w:t xml:space="preserve">İngiliz Dili Eğitimi, Türkçe Eğitimi, Alman Dili Eğitimi, Sınıf Eğitimi, Fransız Dili Eğitimi, İlköğretim Matematik Eğitimi, Müzik Eğitimi, Resim-İş Eğitimi, Okul Öncesi Eğitimi, Sosyal Bilgiler Eğitimi, Fen Bilgisi Eğitimi, Bilgisayar ve Öğretim Teknolojileri Eğitimi, Sosyal Bilgiler Eğitimi ve Fen Bilgisi Eğitimi Ana Bilim Dallarında öğrencilerimiz Erasmus ve Mevlana programları sayesinde eğitimlerinin bir dönemini yurt dışındaki anlaşmalı üniversitelerde tamamlayabilmektedir. Var olan ortaklıklar Değişim Programları Koordinatörlükleri öncülüğünde devam etmektedir </w:t>
      </w:r>
      <w:r w:rsidR="007C58C1">
        <w:rPr>
          <w:rFonts w:eastAsia="Tahoma"/>
          <w:sz w:val="24"/>
          <w:szCs w:val="24"/>
        </w:rPr>
        <w:t>(</w:t>
      </w:r>
      <w:hyperlink r:id="rId596" w:anchor="gid=134618855">
        <w:r w:rsidRPr="007A75CB">
          <w:rPr>
            <w:rFonts w:eastAsia="Tahoma"/>
            <w:color w:val="1155CC"/>
            <w:sz w:val="24"/>
            <w:szCs w:val="24"/>
            <w:u w:val="single"/>
          </w:rPr>
          <w:t>(4)EğitimFakültesi_C.2.2_14</w:t>
        </w:r>
      </w:hyperlink>
      <w:r w:rsidR="007C58C1">
        <w:t>)</w:t>
      </w:r>
      <w:r w:rsidRPr="007A75CB">
        <w:rPr>
          <w:rFonts w:eastAsia="Tahoma"/>
          <w:sz w:val="24"/>
          <w:szCs w:val="24"/>
        </w:rPr>
        <w:t>.</w:t>
      </w:r>
    </w:p>
    <w:p w14:paraId="2A412D31" w14:textId="77777777" w:rsidR="00A1761F" w:rsidRPr="007A75CB" w:rsidRDefault="00A1761F" w:rsidP="00A1761F">
      <w:pPr>
        <w:tabs>
          <w:tab w:val="left" w:pos="288"/>
        </w:tabs>
        <w:spacing w:before="67" w:line="276" w:lineRule="auto"/>
        <w:rPr>
          <w:rFonts w:eastAsia="Tahoma"/>
          <w:sz w:val="24"/>
          <w:szCs w:val="24"/>
        </w:rPr>
      </w:pPr>
    </w:p>
    <w:p w14:paraId="216F8BC4" w14:textId="77777777" w:rsidR="00A1761F" w:rsidRPr="007A75CB" w:rsidRDefault="00A1761F" w:rsidP="00A1761F">
      <w:pPr>
        <w:spacing w:before="67" w:line="257" w:lineRule="auto"/>
        <w:rPr>
          <w:rFonts w:eastAsia="Tahoma"/>
          <w:b/>
          <w:bCs/>
          <w:sz w:val="28"/>
          <w:szCs w:val="28"/>
        </w:rPr>
      </w:pPr>
      <w:r w:rsidRPr="007A75CB">
        <w:rPr>
          <w:rFonts w:eastAsia="Tahoma"/>
          <w:b/>
          <w:bCs/>
          <w:sz w:val="28"/>
          <w:szCs w:val="28"/>
        </w:rPr>
        <w:t>Olgunluk Düzeyi: 4</w:t>
      </w:r>
    </w:p>
    <w:p w14:paraId="0A3FB001" w14:textId="30A48CDD" w:rsidR="00A1761F" w:rsidRPr="007C58C1" w:rsidRDefault="00A1761F" w:rsidP="00A1761F">
      <w:pPr>
        <w:spacing w:before="67" w:line="257" w:lineRule="auto"/>
        <w:rPr>
          <w:rFonts w:eastAsia="Tahoma"/>
          <w:b/>
          <w:bCs/>
          <w:sz w:val="28"/>
          <w:szCs w:val="28"/>
        </w:rPr>
      </w:pPr>
      <w:r w:rsidRPr="007A75CB">
        <w:rPr>
          <w:rFonts w:eastAsia="Tahoma"/>
          <w:b/>
          <w:bCs/>
          <w:sz w:val="28"/>
          <w:szCs w:val="28"/>
        </w:rPr>
        <w:t>Kanıtlar:</w:t>
      </w:r>
    </w:p>
    <w:p w14:paraId="484FC3D8" w14:textId="77777777" w:rsidR="00A1761F" w:rsidRPr="007A75CB" w:rsidRDefault="00E81559" w:rsidP="00A1761F">
      <w:pPr>
        <w:spacing w:before="67" w:line="276" w:lineRule="auto"/>
        <w:jc w:val="both"/>
        <w:rPr>
          <w:rFonts w:eastAsia="Tahoma"/>
          <w:sz w:val="24"/>
          <w:szCs w:val="24"/>
        </w:rPr>
      </w:pPr>
      <w:hyperlink r:id="rId597">
        <w:r w:rsidR="00A1761F" w:rsidRPr="007A75CB">
          <w:rPr>
            <w:rFonts w:eastAsia="Tahoma"/>
            <w:color w:val="1155CC"/>
            <w:sz w:val="24"/>
            <w:szCs w:val="24"/>
            <w:u w:val="single"/>
          </w:rPr>
          <w:t>(4)SınıfÖğretmenliği_C.2.2_01</w:t>
        </w:r>
      </w:hyperlink>
      <w:r w:rsidR="00A1761F" w:rsidRPr="007A75CB">
        <w:rPr>
          <w:rFonts w:eastAsia="Tahoma"/>
          <w:sz w:val="24"/>
          <w:szCs w:val="24"/>
        </w:rPr>
        <w:t xml:space="preserve"> Sınıf Öğretmenliği </w:t>
      </w:r>
      <w:hyperlink r:id="rId598">
        <w:r w:rsidR="00A1761F" w:rsidRPr="007A75CB">
          <w:rPr>
            <w:rFonts w:eastAsia="Tahoma"/>
            <w:sz w:val="24"/>
            <w:szCs w:val="24"/>
          </w:rPr>
          <w:t>TÜBİTAK Bilim Söyleşileri</w:t>
        </w:r>
      </w:hyperlink>
    </w:p>
    <w:p w14:paraId="37191920" w14:textId="77777777" w:rsidR="00A1761F" w:rsidRPr="007A75CB" w:rsidRDefault="00E81559" w:rsidP="00A1761F">
      <w:pPr>
        <w:spacing w:before="67" w:line="276" w:lineRule="auto"/>
        <w:jc w:val="both"/>
        <w:rPr>
          <w:rFonts w:eastAsia="Tahoma"/>
          <w:b/>
          <w:sz w:val="24"/>
          <w:szCs w:val="24"/>
        </w:rPr>
      </w:pPr>
      <w:hyperlink r:id="rId599">
        <w:r w:rsidR="00A1761F" w:rsidRPr="007A75CB">
          <w:rPr>
            <w:rFonts w:eastAsia="Tahoma"/>
            <w:color w:val="1155CC"/>
            <w:sz w:val="24"/>
            <w:szCs w:val="24"/>
            <w:u w:val="single"/>
          </w:rPr>
          <w:t>(4)SınıfÖğretmenliği_C.2.2_02</w:t>
        </w:r>
      </w:hyperlink>
      <w:r w:rsidR="00A1761F" w:rsidRPr="007A75CB">
        <w:rPr>
          <w:rFonts w:eastAsia="Tahoma"/>
          <w:b/>
          <w:sz w:val="24"/>
          <w:szCs w:val="24"/>
        </w:rPr>
        <w:t xml:space="preserve"> </w:t>
      </w:r>
      <w:r w:rsidR="00A1761F" w:rsidRPr="007A75CB">
        <w:rPr>
          <w:rFonts w:eastAsia="Tahoma"/>
          <w:sz w:val="24"/>
          <w:szCs w:val="24"/>
        </w:rPr>
        <w:t xml:space="preserve"> Sınıf Öğretmenliği Proje</w:t>
      </w:r>
    </w:p>
    <w:p w14:paraId="58E5AA6E" w14:textId="77777777" w:rsidR="00A1761F" w:rsidRPr="007A75CB" w:rsidRDefault="00E81559" w:rsidP="00A1761F">
      <w:pPr>
        <w:spacing w:before="67" w:line="276" w:lineRule="auto"/>
        <w:jc w:val="both"/>
        <w:rPr>
          <w:rFonts w:eastAsia="Tahoma"/>
          <w:sz w:val="24"/>
          <w:szCs w:val="24"/>
        </w:rPr>
      </w:pPr>
      <w:hyperlink r:id="rId600">
        <w:r w:rsidR="00A1761F" w:rsidRPr="007A75CB">
          <w:rPr>
            <w:rFonts w:eastAsia="Tahoma"/>
            <w:color w:val="1155CC"/>
            <w:sz w:val="24"/>
            <w:szCs w:val="24"/>
            <w:u w:val="single"/>
          </w:rPr>
          <w:t>(4)OkulÖncesi_C.2.2_03</w:t>
        </w:r>
      </w:hyperlink>
      <w:r w:rsidR="00A1761F" w:rsidRPr="007A75CB">
        <w:rPr>
          <w:rFonts w:eastAsia="Tahoma"/>
          <w:sz w:val="24"/>
          <w:szCs w:val="24"/>
        </w:rPr>
        <w:t xml:space="preserve"> Okul Öncesi Öğretmenliği Kongre Organizasyonu</w:t>
      </w:r>
    </w:p>
    <w:p w14:paraId="7DC81493" w14:textId="77777777" w:rsidR="00A1761F" w:rsidRPr="007A75CB" w:rsidRDefault="00E81559" w:rsidP="00A1761F">
      <w:pPr>
        <w:spacing w:before="67" w:line="276" w:lineRule="auto"/>
        <w:jc w:val="both"/>
        <w:rPr>
          <w:rFonts w:eastAsia="Tahoma"/>
          <w:sz w:val="24"/>
          <w:szCs w:val="24"/>
        </w:rPr>
      </w:pPr>
      <w:hyperlink r:id="rId601">
        <w:r w:rsidR="00A1761F" w:rsidRPr="007A75CB">
          <w:rPr>
            <w:rFonts w:eastAsia="Tahoma"/>
            <w:color w:val="1155CC"/>
            <w:sz w:val="24"/>
            <w:szCs w:val="24"/>
            <w:u w:val="single"/>
          </w:rPr>
          <w:t>(4)FenBilgisiÖğretmenliği_C.2.2_04</w:t>
        </w:r>
      </w:hyperlink>
      <w:r w:rsidR="00A1761F" w:rsidRPr="007A75CB">
        <w:rPr>
          <w:rFonts w:eastAsia="Tahoma"/>
          <w:sz w:val="24"/>
          <w:szCs w:val="24"/>
        </w:rPr>
        <w:t xml:space="preserve"> Fen Bilgisi Öğretmenliği TÜBİTAK 1001 Başarısı</w:t>
      </w:r>
    </w:p>
    <w:p w14:paraId="7FCA4AB4" w14:textId="77777777" w:rsidR="00A1761F" w:rsidRPr="007A75CB" w:rsidRDefault="00E81559" w:rsidP="00A1761F">
      <w:pPr>
        <w:spacing w:before="67" w:line="276" w:lineRule="auto"/>
        <w:jc w:val="both"/>
        <w:rPr>
          <w:rFonts w:eastAsia="Tahoma"/>
          <w:sz w:val="24"/>
          <w:szCs w:val="24"/>
        </w:rPr>
      </w:pPr>
      <w:hyperlink r:id="rId602">
        <w:r w:rsidR="00A1761F" w:rsidRPr="007A75CB">
          <w:rPr>
            <w:rFonts w:eastAsia="Tahoma"/>
            <w:color w:val="1155CC"/>
            <w:sz w:val="24"/>
            <w:szCs w:val="24"/>
            <w:u w:val="single"/>
          </w:rPr>
          <w:t>(4)FenBilgisiÖğretmenliği_C.2.2_05</w:t>
        </w:r>
      </w:hyperlink>
      <w:r w:rsidR="00A1761F" w:rsidRPr="007A75CB">
        <w:rPr>
          <w:rFonts w:eastAsia="Tahoma"/>
          <w:sz w:val="24"/>
          <w:szCs w:val="24"/>
        </w:rPr>
        <w:t xml:space="preserve"> Fen Bilgisi Öğretmenliği TÜBİTAK 4004 Projesi</w:t>
      </w:r>
    </w:p>
    <w:p w14:paraId="0EA0CC9C" w14:textId="77777777" w:rsidR="00A1761F" w:rsidRPr="007A75CB" w:rsidRDefault="00E81559" w:rsidP="00A1761F">
      <w:pPr>
        <w:tabs>
          <w:tab w:val="left" w:pos="288"/>
        </w:tabs>
        <w:spacing w:before="67" w:line="276" w:lineRule="auto"/>
        <w:jc w:val="both"/>
        <w:rPr>
          <w:rFonts w:eastAsia="Tahoma"/>
          <w:sz w:val="24"/>
          <w:szCs w:val="24"/>
        </w:rPr>
      </w:pPr>
      <w:hyperlink r:id="rId603">
        <w:r w:rsidR="00A1761F" w:rsidRPr="007A75CB">
          <w:rPr>
            <w:rFonts w:eastAsia="Tahoma"/>
            <w:color w:val="1155CC"/>
            <w:sz w:val="24"/>
            <w:szCs w:val="24"/>
            <w:u w:val="single"/>
          </w:rPr>
          <w:t>(4)FenBilgisiÖğretmenliği_C.2.2_07</w:t>
        </w:r>
      </w:hyperlink>
      <w:r w:rsidR="00A1761F" w:rsidRPr="007A75CB">
        <w:rPr>
          <w:rFonts w:eastAsia="Tahoma"/>
          <w:sz w:val="24"/>
          <w:szCs w:val="24"/>
        </w:rPr>
        <w:t xml:space="preserve">   Fen Bilgisi Öğretmenliği AB Projeleri 1</w:t>
      </w:r>
    </w:p>
    <w:p w14:paraId="49D641D5" w14:textId="77777777" w:rsidR="00A1761F" w:rsidRPr="007A75CB" w:rsidRDefault="00E81559" w:rsidP="00A1761F">
      <w:pPr>
        <w:tabs>
          <w:tab w:val="left" w:pos="288"/>
        </w:tabs>
        <w:spacing w:before="67" w:line="276" w:lineRule="auto"/>
        <w:jc w:val="both"/>
        <w:rPr>
          <w:rFonts w:eastAsia="Tahoma"/>
          <w:sz w:val="24"/>
          <w:szCs w:val="24"/>
        </w:rPr>
      </w:pPr>
      <w:hyperlink r:id="rId604">
        <w:r w:rsidR="00A1761F" w:rsidRPr="007A75CB">
          <w:rPr>
            <w:rFonts w:eastAsia="Tahoma"/>
            <w:color w:val="1155CC"/>
            <w:sz w:val="24"/>
            <w:szCs w:val="24"/>
            <w:u w:val="single"/>
          </w:rPr>
          <w:t>(4)FenBilgisiÖğretmenliği_C.2.2_08</w:t>
        </w:r>
      </w:hyperlink>
      <w:r w:rsidR="00A1761F" w:rsidRPr="007A75CB">
        <w:rPr>
          <w:rFonts w:eastAsia="Tahoma"/>
          <w:sz w:val="24"/>
          <w:szCs w:val="24"/>
        </w:rPr>
        <w:t xml:space="preserve">  Fen Bilgisi Öğretmenliği AB Projeleri 2</w:t>
      </w:r>
    </w:p>
    <w:p w14:paraId="3BA854F5" w14:textId="77777777" w:rsidR="00A1761F" w:rsidRPr="007A75CB" w:rsidRDefault="00E81559" w:rsidP="00A1761F">
      <w:pPr>
        <w:tabs>
          <w:tab w:val="left" w:pos="288"/>
        </w:tabs>
        <w:spacing w:before="67" w:line="276" w:lineRule="auto"/>
        <w:jc w:val="both"/>
        <w:rPr>
          <w:rFonts w:eastAsia="Tahoma"/>
          <w:sz w:val="24"/>
          <w:szCs w:val="24"/>
        </w:rPr>
      </w:pPr>
      <w:hyperlink r:id="rId605">
        <w:r w:rsidR="00A1761F" w:rsidRPr="007A75CB">
          <w:rPr>
            <w:rFonts w:eastAsia="Tahoma"/>
            <w:color w:val="1155CC"/>
            <w:sz w:val="24"/>
            <w:szCs w:val="24"/>
            <w:u w:val="single"/>
          </w:rPr>
          <w:t>(4)FenBilgisiÖğretmenliği_C.2.2_09</w:t>
        </w:r>
      </w:hyperlink>
      <w:r w:rsidR="00A1761F" w:rsidRPr="007A75CB">
        <w:rPr>
          <w:rFonts w:eastAsia="Tahoma"/>
          <w:sz w:val="24"/>
          <w:szCs w:val="24"/>
        </w:rPr>
        <w:t xml:space="preserve">  Fen Bilgisi Öğretmenliği AB Projeleri 3</w:t>
      </w:r>
    </w:p>
    <w:p w14:paraId="43D006E8" w14:textId="77777777" w:rsidR="00A1761F" w:rsidRPr="007A75CB" w:rsidRDefault="00E81559" w:rsidP="00A1761F">
      <w:pPr>
        <w:spacing w:before="67" w:line="276" w:lineRule="auto"/>
        <w:jc w:val="both"/>
        <w:rPr>
          <w:rFonts w:eastAsia="Tahoma"/>
          <w:sz w:val="24"/>
          <w:szCs w:val="24"/>
        </w:rPr>
      </w:pPr>
      <w:hyperlink r:id="rId606">
        <w:r w:rsidR="00A1761F" w:rsidRPr="007A75CB">
          <w:rPr>
            <w:rFonts w:eastAsia="Tahoma"/>
            <w:color w:val="1155CC"/>
            <w:sz w:val="24"/>
            <w:szCs w:val="24"/>
            <w:u w:val="single"/>
          </w:rPr>
          <w:t>(4)FenBilgisiÖğretmenliği_C.2.2_10</w:t>
        </w:r>
      </w:hyperlink>
      <w:r w:rsidR="00A1761F" w:rsidRPr="007A75CB">
        <w:rPr>
          <w:rFonts w:eastAsia="Tahoma"/>
          <w:sz w:val="24"/>
          <w:szCs w:val="24"/>
        </w:rPr>
        <w:t xml:space="preserve"> Fen Bilgisi Öğretmenliği Erasmus Ders Verme Hareketliliği</w:t>
      </w:r>
    </w:p>
    <w:p w14:paraId="1EA5CC33" w14:textId="77777777" w:rsidR="00A1761F" w:rsidRPr="007A75CB" w:rsidRDefault="00E81559" w:rsidP="00A1761F">
      <w:pPr>
        <w:tabs>
          <w:tab w:val="left" w:pos="288"/>
        </w:tabs>
        <w:spacing w:before="67" w:line="276" w:lineRule="auto"/>
        <w:rPr>
          <w:rFonts w:eastAsia="Tahoma"/>
          <w:sz w:val="24"/>
          <w:szCs w:val="24"/>
        </w:rPr>
      </w:pPr>
      <w:hyperlink r:id="rId607">
        <w:r w:rsidR="00A1761F" w:rsidRPr="007A75CB">
          <w:rPr>
            <w:rFonts w:eastAsia="Tahoma"/>
            <w:color w:val="1155CC"/>
            <w:sz w:val="24"/>
            <w:szCs w:val="24"/>
            <w:u w:val="single"/>
          </w:rPr>
          <w:t xml:space="preserve">(4)EğitimFakültesi_C.2.2_11 </w:t>
        </w:r>
      </w:hyperlink>
      <w:hyperlink r:id="rId608">
        <w:r w:rsidR="00A1761F" w:rsidRPr="007A75CB">
          <w:rPr>
            <w:rFonts w:eastAsia="Tahoma"/>
            <w:sz w:val="24"/>
            <w:szCs w:val="24"/>
          </w:rPr>
          <w:t>Kazakistan Abay Pedagoji Üniversitesi Ziyareti</w:t>
        </w:r>
      </w:hyperlink>
      <w:r w:rsidR="00A1761F" w:rsidRPr="007A75CB">
        <w:rPr>
          <w:rFonts w:eastAsia="Tahoma"/>
          <w:sz w:val="24"/>
          <w:szCs w:val="24"/>
        </w:rPr>
        <w:t xml:space="preserve"> </w:t>
      </w:r>
    </w:p>
    <w:p w14:paraId="599772CE" w14:textId="77777777" w:rsidR="00A1761F" w:rsidRPr="007A75CB" w:rsidRDefault="00E81559" w:rsidP="00A1761F">
      <w:pPr>
        <w:spacing w:before="67" w:line="276" w:lineRule="auto"/>
        <w:jc w:val="both"/>
        <w:rPr>
          <w:rFonts w:eastAsia="Tahoma"/>
          <w:sz w:val="24"/>
          <w:szCs w:val="24"/>
        </w:rPr>
      </w:pPr>
      <w:hyperlink r:id="rId609">
        <w:r w:rsidR="00A1761F" w:rsidRPr="007A75CB">
          <w:rPr>
            <w:rFonts w:eastAsia="Tahoma"/>
            <w:color w:val="1155CC"/>
            <w:sz w:val="24"/>
            <w:szCs w:val="24"/>
            <w:u w:val="single"/>
          </w:rPr>
          <w:t>(4)FenBilgisiÖğretmenliği_C.2.2_12</w:t>
        </w:r>
      </w:hyperlink>
      <w:r w:rsidR="00A1761F" w:rsidRPr="007A75CB">
        <w:rPr>
          <w:rFonts w:eastAsia="Tahoma"/>
          <w:sz w:val="24"/>
          <w:szCs w:val="24"/>
        </w:rPr>
        <w:t xml:space="preserve"> Fen Bilgisi Öğretmenliği Anabilim Dalı ERASMUS+ Stajı </w:t>
      </w:r>
    </w:p>
    <w:p w14:paraId="221C1E1B" w14:textId="77777777" w:rsidR="00A1761F" w:rsidRPr="007A75CB" w:rsidRDefault="00E81559" w:rsidP="00A1761F">
      <w:pPr>
        <w:spacing w:before="67" w:line="276" w:lineRule="auto"/>
        <w:jc w:val="both"/>
        <w:rPr>
          <w:rFonts w:eastAsia="Tahoma"/>
          <w:sz w:val="24"/>
          <w:szCs w:val="24"/>
        </w:rPr>
      </w:pPr>
      <w:hyperlink r:id="rId610">
        <w:r w:rsidR="00A1761F" w:rsidRPr="007A75CB">
          <w:rPr>
            <w:rFonts w:eastAsia="Tahoma"/>
            <w:color w:val="1155CC"/>
            <w:sz w:val="24"/>
            <w:szCs w:val="24"/>
            <w:u w:val="single"/>
          </w:rPr>
          <w:t>(4)FenBilgisiÖğretmenliği_C.2.2_13</w:t>
        </w:r>
      </w:hyperlink>
      <w:r w:rsidR="00A1761F" w:rsidRPr="007A75CB">
        <w:rPr>
          <w:rFonts w:eastAsia="Tahoma"/>
          <w:sz w:val="24"/>
          <w:szCs w:val="24"/>
        </w:rPr>
        <w:t xml:space="preserve"> Fen Bilgisi Öğretmenliği </w:t>
      </w:r>
      <w:hyperlink r:id="rId611">
        <w:r w:rsidR="00A1761F" w:rsidRPr="007A75CB">
          <w:rPr>
            <w:rFonts w:eastAsia="Tahoma"/>
            <w:sz w:val="24"/>
            <w:szCs w:val="24"/>
          </w:rPr>
          <w:t>TÜBİTAK 1001 Argümantasyon Eğitimi</w:t>
        </w:r>
      </w:hyperlink>
    </w:p>
    <w:p w14:paraId="2BBBC069" w14:textId="77777777" w:rsidR="00A1761F" w:rsidRPr="007A75CB" w:rsidRDefault="00E81559" w:rsidP="00A1761F">
      <w:pPr>
        <w:spacing w:before="67" w:line="276" w:lineRule="auto"/>
        <w:jc w:val="both"/>
        <w:rPr>
          <w:rFonts w:eastAsia="Tahoma"/>
          <w:sz w:val="24"/>
          <w:szCs w:val="24"/>
        </w:rPr>
      </w:pPr>
      <w:hyperlink r:id="rId612" w:anchor="gid=134618855">
        <w:r w:rsidR="00A1761F" w:rsidRPr="007A75CB">
          <w:rPr>
            <w:rFonts w:eastAsia="Tahoma"/>
            <w:color w:val="1155CC"/>
            <w:sz w:val="24"/>
            <w:szCs w:val="24"/>
            <w:u w:val="single"/>
          </w:rPr>
          <w:t>(4)EğitimFakültesi_C.2.2_14</w:t>
        </w:r>
      </w:hyperlink>
      <w:r w:rsidR="00A1761F" w:rsidRPr="007A75CB">
        <w:rPr>
          <w:rFonts w:eastAsia="Tahoma"/>
          <w:sz w:val="24"/>
          <w:szCs w:val="24"/>
        </w:rPr>
        <w:t xml:space="preserve"> Eğitim Fakültesi Erasmus Anlaşmaları</w:t>
      </w:r>
    </w:p>
    <w:p w14:paraId="5CD14460" w14:textId="77777777" w:rsidR="00A1761F" w:rsidRPr="007A75CB" w:rsidRDefault="00A1761F" w:rsidP="00A1761F">
      <w:pPr>
        <w:pStyle w:val="Heading1"/>
        <w:spacing w:before="68"/>
        <w:rPr>
          <w:rFonts w:ascii="Times New Roman" w:eastAsia="Tahoma" w:hAnsi="Times New Roman"/>
          <w:color w:val="000000"/>
          <w:szCs w:val="24"/>
        </w:rPr>
      </w:pPr>
    </w:p>
    <w:p w14:paraId="6338F49C" w14:textId="77777777" w:rsidR="00A1761F" w:rsidRPr="007A75CB" w:rsidRDefault="00A1761F" w:rsidP="00A1761F">
      <w:pPr>
        <w:pStyle w:val="Heading1"/>
        <w:spacing w:before="68"/>
        <w:rPr>
          <w:rFonts w:ascii="Times New Roman" w:eastAsia="Tahoma" w:hAnsi="Times New Roman"/>
          <w:b w:val="0"/>
          <w:bCs/>
          <w:color w:val="000000"/>
          <w:sz w:val="28"/>
          <w:szCs w:val="28"/>
        </w:rPr>
      </w:pPr>
      <w:r w:rsidRPr="007A75CB">
        <w:rPr>
          <w:rFonts w:ascii="Times New Roman" w:eastAsia="Tahoma" w:hAnsi="Times New Roman"/>
          <w:bCs/>
          <w:color w:val="000000"/>
          <w:sz w:val="28"/>
          <w:szCs w:val="28"/>
        </w:rPr>
        <w:t>C.3. Araştırma Performansı</w:t>
      </w:r>
    </w:p>
    <w:p w14:paraId="1B0CE76E" w14:textId="77777777" w:rsidR="00A1761F" w:rsidRPr="007A75CB" w:rsidRDefault="00A1761F" w:rsidP="00A1761F">
      <w:pPr>
        <w:pBdr>
          <w:top w:val="nil"/>
          <w:left w:val="nil"/>
          <w:bottom w:val="nil"/>
          <w:right w:val="nil"/>
          <w:between w:val="nil"/>
        </w:pBdr>
        <w:tabs>
          <w:tab w:val="left" w:pos="288"/>
        </w:tabs>
        <w:spacing w:line="257" w:lineRule="auto"/>
        <w:rPr>
          <w:rFonts w:eastAsia="Tahoma"/>
          <w:b/>
          <w:bCs/>
          <w:sz w:val="28"/>
          <w:szCs w:val="28"/>
        </w:rPr>
      </w:pPr>
    </w:p>
    <w:p w14:paraId="591729DF" w14:textId="77777777" w:rsidR="00A1761F" w:rsidRPr="007A75CB" w:rsidRDefault="00A1761F" w:rsidP="00A1761F">
      <w:pPr>
        <w:pStyle w:val="Heading1"/>
        <w:spacing w:before="68"/>
        <w:rPr>
          <w:rFonts w:ascii="Times New Roman" w:eastAsia="Tahoma" w:hAnsi="Times New Roman"/>
          <w:b w:val="0"/>
          <w:bCs/>
          <w:color w:val="000000"/>
          <w:sz w:val="28"/>
          <w:szCs w:val="28"/>
        </w:rPr>
      </w:pPr>
      <w:bookmarkStart w:id="74" w:name="_heading=h.1664s55" w:colFirst="0" w:colLast="0"/>
      <w:bookmarkEnd w:id="74"/>
      <w:r w:rsidRPr="007A75CB">
        <w:rPr>
          <w:rFonts w:ascii="Times New Roman" w:eastAsia="Tahoma" w:hAnsi="Times New Roman"/>
          <w:bCs/>
          <w:color w:val="000000"/>
          <w:sz w:val="28"/>
          <w:szCs w:val="28"/>
        </w:rPr>
        <w:t>C.3.1. Araştırma performansının izlenmesi ve değerlendirilmesi</w:t>
      </w:r>
    </w:p>
    <w:p w14:paraId="68AE31B7" w14:textId="77777777" w:rsidR="00A1761F" w:rsidRDefault="00A1761F" w:rsidP="00A1761F">
      <w:pPr>
        <w:tabs>
          <w:tab w:val="left" w:pos="288"/>
        </w:tabs>
        <w:spacing w:line="257" w:lineRule="auto"/>
        <w:jc w:val="both"/>
        <w:rPr>
          <w:rFonts w:ascii="Tahoma" w:eastAsia="Tahoma" w:hAnsi="Tahoma" w:cs="Tahoma"/>
          <w:sz w:val="24"/>
          <w:szCs w:val="24"/>
        </w:rPr>
      </w:pPr>
    </w:p>
    <w:p w14:paraId="7DB63449" w14:textId="33BCBDB9" w:rsidR="00A1761F" w:rsidRPr="007A75CB" w:rsidRDefault="00A1761F" w:rsidP="00A1761F">
      <w:pPr>
        <w:spacing w:before="67" w:line="257" w:lineRule="auto"/>
        <w:rPr>
          <w:rFonts w:eastAsia="Tahoma"/>
          <w:sz w:val="24"/>
          <w:szCs w:val="24"/>
        </w:rPr>
      </w:pPr>
      <w:r w:rsidRPr="007A75CB">
        <w:rPr>
          <w:rFonts w:eastAsia="Tahoma"/>
          <w:sz w:val="24"/>
          <w:szCs w:val="24"/>
        </w:rPr>
        <w:t>Fakültemizdeki yayınlara ilişkin bilgiler ana bilim dallarımız tarafından paylaşılmaktadır (</w:t>
      </w:r>
      <w:hyperlink r:id="rId613">
        <w:r w:rsidRPr="007A75CB">
          <w:rPr>
            <w:rFonts w:eastAsia="Tahoma"/>
            <w:color w:val="1155CC"/>
            <w:sz w:val="24"/>
            <w:szCs w:val="24"/>
            <w:u w:val="single"/>
          </w:rPr>
          <w:t>(4)BÖTE_C.3.1_01</w:t>
        </w:r>
      </w:hyperlink>
      <w:r w:rsidRPr="007A75CB">
        <w:rPr>
          <w:rFonts w:eastAsia="Tahoma"/>
          <w:sz w:val="24"/>
          <w:szCs w:val="24"/>
        </w:rPr>
        <w:t xml:space="preserve">; </w:t>
      </w:r>
      <w:hyperlink r:id="rId614">
        <w:r w:rsidRPr="007A75CB">
          <w:rPr>
            <w:rFonts w:eastAsia="Tahoma"/>
            <w:color w:val="1155CC"/>
            <w:sz w:val="24"/>
            <w:szCs w:val="24"/>
            <w:u w:val="single"/>
          </w:rPr>
          <w:t>(4)TürkçeEğitimi_C.3.1_02</w:t>
        </w:r>
      </w:hyperlink>
      <w:r w:rsidRPr="007A75CB">
        <w:rPr>
          <w:rFonts w:eastAsia="Tahoma"/>
          <w:sz w:val="24"/>
          <w:szCs w:val="24"/>
        </w:rPr>
        <w:t xml:space="preserve">; </w:t>
      </w:r>
      <w:hyperlink r:id="rId615">
        <w:r w:rsidRPr="007A75CB">
          <w:rPr>
            <w:rFonts w:eastAsia="Tahoma"/>
            <w:color w:val="1155CC"/>
            <w:sz w:val="24"/>
            <w:szCs w:val="24"/>
            <w:u w:val="single"/>
          </w:rPr>
          <w:t>(4)RehberlikvePsikolojikDanışmanlık_C.3.1_03</w:t>
        </w:r>
      </w:hyperlink>
      <w:r w:rsidRPr="007A75CB">
        <w:rPr>
          <w:rFonts w:eastAsia="Tahoma"/>
          <w:sz w:val="24"/>
          <w:szCs w:val="24"/>
        </w:rPr>
        <w:t xml:space="preserve">; </w:t>
      </w:r>
      <w:hyperlink r:id="rId616">
        <w:r w:rsidRPr="007A75CB">
          <w:rPr>
            <w:rFonts w:eastAsia="Tahoma"/>
            <w:color w:val="1155CC"/>
            <w:sz w:val="24"/>
            <w:szCs w:val="24"/>
            <w:u w:val="single"/>
          </w:rPr>
          <w:t>(4)OkulÖncesi_C.3.1_04</w:t>
        </w:r>
      </w:hyperlink>
      <w:r w:rsidRPr="007A75CB">
        <w:rPr>
          <w:rFonts w:eastAsia="Tahoma"/>
          <w:sz w:val="24"/>
          <w:szCs w:val="24"/>
        </w:rPr>
        <w:t xml:space="preserve">; </w:t>
      </w:r>
      <w:hyperlink r:id="rId617">
        <w:r w:rsidRPr="007A75CB">
          <w:rPr>
            <w:rFonts w:eastAsia="Tahoma"/>
            <w:color w:val="1155CC"/>
            <w:sz w:val="24"/>
            <w:szCs w:val="24"/>
            <w:u w:val="single"/>
          </w:rPr>
          <w:t>(4)FenBilgisiÖğretmenliği_C.3.1_05</w:t>
        </w:r>
      </w:hyperlink>
      <w:r w:rsidRPr="007A75CB">
        <w:rPr>
          <w:rFonts w:eastAsia="Tahoma"/>
          <w:sz w:val="24"/>
          <w:szCs w:val="24"/>
        </w:rPr>
        <w:t xml:space="preserve">; </w:t>
      </w:r>
      <w:hyperlink r:id="rId618">
        <w:r w:rsidRPr="007A75CB">
          <w:rPr>
            <w:rFonts w:eastAsia="Tahoma"/>
            <w:color w:val="1155CC"/>
            <w:sz w:val="24"/>
            <w:szCs w:val="24"/>
            <w:u w:val="single"/>
          </w:rPr>
          <w:t>(4)AlmancaÖğretmenliği_C.3.1_06</w:t>
        </w:r>
      </w:hyperlink>
      <w:r w:rsidRPr="007A75CB">
        <w:rPr>
          <w:rFonts w:eastAsia="Tahoma"/>
          <w:sz w:val="24"/>
          <w:szCs w:val="24"/>
        </w:rPr>
        <w:t xml:space="preserve">; </w:t>
      </w:r>
      <w:hyperlink r:id="rId619">
        <w:r w:rsidRPr="007A75CB">
          <w:rPr>
            <w:rFonts w:eastAsia="Tahoma"/>
            <w:color w:val="1155CC"/>
            <w:sz w:val="24"/>
            <w:szCs w:val="24"/>
            <w:u w:val="single"/>
          </w:rPr>
          <w:t>(4)FransızcaÖğretmenliği_C.3.1_07</w:t>
        </w:r>
      </w:hyperlink>
      <w:r w:rsidRPr="007A75CB">
        <w:rPr>
          <w:rFonts w:eastAsia="Tahoma"/>
          <w:sz w:val="24"/>
          <w:szCs w:val="24"/>
        </w:rPr>
        <w:t xml:space="preserve">; </w:t>
      </w:r>
      <w:hyperlink r:id="rId620">
        <w:r w:rsidRPr="007A75CB">
          <w:rPr>
            <w:rFonts w:eastAsia="Tahoma"/>
            <w:color w:val="1155CC"/>
            <w:sz w:val="24"/>
            <w:szCs w:val="24"/>
            <w:u w:val="single"/>
          </w:rPr>
          <w:t>(4)MüzikÖğretmenliği_C.3.1_08</w:t>
        </w:r>
      </w:hyperlink>
      <w:r w:rsidRPr="007A75CB">
        <w:rPr>
          <w:rFonts w:eastAsia="Tahoma"/>
          <w:sz w:val="24"/>
          <w:szCs w:val="24"/>
        </w:rPr>
        <w:t xml:space="preserve">; </w:t>
      </w:r>
      <w:hyperlink r:id="rId621">
        <w:r w:rsidRPr="007A75CB">
          <w:rPr>
            <w:rFonts w:eastAsia="Tahoma"/>
            <w:color w:val="1155CC"/>
            <w:sz w:val="24"/>
            <w:szCs w:val="24"/>
            <w:u w:val="single"/>
          </w:rPr>
          <w:t>(4)SosyalBilgilerÖğretmenliği_C.3.1_09</w:t>
        </w:r>
      </w:hyperlink>
      <w:r w:rsidRPr="007A75CB">
        <w:rPr>
          <w:rFonts w:eastAsia="Tahoma"/>
          <w:sz w:val="24"/>
          <w:szCs w:val="24"/>
        </w:rPr>
        <w:t xml:space="preserve">; </w:t>
      </w:r>
      <w:hyperlink r:id="rId622">
        <w:r w:rsidRPr="007A75CB">
          <w:rPr>
            <w:rFonts w:eastAsia="Tahoma"/>
            <w:color w:val="1155CC"/>
            <w:sz w:val="24"/>
            <w:szCs w:val="24"/>
            <w:u w:val="single"/>
          </w:rPr>
          <w:t>(4)Resim-işÖğretmenliği_C.3.1_10</w:t>
        </w:r>
      </w:hyperlink>
      <w:r w:rsidRPr="007A75CB">
        <w:rPr>
          <w:rFonts w:eastAsia="Tahoma"/>
          <w:sz w:val="24"/>
          <w:szCs w:val="24"/>
        </w:rPr>
        <w:t>)</w:t>
      </w:r>
      <w:r w:rsidR="007C58C1">
        <w:rPr>
          <w:rFonts w:eastAsia="Tahoma"/>
          <w:sz w:val="24"/>
          <w:szCs w:val="24"/>
        </w:rPr>
        <w:t>.</w:t>
      </w:r>
    </w:p>
    <w:p w14:paraId="5200C98F" w14:textId="77777777" w:rsidR="00A1761F" w:rsidRPr="007A75CB" w:rsidRDefault="00A1761F" w:rsidP="00A1761F">
      <w:pPr>
        <w:tabs>
          <w:tab w:val="left" w:pos="288"/>
        </w:tabs>
        <w:spacing w:line="257" w:lineRule="auto"/>
        <w:jc w:val="both"/>
        <w:rPr>
          <w:rFonts w:eastAsia="Tahoma"/>
          <w:sz w:val="24"/>
          <w:szCs w:val="24"/>
        </w:rPr>
      </w:pPr>
    </w:p>
    <w:p w14:paraId="0341424D" w14:textId="77777777" w:rsidR="00A1761F" w:rsidRPr="007A75CB" w:rsidRDefault="00A1761F" w:rsidP="00A1761F">
      <w:pPr>
        <w:tabs>
          <w:tab w:val="left" w:pos="288"/>
        </w:tabs>
        <w:spacing w:line="257" w:lineRule="auto"/>
        <w:jc w:val="both"/>
        <w:rPr>
          <w:rFonts w:eastAsia="Tahoma"/>
          <w:sz w:val="24"/>
          <w:szCs w:val="24"/>
        </w:rPr>
      </w:pPr>
      <w:r w:rsidRPr="007A75CB">
        <w:rPr>
          <w:rFonts w:eastAsia="Tahoma"/>
          <w:sz w:val="24"/>
          <w:szCs w:val="24"/>
        </w:rPr>
        <w:t>Fakültemizde görev alan öğretim elemanlarının araştırma performanslarının izlenmesi ve değerlendirilmesi üniversitemiz denetiminde gerçekleştirilmektedir. Yine bu doğrultudaki süreçler kapsamında YÖK ve Üniversitemizin akademik teşvikleri bulunmaktadır. Fakültemiz ana bilim dallarında araştırma faaliyetleri yıllık bazda izlenir, değerlendirilir, hedeflerle karşılaştırılır ve sapmaların nedenleri irdelenir.</w:t>
      </w:r>
    </w:p>
    <w:p w14:paraId="07FF10CA" w14:textId="6AC727F7" w:rsidR="00A1761F" w:rsidRPr="007A75CB" w:rsidRDefault="00A1761F" w:rsidP="00A1761F">
      <w:pPr>
        <w:tabs>
          <w:tab w:val="left" w:pos="288"/>
        </w:tabs>
        <w:spacing w:line="257" w:lineRule="auto"/>
        <w:jc w:val="both"/>
        <w:rPr>
          <w:rFonts w:eastAsia="Tahoma"/>
          <w:sz w:val="24"/>
          <w:szCs w:val="24"/>
        </w:rPr>
      </w:pPr>
      <w:r w:rsidRPr="007A75CB">
        <w:rPr>
          <w:rFonts w:eastAsia="Tahoma"/>
          <w:sz w:val="24"/>
          <w:szCs w:val="24"/>
        </w:rPr>
        <w:t>Resim- İş Eğitimi Anabilim Dalı sanat ve sanat eğitimi alanında iç ve dış bilinirlik düzeyinde bir kurumdur. Bu açıdan, anabilim dalının içselleştirilmiş, sistematik, sürdürülebilir ve örnek gösterilebilir uygulamaları bulunmaktadır (</w:t>
      </w:r>
      <w:hyperlink r:id="rId623">
        <w:r w:rsidRPr="007A75CB">
          <w:rPr>
            <w:rFonts w:eastAsia="Tahoma"/>
            <w:color w:val="1155CC"/>
            <w:sz w:val="24"/>
            <w:szCs w:val="24"/>
            <w:u w:val="single"/>
          </w:rPr>
          <w:t>(4)Resim-işÖğretmenliği_C.3.1_11</w:t>
        </w:r>
      </w:hyperlink>
      <w:r w:rsidRPr="007A75CB">
        <w:rPr>
          <w:rFonts w:eastAsia="Tahoma"/>
          <w:sz w:val="24"/>
          <w:szCs w:val="24"/>
        </w:rPr>
        <w:t>).</w:t>
      </w:r>
    </w:p>
    <w:p w14:paraId="5F33C629" w14:textId="5AD4B3BF" w:rsidR="00A1761F" w:rsidRPr="007A75CB" w:rsidRDefault="00A1761F" w:rsidP="00A1761F">
      <w:pPr>
        <w:widowControl w:val="0"/>
        <w:tabs>
          <w:tab w:val="left" w:pos="1278"/>
        </w:tabs>
        <w:jc w:val="both"/>
        <w:rPr>
          <w:rFonts w:eastAsia="Tahoma"/>
          <w:color w:val="3071C3" w:themeColor="text2" w:themeTint="BF"/>
          <w:sz w:val="24"/>
          <w:szCs w:val="24"/>
        </w:rPr>
      </w:pPr>
      <w:r w:rsidRPr="007A75CB">
        <w:rPr>
          <w:rFonts w:eastAsia="Tahoma"/>
          <w:sz w:val="24"/>
          <w:szCs w:val="24"/>
        </w:rPr>
        <w:t xml:space="preserve">Birimimiz İngilizce Öğretmenliği Anabilim Dalı öğretim üyelerinden Prof. Dr. Esim Gürsoy AD Scientific 2025 yılı H-indeksi verilerine göre </w:t>
      </w:r>
      <w:r w:rsidRPr="007A75CB">
        <w:rPr>
          <w:rFonts w:eastAsia="Tahoma"/>
          <w:sz w:val="24"/>
          <w:szCs w:val="24"/>
          <w:lang w:eastAsia="en-US"/>
        </w:rPr>
        <w:t xml:space="preserve">Türkiye'de İngiliz Dili ve Eğitimi alanında en iyi 100 bilim insanı listesinde (Foreign Language Education Top 100 Scientists in Türkiye 2025) </w:t>
      </w:r>
      <w:r w:rsidRPr="007A75CB">
        <w:rPr>
          <w:rFonts w:eastAsia="Tahoma"/>
          <w:sz w:val="24"/>
          <w:szCs w:val="24"/>
        </w:rPr>
        <w:t xml:space="preserve">İngiliz Dili Eğitimi alanında 11. sırada yer alırken, aynı listede, İngiliz Dili Eğitimi doktora programında Prof. Dr. Esim Gürsoy'un danışmanlığında tez çalışmalarını sürdüren öğrencimiz Eda Nur Özcan da 97.sırada yer almıştır. Aynı listede H-indexinde dünya sıralamasında da öğretim üyemin 23. Sırada yer almaktadır. Öğretim üyelerimizin akademik performansları izlenerek, BUÜ ana sayfasında başarılarına yer verilmektedir </w:t>
      </w:r>
      <w:bookmarkStart w:id="75" w:name="_Hlk189155050"/>
      <w:r w:rsidR="007C58C1">
        <w:rPr>
          <w:rFonts w:eastAsia="Tahoma"/>
          <w:sz w:val="24"/>
          <w:szCs w:val="24"/>
        </w:rPr>
        <w:t>(</w:t>
      </w:r>
      <w:hyperlink r:id="rId624" w:history="1">
        <w:r w:rsidRPr="007A75CB">
          <w:rPr>
            <w:rStyle w:val="Hyperlink"/>
            <w:rFonts w:eastAsia="Tahoma"/>
            <w:color w:val="3071C3" w:themeColor="text2" w:themeTint="BF"/>
            <w:sz w:val="24"/>
            <w:szCs w:val="24"/>
          </w:rPr>
          <w:t>(4)İngilizceÖğretmenliği_C.3.1_12</w:t>
        </w:r>
      </w:hyperlink>
      <w:r w:rsidRPr="007A75CB">
        <w:rPr>
          <w:rFonts w:eastAsia="Tahoma"/>
          <w:color w:val="3071C3" w:themeColor="text2" w:themeTint="BF"/>
          <w:sz w:val="24"/>
          <w:szCs w:val="24"/>
        </w:rPr>
        <w:t xml:space="preserve"> </w:t>
      </w:r>
      <w:bookmarkStart w:id="76" w:name="_Hlk189155070"/>
      <w:bookmarkEnd w:id="75"/>
      <w:r w:rsidRPr="007A75CB">
        <w:rPr>
          <w:rFonts w:eastAsia="Tahoma"/>
          <w:color w:val="3071C3" w:themeColor="text2" w:themeTint="BF"/>
          <w:sz w:val="24"/>
          <w:szCs w:val="24"/>
        </w:rPr>
        <w:fldChar w:fldCharType="begin"/>
      </w:r>
      <w:r w:rsidRPr="007A75CB">
        <w:rPr>
          <w:rFonts w:eastAsia="Tahoma"/>
          <w:color w:val="3071C3" w:themeColor="text2" w:themeTint="BF"/>
          <w:sz w:val="24"/>
          <w:szCs w:val="24"/>
        </w:rPr>
        <w:instrText>HYPERLINK "https://drive.google.com/file/d/194KbBxd_Qv1NkI-W4SFJmMO_jv4mf8V1/view?usp=drive_link"</w:instrText>
      </w:r>
      <w:r w:rsidRPr="007A75CB">
        <w:rPr>
          <w:rFonts w:eastAsia="Tahoma"/>
          <w:color w:val="3071C3" w:themeColor="text2" w:themeTint="BF"/>
          <w:sz w:val="24"/>
          <w:szCs w:val="24"/>
        </w:rPr>
        <w:fldChar w:fldCharType="separate"/>
      </w:r>
      <w:r w:rsidRPr="007A75CB">
        <w:rPr>
          <w:rStyle w:val="Hyperlink"/>
          <w:rFonts w:eastAsia="Tahoma"/>
          <w:color w:val="3071C3" w:themeColor="text2" w:themeTint="BF"/>
          <w:sz w:val="24"/>
          <w:szCs w:val="24"/>
        </w:rPr>
        <w:t>(4)İngilizceÖğretmenliği_C.3.1_13</w:t>
      </w:r>
      <w:r w:rsidRPr="007A75CB">
        <w:rPr>
          <w:rFonts w:eastAsia="Tahoma"/>
          <w:color w:val="3071C3" w:themeColor="text2" w:themeTint="BF"/>
          <w:sz w:val="24"/>
          <w:szCs w:val="24"/>
        </w:rPr>
        <w:fldChar w:fldCharType="end"/>
      </w:r>
      <w:bookmarkEnd w:id="76"/>
      <w:r w:rsidR="007C58C1">
        <w:rPr>
          <w:rFonts w:eastAsia="Tahoma"/>
          <w:color w:val="3071C3" w:themeColor="text2" w:themeTint="BF"/>
          <w:sz w:val="24"/>
          <w:szCs w:val="24"/>
        </w:rPr>
        <w:t>)</w:t>
      </w:r>
      <w:r w:rsidRPr="007A75CB">
        <w:rPr>
          <w:rFonts w:eastAsia="Tahoma"/>
          <w:color w:val="3071C3" w:themeColor="text2" w:themeTint="BF"/>
          <w:sz w:val="24"/>
          <w:szCs w:val="24"/>
        </w:rPr>
        <w:t xml:space="preserve">. </w:t>
      </w:r>
    </w:p>
    <w:p w14:paraId="6045F63F" w14:textId="77777777" w:rsidR="00A1761F" w:rsidRPr="007A75CB" w:rsidRDefault="00A1761F" w:rsidP="00A1761F">
      <w:pPr>
        <w:tabs>
          <w:tab w:val="left" w:pos="288"/>
        </w:tabs>
        <w:spacing w:line="257" w:lineRule="auto"/>
        <w:jc w:val="both"/>
        <w:rPr>
          <w:rFonts w:eastAsia="Tahoma"/>
          <w:sz w:val="24"/>
          <w:szCs w:val="24"/>
        </w:rPr>
      </w:pPr>
    </w:p>
    <w:p w14:paraId="7704C98B" w14:textId="77777777" w:rsidR="00A1761F" w:rsidRPr="007A75CB" w:rsidRDefault="00A1761F" w:rsidP="00A1761F">
      <w:pPr>
        <w:tabs>
          <w:tab w:val="left" w:pos="288"/>
        </w:tabs>
        <w:spacing w:line="257" w:lineRule="auto"/>
        <w:jc w:val="both"/>
        <w:rPr>
          <w:rFonts w:eastAsia="Tahoma"/>
          <w:sz w:val="24"/>
          <w:szCs w:val="24"/>
        </w:rPr>
      </w:pPr>
      <w:r w:rsidRPr="007A75CB">
        <w:rPr>
          <w:rFonts w:eastAsia="Tahoma"/>
          <w:sz w:val="24"/>
          <w:szCs w:val="24"/>
        </w:rPr>
        <w:t xml:space="preserve">Okul Öncesi Eğitimi Ana Bilim Dalında görev yapan öğretim elemanlarının TÜBİTAK ve Bursa Uludağ Üniversitesi Bilimsel Araştırma Projeleri Biriminde (BAP) devam eden projeleri bulunmaktadır. Öğretim elemanlarımız bu projelerde “yürütücü”, “uzman” ve “eğitmen” olarak görev almışlardır: </w:t>
      </w:r>
    </w:p>
    <w:p w14:paraId="0DB4C09A" w14:textId="77777777" w:rsidR="00A1761F" w:rsidRPr="007A75CB" w:rsidRDefault="00A1761F" w:rsidP="00A1761F">
      <w:pPr>
        <w:tabs>
          <w:tab w:val="left" w:pos="288"/>
        </w:tabs>
        <w:spacing w:line="257" w:lineRule="auto"/>
        <w:jc w:val="both"/>
        <w:rPr>
          <w:rFonts w:eastAsia="Tahoma"/>
          <w:sz w:val="24"/>
          <w:szCs w:val="24"/>
        </w:rPr>
      </w:pPr>
      <w:r w:rsidRPr="007A75CB">
        <w:rPr>
          <w:rFonts w:eastAsia="Tahoma"/>
          <w:sz w:val="24"/>
          <w:szCs w:val="24"/>
        </w:rPr>
        <w:t>Temel Eğitim Bölümü başkanı ve anabilim dalı başkanı Prof. Dr. Nalan Kuru tarafından yürütülen “Erken Çocuklukta Sürdürülebilir Sosyal Duygusal İyi Oluşu Desteklemek İçin Bir Anaokulu Model Önerisi” başlıklı TÜBİTAK 1001 projesi 2022 yılından bu yana devam etmektedir (</w:t>
      </w:r>
      <w:bookmarkStart w:id="77" w:name="_Hlk189155133"/>
      <w:r w:rsidRPr="007A75CB">
        <w:rPr>
          <w:sz w:val="24"/>
          <w:szCs w:val="24"/>
        </w:rPr>
        <w:fldChar w:fldCharType="begin"/>
      </w:r>
      <w:r w:rsidRPr="007A75CB">
        <w:rPr>
          <w:sz w:val="24"/>
          <w:szCs w:val="24"/>
        </w:rPr>
        <w:instrText xml:space="preserve">HYPERLINK "https://www.ecsodim.com/" \h </w:instrText>
      </w:r>
      <w:r w:rsidRPr="007A75CB">
        <w:rPr>
          <w:sz w:val="24"/>
          <w:szCs w:val="24"/>
        </w:rPr>
        <w:fldChar w:fldCharType="separate"/>
      </w:r>
      <w:r w:rsidRPr="007A75CB">
        <w:rPr>
          <w:rFonts w:eastAsia="Tahoma"/>
          <w:color w:val="1155CC"/>
          <w:sz w:val="24"/>
          <w:szCs w:val="24"/>
          <w:u w:val="single"/>
        </w:rPr>
        <w:t>(4)OkulÖncesi_C.3.1_14</w:t>
      </w:r>
      <w:r w:rsidRPr="007A75CB">
        <w:rPr>
          <w:sz w:val="24"/>
          <w:szCs w:val="24"/>
        </w:rPr>
        <w:fldChar w:fldCharType="end"/>
      </w:r>
      <w:bookmarkEnd w:id="77"/>
      <w:r w:rsidRPr="007A75CB">
        <w:rPr>
          <w:rFonts w:eastAsia="Tahoma"/>
          <w:sz w:val="24"/>
          <w:szCs w:val="24"/>
        </w:rPr>
        <w:t xml:space="preserve">). Projede eğitim ortamlarının Duygu Koçluğu yaklaşımı ile desteklenmesinin, erken çocukluk döneminde hem kişisel hem de toplum olarak iyi oluşu güçlendirmenin ve bunu sürdürülebilir kılmanın önemini vurgulanmaktadır. </w:t>
      </w:r>
    </w:p>
    <w:p w14:paraId="6A4D8505" w14:textId="77777777" w:rsidR="00A1761F" w:rsidRPr="007A75CB" w:rsidRDefault="00A1761F" w:rsidP="00A1761F">
      <w:pPr>
        <w:tabs>
          <w:tab w:val="left" w:pos="288"/>
        </w:tabs>
        <w:spacing w:line="257" w:lineRule="auto"/>
        <w:jc w:val="both"/>
        <w:rPr>
          <w:rFonts w:eastAsia="Tahoma"/>
          <w:sz w:val="24"/>
          <w:szCs w:val="24"/>
        </w:rPr>
      </w:pPr>
      <w:r w:rsidRPr="007A75CB">
        <w:rPr>
          <w:rFonts w:eastAsia="Tahoma"/>
          <w:sz w:val="24"/>
          <w:szCs w:val="24"/>
        </w:rPr>
        <w:t xml:space="preserve">Okul Öncesi Eğitimi Ana Bilim Dalı öğretim üyelerinden Dr. Öğr. Üyesi Sema Nur Güngör’ün araştırmacı olarak yer aldığı 2022 yılında başlayan “Bilim Merkezi ile Bütünleştirilmiş TGA Yaklaşımına Dayalı Olarak Geliştirilen Öğretim Modüllerinin Uygulanması ve Değerlendirilmesi” başlıklı BAP hızlı destek projesi 2024 yılında sonlandırılmıştır. </w:t>
      </w:r>
    </w:p>
    <w:p w14:paraId="3AF5100C" w14:textId="77777777" w:rsidR="00A1761F" w:rsidRPr="007A75CB" w:rsidRDefault="00A1761F" w:rsidP="00A1761F">
      <w:pPr>
        <w:tabs>
          <w:tab w:val="left" w:pos="288"/>
        </w:tabs>
        <w:spacing w:line="257" w:lineRule="auto"/>
        <w:jc w:val="both"/>
        <w:rPr>
          <w:rFonts w:eastAsia="Tahoma"/>
          <w:sz w:val="24"/>
          <w:szCs w:val="24"/>
        </w:rPr>
      </w:pPr>
      <w:r w:rsidRPr="007A75CB">
        <w:rPr>
          <w:rFonts w:eastAsia="Tahoma"/>
          <w:sz w:val="24"/>
          <w:szCs w:val="24"/>
        </w:rPr>
        <w:t>Okul Öncesi Eğitimi Ana Bilim Dalında 2022 Nisan ayından itibari ile başlayan "Göçmen Kadın ve Ailelerinin Sağlık, Eğitim, Ekonomi ve Uyum Konusunda Güçlendirilmesi Projesi: Bursa İli Örneği “Güçlü Göçmen Kadın, Güçlü Göçmen Aile, Güçlü Toplum Ve Uyum” başlıklı ÖNAP projesi, anabilim dalı öğretim üyesi Doç. Dr. Pınar Bağçeli Kahraman’ın yürütücülüğü ile yine anabilim dalımız öğretim üyeleri Doç. Dr. Meral Taner Derman, Doç. Dr. Elvan Şahin Zeteroğlu, Araş. Gör. Gülden Altın Yöntem ve Arş. Gör. İmran Çağlayan’ın katkıları ile 2024 yılı Temmuz ayı itibari ile sonlandırılmıştır (</w:t>
      </w:r>
      <w:bookmarkStart w:id="78" w:name="_Hlk189155154"/>
      <w:r w:rsidRPr="007A75CB">
        <w:rPr>
          <w:sz w:val="24"/>
          <w:szCs w:val="24"/>
        </w:rPr>
        <w:fldChar w:fldCharType="begin"/>
      </w:r>
      <w:r w:rsidRPr="007A75CB">
        <w:rPr>
          <w:sz w:val="24"/>
          <w:szCs w:val="24"/>
        </w:rPr>
        <w:instrText xml:space="preserve">HYPERLINK "https://www.uludag.edu.tr/ukam/konu/view?id=11029&amp;title=projele" \h </w:instrText>
      </w:r>
      <w:r w:rsidRPr="007A75CB">
        <w:rPr>
          <w:sz w:val="24"/>
          <w:szCs w:val="24"/>
        </w:rPr>
        <w:fldChar w:fldCharType="separate"/>
      </w:r>
      <w:r w:rsidRPr="007A75CB">
        <w:rPr>
          <w:rFonts w:eastAsia="Tahoma"/>
          <w:color w:val="1155CC"/>
          <w:sz w:val="24"/>
          <w:szCs w:val="24"/>
          <w:u w:val="single"/>
        </w:rPr>
        <w:t>(4)OkulÖncesi_C.3.1_15</w:t>
      </w:r>
      <w:r w:rsidRPr="007A75CB">
        <w:rPr>
          <w:sz w:val="24"/>
          <w:szCs w:val="24"/>
        </w:rPr>
        <w:fldChar w:fldCharType="end"/>
      </w:r>
      <w:bookmarkEnd w:id="78"/>
      <w:r w:rsidRPr="007A75CB">
        <w:rPr>
          <w:rFonts w:eastAsia="Tahoma"/>
          <w:sz w:val="24"/>
          <w:szCs w:val="24"/>
        </w:rPr>
        <w:t>). Projenin çıktıları olan makalelerin yayın süreci devam etmektedir.</w:t>
      </w:r>
    </w:p>
    <w:p w14:paraId="6675602B" w14:textId="77777777" w:rsidR="00A1761F" w:rsidRPr="007A75CB" w:rsidRDefault="00A1761F" w:rsidP="00A1761F">
      <w:pPr>
        <w:tabs>
          <w:tab w:val="left" w:pos="288"/>
        </w:tabs>
        <w:spacing w:line="257" w:lineRule="auto"/>
        <w:jc w:val="both"/>
        <w:rPr>
          <w:rFonts w:eastAsia="Tahoma"/>
          <w:sz w:val="24"/>
          <w:szCs w:val="24"/>
        </w:rPr>
      </w:pPr>
    </w:p>
    <w:p w14:paraId="3FF73A39" w14:textId="77777777" w:rsidR="00A1761F" w:rsidRPr="007A75CB" w:rsidRDefault="00A1761F" w:rsidP="00A1761F">
      <w:pPr>
        <w:spacing w:before="67" w:line="257" w:lineRule="auto"/>
        <w:rPr>
          <w:rFonts w:eastAsia="Tahoma"/>
          <w:b/>
          <w:bCs/>
          <w:sz w:val="28"/>
          <w:szCs w:val="28"/>
        </w:rPr>
      </w:pPr>
      <w:r w:rsidRPr="007A75CB">
        <w:rPr>
          <w:rFonts w:eastAsia="Tahoma"/>
          <w:b/>
          <w:bCs/>
          <w:sz w:val="28"/>
          <w:szCs w:val="28"/>
        </w:rPr>
        <w:t>Olgunluk Düzeyi: 4</w:t>
      </w:r>
    </w:p>
    <w:p w14:paraId="0A816611" w14:textId="77777777" w:rsidR="00A1761F" w:rsidRPr="007A75CB" w:rsidRDefault="00A1761F" w:rsidP="00A1761F">
      <w:pPr>
        <w:spacing w:before="67" w:line="257" w:lineRule="auto"/>
        <w:rPr>
          <w:rFonts w:eastAsia="Tahoma"/>
          <w:b/>
          <w:bCs/>
          <w:sz w:val="28"/>
          <w:szCs w:val="28"/>
        </w:rPr>
      </w:pPr>
      <w:r w:rsidRPr="007A75CB">
        <w:rPr>
          <w:rFonts w:eastAsia="Tahoma"/>
          <w:b/>
          <w:bCs/>
          <w:sz w:val="28"/>
          <w:szCs w:val="28"/>
        </w:rPr>
        <w:t>Kanıtlar:</w:t>
      </w:r>
    </w:p>
    <w:p w14:paraId="213546FC" w14:textId="77777777" w:rsidR="00A1761F" w:rsidRPr="007A75CB" w:rsidRDefault="00E81559" w:rsidP="00A1761F">
      <w:pPr>
        <w:spacing w:before="67" w:line="257" w:lineRule="auto"/>
        <w:rPr>
          <w:rFonts w:eastAsia="Tahoma"/>
          <w:sz w:val="24"/>
          <w:szCs w:val="24"/>
        </w:rPr>
      </w:pPr>
      <w:hyperlink r:id="rId625">
        <w:r w:rsidR="00A1761F" w:rsidRPr="007A75CB">
          <w:rPr>
            <w:rFonts w:eastAsia="Tahoma"/>
            <w:color w:val="1155CC"/>
            <w:sz w:val="24"/>
            <w:szCs w:val="24"/>
            <w:u w:val="single"/>
          </w:rPr>
          <w:t>(4)BÖTE_C.3.1_01</w:t>
        </w:r>
      </w:hyperlink>
      <w:r w:rsidR="00A1761F" w:rsidRPr="007A75CB">
        <w:rPr>
          <w:rFonts w:eastAsia="Tahoma"/>
          <w:sz w:val="24"/>
          <w:szCs w:val="24"/>
        </w:rPr>
        <w:t xml:space="preserve"> BÖTE - Yayınlar sayfası</w:t>
      </w:r>
    </w:p>
    <w:p w14:paraId="13F0FCDA" w14:textId="77777777" w:rsidR="00A1761F" w:rsidRPr="007A75CB" w:rsidRDefault="00E81559" w:rsidP="00A1761F">
      <w:pPr>
        <w:spacing w:before="67" w:line="257" w:lineRule="auto"/>
        <w:rPr>
          <w:rFonts w:eastAsia="Tahoma"/>
          <w:sz w:val="24"/>
          <w:szCs w:val="24"/>
        </w:rPr>
      </w:pPr>
      <w:hyperlink r:id="rId626">
        <w:r w:rsidR="00A1761F" w:rsidRPr="007A75CB">
          <w:rPr>
            <w:rFonts w:eastAsia="Tahoma"/>
            <w:color w:val="1155CC"/>
            <w:sz w:val="24"/>
            <w:szCs w:val="24"/>
            <w:u w:val="single"/>
          </w:rPr>
          <w:t>(4)TürkçeEğitimi_C.3.1_02</w:t>
        </w:r>
      </w:hyperlink>
      <w:r w:rsidR="00A1761F" w:rsidRPr="007A75CB">
        <w:rPr>
          <w:rFonts w:eastAsia="Tahoma"/>
          <w:sz w:val="24"/>
          <w:szCs w:val="24"/>
        </w:rPr>
        <w:t xml:space="preserve"> Türkçe Eğitimi Yayınlar Sayfası</w:t>
      </w:r>
    </w:p>
    <w:p w14:paraId="1F20FFBA" w14:textId="77777777" w:rsidR="00A1761F" w:rsidRPr="007A75CB" w:rsidRDefault="00E81559" w:rsidP="00A1761F">
      <w:pPr>
        <w:spacing w:before="67" w:line="257" w:lineRule="auto"/>
        <w:rPr>
          <w:rFonts w:eastAsia="Tahoma"/>
          <w:sz w:val="24"/>
          <w:szCs w:val="24"/>
        </w:rPr>
      </w:pPr>
      <w:hyperlink r:id="rId627">
        <w:r w:rsidR="00A1761F" w:rsidRPr="007A75CB">
          <w:rPr>
            <w:rFonts w:eastAsia="Tahoma"/>
            <w:color w:val="1155CC"/>
            <w:sz w:val="24"/>
            <w:szCs w:val="24"/>
            <w:u w:val="single"/>
          </w:rPr>
          <w:t>(4)RehberlikvePsikolojikDanışmanlık_C.3.1_03</w:t>
        </w:r>
      </w:hyperlink>
      <w:r w:rsidR="00A1761F" w:rsidRPr="007A75CB">
        <w:rPr>
          <w:rFonts w:eastAsia="Tahoma"/>
          <w:sz w:val="24"/>
          <w:szCs w:val="24"/>
        </w:rPr>
        <w:t xml:space="preserve"> Rehberlik ve Psikolojik Danışmanlık Yayınlar Sayfası</w:t>
      </w:r>
    </w:p>
    <w:p w14:paraId="4FFF55D1" w14:textId="77777777" w:rsidR="00A1761F" w:rsidRPr="007A75CB" w:rsidRDefault="00E81559" w:rsidP="00A1761F">
      <w:pPr>
        <w:spacing w:before="67" w:line="257" w:lineRule="auto"/>
        <w:rPr>
          <w:rFonts w:eastAsia="Tahoma"/>
          <w:sz w:val="24"/>
          <w:szCs w:val="24"/>
        </w:rPr>
      </w:pPr>
      <w:hyperlink r:id="rId628">
        <w:r w:rsidR="00A1761F" w:rsidRPr="007A75CB">
          <w:rPr>
            <w:rFonts w:eastAsia="Tahoma"/>
            <w:color w:val="1155CC"/>
            <w:sz w:val="24"/>
            <w:szCs w:val="24"/>
            <w:u w:val="single"/>
          </w:rPr>
          <w:t>(4)OkulÖncesi_C.3.1_04</w:t>
        </w:r>
      </w:hyperlink>
      <w:r w:rsidR="00A1761F" w:rsidRPr="007A75CB">
        <w:rPr>
          <w:rFonts w:eastAsia="Tahoma"/>
          <w:sz w:val="24"/>
          <w:szCs w:val="24"/>
        </w:rPr>
        <w:t xml:space="preserve"> Okul Öncesi Öğretmenliği Yayınlar Sayfası</w:t>
      </w:r>
    </w:p>
    <w:p w14:paraId="118C0533" w14:textId="77777777" w:rsidR="00A1761F" w:rsidRPr="007A75CB" w:rsidRDefault="00E81559" w:rsidP="00A1761F">
      <w:pPr>
        <w:spacing w:before="67" w:line="257" w:lineRule="auto"/>
        <w:rPr>
          <w:rFonts w:eastAsia="Tahoma"/>
          <w:sz w:val="24"/>
          <w:szCs w:val="24"/>
        </w:rPr>
      </w:pPr>
      <w:hyperlink r:id="rId629">
        <w:r w:rsidR="00A1761F" w:rsidRPr="007A75CB">
          <w:rPr>
            <w:rFonts w:eastAsia="Tahoma"/>
            <w:color w:val="1155CC"/>
            <w:sz w:val="24"/>
            <w:szCs w:val="24"/>
            <w:u w:val="single"/>
          </w:rPr>
          <w:t>(4)FenBilgisiÖğretmenliği_C.3.1_05</w:t>
        </w:r>
      </w:hyperlink>
      <w:r w:rsidR="00A1761F" w:rsidRPr="007A75CB">
        <w:rPr>
          <w:rFonts w:eastAsia="Tahoma"/>
          <w:sz w:val="24"/>
          <w:szCs w:val="24"/>
        </w:rPr>
        <w:t xml:space="preserve"> Fen Bilgisi Öğretmenliği Yayınlar Sayfası</w:t>
      </w:r>
    </w:p>
    <w:p w14:paraId="43B039F0" w14:textId="77777777" w:rsidR="00A1761F" w:rsidRPr="007A75CB" w:rsidRDefault="00E81559" w:rsidP="00A1761F">
      <w:pPr>
        <w:spacing w:before="67" w:line="257" w:lineRule="auto"/>
        <w:rPr>
          <w:rFonts w:eastAsia="Tahoma"/>
          <w:sz w:val="24"/>
          <w:szCs w:val="24"/>
        </w:rPr>
      </w:pPr>
      <w:hyperlink r:id="rId630">
        <w:r w:rsidR="00A1761F" w:rsidRPr="007A75CB">
          <w:rPr>
            <w:rFonts w:eastAsia="Tahoma"/>
            <w:color w:val="1155CC"/>
            <w:sz w:val="24"/>
            <w:szCs w:val="24"/>
            <w:u w:val="single"/>
          </w:rPr>
          <w:t>(4)AlmancaÖğretmenliği_C.3.1_06</w:t>
        </w:r>
      </w:hyperlink>
      <w:r w:rsidR="00A1761F" w:rsidRPr="007A75CB">
        <w:rPr>
          <w:rFonts w:eastAsia="Tahoma"/>
          <w:sz w:val="24"/>
          <w:szCs w:val="24"/>
        </w:rPr>
        <w:t xml:space="preserve"> Almanca Öğretmenliği Yayınlar Sayfası</w:t>
      </w:r>
    </w:p>
    <w:p w14:paraId="5AAB7FCE" w14:textId="77777777" w:rsidR="00A1761F" w:rsidRPr="007A75CB" w:rsidRDefault="00E81559" w:rsidP="00A1761F">
      <w:pPr>
        <w:spacing w:before="67" w:line="257" w:lineRule="auto"/>
        <w:rPr>
          <w:rFonts w:eastAsia="Tahoma"/>
          <w:sz w:val="24"/>
          <w:szCs w:val="24"/>
        </w:rPr>
      </w:pPr>
      <w:hyperlink r:id="rId631">
        <w:r w:rsidR="00A1761F" w:rsidRPr="007A75CB">
          <w:rPr>
            <w:rFonts w:eastAsia="Tahoma"/>
            <w:color w:val="1155CC"/>
            <w:sz w:val="24"/>
            <w:szCs w:val="24"/>
            <w:u w:val="single"/>
          </w:rPr>
          <w:t>(4)FransızcaÖğretmenliği_C.3.1_07</w:t>
        </w:r>
      </w:hyperlink>
      <w:r w:rsidR="00A1761F" w:rsidRPr="007A75CB">
        <w:rPr>
          <w:rFonts w:eastAsia="Tahoma"/>
          <w:sz w:val="24"/>
          <w:szCs w:val="24"/>
        </w:rPr>
        <w:t xml:space="preserve"> Fransızca Öğretmenliği Yayınlar Sayfası</w:t>
      </w:r>
    </w:p>
    <w:p w14:paraId="0052F6F4" w14:textId="77777777" w:rsidR="00A1761F" w:rsidRPr="007A75CB" w:rsidRDefault="00E81559" w:rsidP="00A1761F">
      <w:pPr>
        <w:spacing w:before="67" w:line="257" w:lineRule="auto"/>
        <w:rPr>
          <w:rFonts w:eastAsia="Tahoma"/>
          <w:sz w:val="24"/>
          <w:szCs w:val="24"/>
        </w:rPr>
      </w:pPr>
      <w:hyperlink r:id="rId632">
        <w:r w:rsidR="00A1761F" w:rsidRPr="007A75CB">
          <w:rPr>
            <w:rFonts w:eastAsia="Tahoma"/>
            <w:color w:val="1155CC"/>
            <w:sz w:val="24"/>
            <w:szCs w:val="24"/>
            <w:u w:val="single"/>
          </w:rPr>
          <w:t>(4)MüzikÖğretmenliği_C.3.1_08</w:t>
        </w:r>
      </w:hyperlink>
      <w:r w:rsidR="00A1761F" w:rsidRPr="007A75CB">
        <w:rPr>
          <w:rFonts w:eastAsia="Tahoma"/>
          <w:sz w:val="24"/>
          <w:szCs w:val="24"/>
        </w:rPr>
        <w:t xml:space="preserve"> Müzik Öğretmenliği Yayınlar Sayfası</w:t>
      </w:r>
    </w:p>
    <w:p w14:paraId="09D89E73" w14:textId="77777777" w:rsidR="00A1761F" w:rsidRPr="007A75CB" w:rsidRDefault="00E81559" w:rsidP="00A1761F">
      <w:pPr>
        <w:spacing w:before="67" w:line="257" w:lineRule="auto"/>
        <w:rPr>
          <w:rFonts w:eastAsia="Tahoma"/>
          <w:sz w:val="24"/>
          <w:szCs w:val="24"/>
        </w:rPr>
      </w:pPr>
      <w:hyperlink r:id="rId633">
        <w:r w:rsidR="00A1761F" w:rsidRPr="007A75CB">
          <w:rPr>
            <w:rFonts w:eastAsia="Tahoma"/>
            <w:color w:val="1155CC"/>
            <w:sz w:val="24"/>
            <w:szCs w:val="24"/>
            <w:u w:val="single"/>
          </w:rPr>
          <w:t>(4)SosyalBilgilerÖğretmenliği_C.3.1_09</w:t>
        </w:r>
      </w:hyperlink>
      <w:r w:rsidR="00A1761F" w:rsidRPr="007A75CB">
        <w:rPr>
          <w:rFonts w:eastAsia="Tahoma"/>
          <w:sz w:val="24"/>
          <w:szCs w:val="24"/>
        </w:rPr>
        <w:t xml:space="preserve"> Sosyal Bilgiler Öğretmenliği Yayınlar Sayfası</w:t>
      </w:r>
    </w:p>
    <w:p w14:paraId="564350E8" w14:textId="77777777" w:rsidR="00A1761F" w:rsidRPr="007A75CB" w:rsidRDefault="00E81559" w:rsidP="00A1761F">
      <w:pPr>
        <w:spacing w:before="67" w:line="257" w:lineRule="auto"/>
        <w:rPr>
          <w:rFonts w:eastAsia="Tahoma"/>
          <w:sz w:val="24"/>
          <w:szCs w:val="24"/>
        </w:rPr>
      </w:pPr>
      <w:hyperlink r:id="rId634">
        <w:r w:rsidR="00A1761F" w:rsidRPr="007A75CB">
          <w:rPr>
            <w:rFonts w:eastAsia="Tahoma"/>
            <w:color w:val="1155CC"/>
            <w:sz w:val="24"/>
            <w:szCs w:val="24"/>
            <w:u w:val="single"/>
          </w:rPr>
          <w:t>(4)Resim-işÖğretmenliği_C.3.1_10</w:t>
        </w:r>
      </w:hyperlink>
      <w:r w:rsidR="00A1761F" w:rsidRPr="007A75CB">
        <w:rPr>
          <w:rFonts w:eastAsia="Tahoma"/>
          <w:sz w:val="24"/>
          <w:szCs w:val="24"/>
        </w:rPr>
        <w:t xml:space="preserve"> Resim-İş Eğitimi Yayınlar Sayfası</w:t>
      </w:r>
    </w:p>
    <w:p w14:paraId="6F83C629" w14:textId="77777777" w:rsidR="00A1761F" w:rsidRPr="007A75CB" w:rsidRDefault="00E81559" w:rsidP="00A1761F">
      <w:pPr>
        <w:tabs>
          <w:tab w:val="left" w:pos="288"/>
        </w:tabs>
        <w:spacing w:line="257" w:lineRule="auto"/>
        <w:jc w:val="both"/>
        <w:rPr>
          <w:rFonts w:eastAsia="Tahoma"/>
          <w:sz w:val="24"/>
          <w:szCs w:val="24"/>
        </w:rPr>
      </w:pPr>
      <w:hyperlink r:id="rId635">
        <w:r w:rsidR="00A1761F" w:rsidRPr="007A75CB">
          <w:rPr>
            <w:rFonts w:eastAsia="Tahoma"/>
            <w:color w:val="1155CC"/>
            <w:sz w:val="24"/>
            <w:szCs w:val="24"/>
            <w:u w:val="single"/>
          </w:rPr>
          <w:t>(4)Resim-işÖğretmenliği_C.3.1_11</w:t>
        </w:r>
      </w:hyperlink>
      <w:r w:rsidR="00A1761F" w:rsidRPr="007A75CB">
        <w:rPr>
          <w:rFonts w:eastAsia="Tahoma"/>
          <w:sz w:val="24"/>
          <w:szCs w:val="24"/>
        </w:rPr>
        <w:t xml:space="preserve"> Resim-İş Eğitimi Anabilim Dalı Etkinlikler Linki</w:t>
      </w:r>
    </w:p>
    <w:p w14:paraId="2D560769" w14:textId="77777777" w:rsidR="00A1761F" w:rsidRPr="007A75CB" w:rsidRDefault="00E81559" w:rsidP="00A1761F">
      <w:pPr>
        <w:tabs>
          <w:tab w:val="left" w:pos="288"/>
        </w:tabs>
        <w:spacing w:line="257" w:lineRule="auto"/>
        <w:jc w:val="both"/>
        <w:rPr>
          <w:rFonts w:eastAsia="Tahoma"/>
          <w:sz w:val="24"/>
          <w:szCs w:val="24"/>
        </w:rPr>
      </w:pPr>
      <w:hyperlink r:id="rId636" w:history="1">
        <w:r w:rsidR="00A1761F" w:rsidRPr="007A75CB">
          <w:rPr>
            <w:rStyle w:val="Hyperlink"/>
            <w:rFonts w:eastAsia="Tahoma"/>
            <w:sz w:val="24"/>
            <w:szCs w:val="24"/>
          </w:rPr>
          <w:t>(4)İngilizceÖğretmenliği_C.3.1_12</w:t>
        </w:r>
      </w:hyperlink>
      <w:r w:rsidR="00A1761F" w:rsidRPr="007A75CB">
        <w:rPr>
          <w:rFonts w:eastAsia="Tahoma"/>
          <w:sz w:val="24"/>
          <w:szCs w:val="24"/>
        </w:rPr>
        <w:t xml:space="preserve"> ; </w:t>
      </w:r>
      <w:hyperlink r:id="rId637" w:history="1">
        <w:r w:rsidR="00A1761F" w:rsidRPr="007A75CB">
          <w:rPr>
            <w:rStyle w:val="Hyperlink"/>
            <w:rFonts w:eastAsia="Tahoma"/>
            <w:sz w:val="24"/>
            <w:szCs w:val="24"/>
          </w:rPr>
          <w:t>(4)İngilizceÖğretmenliği_C.3.1_13</w:t>
        </w:r>
      </w:hyperlink>
      <w:r w:rsidR="00A1761F" w:rsidRPr="007A75CB">
        <w:rPr>
          <w:rFonts w:eastAsia="Tahoma"/>
          <w:sz w:val="24"/>
          <w:szCs w:val="24"/>
        </w:rPr>
        <w:t xml:space="preserve"> İngilizce Öğretmenliği H-index Dünya Sıralaması Başarısı</w:t>
      </w:r>
    </w:p>
    <w:p w14:paraId="58670C01" w14:textId="77777777" w:rsidR="00A1761F" w:rsidRPr="007A75CB" w:rsidRDefault="00E81559" w:rsidP="00A1761F">
      <w:pPr>
        <w:tabs>
          <w:tab w:val="left" w:pos="288"/>
        </w:tabs>
        <w:spacing w:line="257" w:lineRule="auto"/>
        <w:jc w:val="both"/>
        <w:rPr>
          <w:rFonts w:eastAsia="Tahoma"/>
          <w:sz w:val="24"/>
          <w:szCs w:val="24"/>
        </w:rPr>
      </w:pPr>
      <w:hyperlink r:id="rId638">
        <w:r w:rsidR="00A1761F" w:rsidRPr="007A75CB">
          <w:rPr>
            <w:rFonts w:eastAsia="Tahoma"/>
            <w:color w:val="1155CC"/>
            <w:sz w:val="24"/>
            <w:szCs w:val="24"/>
            <w:u w:val="single"/>
          </w:rPr>
          <w:t>(4)OkulÖncesi_C.3.1_14</w:t>
        </w:r>
      </w:hyperlink>
      <w:r w:rsidR="00A1761F" w:rsidRPr="007A75CB">
        <w:t xml:space="preserve"> </w:t>
      </w:r>
      <w:r w:rsidR="00A1761F" w:rsidRPr="007A75CB">
        <w:rPr>
          <w:rFonts w:eastAsia="Tahoma"/>
          <w:sz w:val="24"/>
          <w:szCs w:val="24"/>
        </w:rPr>
        <w:t>Okul Öncesi Öğretmenliği TÜBİTAK 1001 Projesi</w:t>
      </w:r>
    </w:p>
    <w:p w14:paraId="0444596F" w14:textId="77777777" w:rsidR="00A1761F" w:rsidRPr="007A75CB" w:rsidRDefault="00E81559" w:rsidP="00A1761F">
      <w:pPr>
        <w:tabs>
          <w:tab w:val="left" w:pos="288"/>
        </w:tabs>
        <w:spacing w:line="257" w:lineRule="auto"/>
        <w:jc w:val="both"/>
        <w:rPr>
          <w:rFonts w:eastAsia="Tahoma"/>
          <w:sz w:val="24"/>
          <w:szCs w:val="24"/>
        </w:rPr>
      </w:pPr>
      <w:hyperlink r:id="rId639">
        <w:r w:rsidR="00A1761F" w:rsidRPr="007A75CB">
          <w:rPr>
            <w:rFonts w:eastAsia="Tahoma"/>
            <w:color w:val="1155CC"/>
            <w:sz w:val="24"/>
            <w:szCs w:val="24"/>
            <w:u w:val="single"/>
          </w:rPr>
          <w:t>(4)OkulÖncesi_C.3.1_15</w:t>
        </w:r>
      </w:hyperlink>
      <w:r w:rsidR="00A1761F" w:rsidRPr="007A75CB">
        <w:t xml:space="preserve"> </w:t>
      </w:r>
      <w:r w:rsidR="00A1761F" w:rsidRPr="007A75CB">
        <w:rPr>
          <w:rFonts w:eastAsia="Tahoma"/>
          <w:sz w:val="24"/>
          <w:szCs w:val="24"/>
        </w:rPr>
        <w:t>Okul Öncesi Öğretmenliği ÖNAP Projesi</w:t>
      </w:r>
    </w:p>
    <w:p w14:paraId="4D27AD59" w14:textId="77777777" w:rsidR="00A1761F" w:rsidRPr="007A75CB" w:rsidRDefault="00A1761F" w:rsidP="00A1761F">
      <w:pPr>
        <w:spacing w:before="67" w:line="257" w:lineRule="auto"/>
        <w:rPr>
          <w:rFonts w:eastAsia="Tahoma"/>
          <w:sz w:val="24"/>
          <w:szCs w:val="24"/>
        </w:rPr>
      </w:pPr>
    </w:p>
    <w:p w14:paraId="063207C0" w14:textId="77777777" w:rsidR="00A1761F" w:rsidRPr="007A75CB" w:rsidRDefault="00A1761F" w:rsidP="00A1761F">
      <w:pPr>
        <w:pStyle w:val="Heading1"/>
        <w:spacing w:before="68"/>
        <w:rPr>
          <w:rFonts w:ascii="Times New Roman" w:eastAsia="Tahoma" w:hAnsi="Times New Roman"/>
          <w:b w:val="0"/>
          <w:bCs/>
          <w:color w:val="000000"/>
          <w:sz w:val="28"/>
          <w:szCs w:val="28"/>
        </w:rPr>
      </w:pPr>
      <w:bookmarkStart w:id="79" w:name="_heading=h.3q5sasy" w:colFirst="0" w:colLast="0"/>
      <w:bookmarkEnd w:id="79"/>
      <w:r w:rsidRPr="007A75CB">
        <w:rPr>
          <w:rFonts w:ascii="Times New Roman" w:eastAsia="Tahoma" w:hAnsi="Times New Roman"/>
          <w:bCs/>
          <w:color w:val="000000"/>
          <w:sz w:val="28"/>
          <w:szCs w:val="28"/>
        </w:rPr>
        <w:lastRenderedPageBreak/>
        <w:t>C.3.2. Öğretim elemanı/araştırmacı performansının değerlendirilmesi</w:t>
      </w:r>
    </w:p>
    <w:p w14:paraId="4860111D" w14:textId="77777777" w:rsidR="00A1761F" w:rsidRPr="007A75CB" w:rsidRDefault="00A1761F" w:rsidP="00A1761F">
      <w:pPr>
        <w:spacing w:before="67" w:line="257" w:lineRule="auto"/>
        <w:jc w:val="both"/>
        <w:rPr>
          <w:rFonts w:eastAsia="Tahoma"/>
          <w:sz w:val="24"/>
          <w:szCs w:val="24"/>
        </w:rPr>
      </w:pPr>
      <w:r w:rsidRPr="007A75CB">
        <w:rPr>
          <w:rFonts w:eastAsia="Tahoma"/>
          <w:sz w:val="24"/>
          <w:szCs w:val="24"/>
        </w:rPr>
        <w:t>Öğretim elemanı performans değerlendirmesi, Üniversitemizin araştırma stratejilerinin belirlenmesi, geliştirilmesi, amaç ve hedefleri ile bunlara ilişkin politikalar, faaliyetler ve faaliyet sorumluları Üniversitemizin Stratejik Planı çerçevesinde yapılmaktadır (</w:t>
      </w:r>
      <w:hyperlink r:id="rId640">
        <w:r w:rsidRPr="007A75CB">
          <w:rPr>
            <w:rFonts w:eastAsia="Tahoma"/>
            <w:color w:val="1155CC"/>
            <w:sz w:val="24"/>
            <w:szCs w:val="24"/>
            <w:u w:val="single"/>
          </w:rPr>
          <w:t>(4)EğitimFakültesi_C.3.2_01</w:t>
        </w:r>
      </w:hyperlink>
      <w:r w:rsidRPr="007A75CB">
        <w:rPr>
          <w:rFonts w:eastAsia="Tahoma"/>
          <w:sz w:val="24"/>
          <w:szCs w:val="24"/>
        </w:rPr>
        <w:t>).</w:t>
      </w:r>
    </w:p>
    <w:p w14:paraId="287D6080" w14:textId="77777777" w:rsidR="00A1761F" w:rsidRPr="007A75CB" w:rsidRDefault="00A1761F" w:rsidP="00A1761F">
      <w:pPr>
        <w:spacing w:before="67" w:line="257" w:lineRule="auto"/>
        <w:jc w:val="both"/>
        <w:rPr>
          <w:rFonts w:eastAsia="Tahoma"/>
          <w:sz w:val="24"/>
          <w:szCs w:val="24"/>
        </w:rPr>
      </w:pPr>
      <w:r w:rsidRPr="007A75CB">
        <w:rPr>
          <w:rFonts w:eastAsia="Tahoma"/>
          <w:sz w:val="24"/>
          <w:szCs w:val="24"/>
        </w:rPr>
        <w:t>Üniversitemiz akademik teşvik ödeneği yönetmeliği kapsamında, her takvim yılı başında akademik personelin bir önceki akademik yıla ait araştırma geliştirme etkinliklerine yönelik yaptığı çalışmaların raporlanması bir diğer ölçme aracı olarak kullanılmaktadır (</w:t>
      </w:r>
      <w:hyperlink r:id="rId641">
        <w:r w:rsidRPr="007A75CB">
          <w:rPr>
            <w:rFonts w:eastAsia="Tahoma"/>
            <w:color w:val="1155CC"/>
            <w:sz w:val="24"/>
            <w:szCs w:val="24"/>
            <w:u w:val="single"/>
          </w:rPr>
          <w:t>(4)EğitimFakültesi_C.3.2._02</w:t>
        </w:r>
      </w:hyperlink>
      <w:r w:rsidRPr="007A75CB">
        <w:rPr>
          <w:rFonts w:eastAsia="Tahoma"/>
          <w:sz w:val="24"/>
          <w:szCs w:val="24"/>
        </w:rPr>
        <w:t>).</w:t>
      </w:r>
    </w:p>
    <w:p w14:paraId="6CEBD59B" w14:textId="77777777" w:rsidR="00A1761F" w:rsidRPr="007A75CB" w:rsidRDefault="00A1761F" w:rsidP="00A1761F">
      <w:pPr>
        <w:jc w:val="both"/>
        <w:rPr>
          <w:rFonts w:eastAsia="Tahoma"/>
          <w:sz w:val="24"/>
          <w:szCs w:val="24"/>
        </w:rPr>
      </w:pPr>
      <w:r w:rsidRPr="007A75CB">
        <w:rPr>
          <w:rFonts w:eastAsia="Tahoma"/>
          <w:sz w:val="24"/>
          <w:szCs w:val="24"/>
        </w:rPr>
        <w:t>Öğretim üyelerinin akademik faaliyetlerinin AVESİS sistemine (</w:t>
      </w:r>
      <w:hyperlink r:id="rId642">
        <w:r w:rsidRPr="007A75CB">
          <w:rPr>
            <w:rFonts w:eastAsia="Tahoma"/>
            <w:color w:val="1155CC"/>
            <w:sz w:val="24"/>
            <w:szCs w:val="24"/>
            <w:u w:val="single"/>
          </w:rPr>
          <w:t>(4)EğitimFakültesi_C.3.2_03</w:t>
        </w:r>
      </w:hyperlink>
      <w:r w:rsidRPr="007A75CB">
        <w:rPr>
          <w:rFonts w:eastAsia="Tahoma"/>
          <w:sz w:val="24"/>
          <w:szCs w:val="24"/>
        </w:rPr>
        <w:t>) girilmesi sağlanmaktadır.</w:t>
      </w:r>
    </w:p>
    <w:p w14:paraId="2E6E839C" w14:textId="77777777" w:rsidR="00A1761F" w:rsidRPr="007A75CB" w:rsidRDefault="00A1761F" w:rsidP="00A1761F">
      <w:pPr>
        <w:jc w:val="both"/>
        <w:rPr>
          <w:rFonts w:eastAsia="Tahoma"/>
          <w:sz w:val="24"/>
          <w:szCs w:val="24"/>
        </w:rPr>
      </w:pPr>
      <w:r w:rsidRPr="007A75CB">
        <w:rPr>
          <w:rFonts w:eastAsia="Tahoma"/>
          <w:sz w:val="24"/>
          <w:szCs w:val="24"/>
        </w:rPr>
        <w:t xml:space="preserve">Bununla birlikte Bursa Uludağ Üniversitesi Bilimsel Araştırma Projeleri Birimi (BAP), Genel Araştırma Projesi (GAP), Öncelikli Alanlar Araştırma Projesi (ÖNAP), Katılımlı Araştırma Projesi (KAP), Uluslararası Araştırma İş Birliği Projesi (UİP), Lisansüstü Tez </w:t>
      </w:r>
      <w:r>
        <w:rPr>
          <w:rFonts w:ascii="Tahoma" w:eastAsia="Tahoma" w:hAnsi="Tahoma" w:cs="Tahoma"/>
          <w:sz w:val="24"/>
          <w:szCs w:val="24"/>
        </w:rPr>
        <w:t xml:space="preserve">Projesi (LTP), Lisans Öğrencisi Katılımlı Araştırma Projesi (LKP), Hızlı Destek Projesi (HZP), Altyapı </w:t>
      </w:r>
      <w:r w:rsidRPr="007A75CB">
        <w:rPr>
          <w:rFonts w:eastAsia="Tahoma"/>
          <w:sz w:val="24"/>
          <w:szCs w:val="24"/>
        </w:rPr>
        <w:t>Projesi (AYP), Güdümlü Proje (GDP), Eş Finansmanlı Bilimsel Araştırma Projesi (EFP) adlı proje türleri kapsamında öğretim elemanlarının gerçekleştirdikleri bilimsel ve sanatsal faaliyetlerini, kongre katılım desteği, makine/teçhizat alımları, malzeme ve hizmet alımları, makale basım desteği ve kitap alımları kalemlerinde desteklemektedir. Bu kapsamda üniversitemiz BAP Koordinatörlüğü etkin olarak çalışmakta olup, öğretim elemanlarını daha çok proje yazmaya ve projeler kapsamında materyal ve teçhizat temini yapmaya özendirecek uygulamaları yürürlüğe koymaktadırlar. Desteklere yönelik detaylar Bursa Uludağ Üniversitesi Bilimsel Araştırma Projeleri Uygulama Yönergesinde açıklanmaktadır (</w:t>
      </w:r>
      <w:hyperlink r:id="rId643">
        <w:r w:rsidRPr="007A75CB">
          <w:rPr>
            <w:rFonts w:eastAsia="Tahoma"/>
            <w:color w:val="1155CC"/>
            <w:sz w:val="24"/>
            <w:szCs w:val="24"/>
            <w:u w:val="single"/>
          </w:rPr>
          <w:t>(4)EğitimFakültesi_C.3.2_04</w:t>
        </w:r>
      </w:hyperlink>
      <w:r w:rsidRPr="007A75CB">
        <w:rPr>
          <w:rFonts w:eastAsia="Tahoma"/>
          <w:sz w:val="24"/>
          <w:szCs w:val="24"/>
        </w:rPr>
        <w:t>).</w:t>
      </w:r>
    </w:p>
    <w:p w14:paraId="60BBCB84" w14:textId="77777777" w:rsidR="00A1761F" w:rsidRPr="007A75CB" w:rsidRDefault="00A1761F" w:rsidP="00A1761F">
      <w:pPr>
        <w:spacing w:before="67" w:line="257" w:lineRule="auto"/>
        <w:jc w:val="both"/>
        <w:rPr>
          <w:rFonts w:eastAsia="Tahoma"/>
          <w:sz w:val="24"/>
          <w:szCs w:val="24"/>
        </w:rPr>
      </w:pPr>
      <w:r w:rsidRPr="007A75CB">
        <w:rPr>
          <w:rFonts w:eastAsia="Tahoma"/>
          <w:sz w:val="24"/>
          <w:szCs w:val="24"/>
        </w:rPr>
        <w:t>Kurumun genelinde öğretim elemanlarının araştırma geliştirme performansını izlemek ve değerlendirmek üzere oluşturulan mekanizmalar kullanılmaktadır. Kurumun genelinde öğretim elemanlarının araştırma geliştirme performansını izlemek ve değerlendirmek üzere oluşturulan mekanizmalar kullanılmaktadır. Öğretim elemanı/araştırmacı performansının değerlendirilmesine yönelik anabilim dallarımızda Akademik Teşvik komisyonu bulunmaktadır (</w:t>
      </w:r>
      <w:hyperlink r:id="rId644">
        <w:r w:rsidRPr="007A75CB">
          <w:rPr>
            <w:rFonts w:eastAsia="Tahoma"/>
            <w:color w:val="1155CC"/>
            <w:sz w:val="24"/>
            <w:szCs w:val="24"/>
            <w:u w:val="single"/>
          </w:rPr>
          <w:t>(4)Resim-işEğitimi_C.3.1_05</w:t>
        </w:r>
      </w:hyperlink>
      <w:r w:rsidRPr="007A75CB">
        <w:rPr>
          <w:rFonts w:eastAsia="Tahoma"/>
          <w:sz w:val="24"/>
          <w:szCs w:val="24"/>
        </w:rPr>
        <w:t>).</w:t>
      </w:r>
    </w:p>
    <w:p w14:paraId="1F7B6A9C" w14:textId="77777777" w:rsidR="00A1761F" w:rsidRDefault="00A1761F" w:rsidP="00A1761F">
      <w:pPr>
        <w:spacing w:before="67" w:line="257" w:lineRule="auto"/>
        <w:jc w:val="both"/>
        <w:rPr>
          <w:rFonts w:ascii="Tahoma" w:eastAsia="Tahoma" w:hAnsi="Tahoma" w:cs="Tahoma"/>
          <w:sz w:val="24"/>
          <w:szCs w:val="24"/>
        </w:rPr>
      </w:pPr>
    </w:p>
    <w:p w14:paraId="5CB5AC7A" w14:textId="77777777" w:rsidR="00A1761F" w:rsidRPr="007A75CB" w:rsidRDefault="00A1761F" w:rsidP="00A1761F">
      <w:pPr>
        <w:spacing w:before="67" w:line="257" w:lineRule="auto"/>
        <w:rPr>
          <w:rFonts w:eastAsia="Tahoma"/>
          <w:b/>
          <w:sz w:val="28"/>
          <w:szCs w:val="28"/>
        </w:rPr>
      </w:pPr>
      <w:r w:rsidRPr="007A75CB">
        <w:rPr>
          <w:rFonts w:eastAsia="Tahoma"/>
          <w:b/>
          <w:sz w:val="28"/>
          <w:szCs w:val="28"/>
        </w:rPr>
        <w:t>Olgunluk Düzeyi: 4</w:t>
      </w:r>
    </w:p>
    <w:p w14:paraId="40A69AF0" w14:textId="77777777" w:rsidR="00A1761F" w:rsidRPr="007A75CB" w:rsidRDefault="00A1761F" w:rsidP="00A1761F">
      <w:pPr>
        <w:spacing w:before="67" w:line="257" w:lineRule="auto"/>
        <w:rPr>
          <w:rFonts w:eastAsia="Tahoma"/>
          <w:b/>
          <w:sz w:val="28"/>
          <w:szCs w:val="28"/>
        </w:rPr>
      </w:pPr>
      <w:r w:rsidRPr="007A75CB">
        <w:rPr>
          <w:rFonts w:eastAsia="Tahoma"/>
          <w:b/>
          <w:sz w:val="28"/>
          <w:szCs w:val="28"/>
        </w:rPr>
        <w:t>Kanıtlar:</w:t>
      </w:r>
    </w:p>
    <w:p w14:paraId="5292C220" w14:textId="77777777" w:rsidR="00A1761F" w:rsidRPr="007A75CB" w:rsidRDefault="00E81559" w:rsidP="00A1761F">
      <w:pPr>
        <w:spacing w:before="67" w:line="257" w:lineRule="auto"/>
        <w:rPr>
          <w:rFonts w:eastAsia="Tahoma"/>
          <w:b/>
          <w:sz w:val="24"/>
          <w:szCs w:val="24"/>
        </w:rPr>
      </w:pPr>
      <w:hyperlink r:id="rId645">
        <w:r w:rsidR="00A1761F" w:rsidRPr="007A75CB">
          <w:rPr>
            <w:rFonts w:eastAsia="Tahoma"/>
            <w:color w:val="1155CC"/>
            <w:sz w:val="24"/>
            <w:szCs w:val="24"/>
            <w:u w:val="single"/>
          </w:rPr>
          <w:t>(4)EğitimFakültesi_C.3.2_01</w:t>
        </w:r>
      </w:hyperlink>
      <w:r w:rsidR="00A1761F" w:rsidRPr="007A75CB">
        <w:rPr>
          <w:rFonts w:eastAsia="Tahoma"/>
          <w:sz w:val="24"/>
          <w:szCs w:val="24"/>
        </w:rPr>
        <w:t>_BUÜ Stratejik Planı</w:t>
      </w:r>
    </w:p>
    <w:p w14:paraId="632E36C4" w14:textId="77777777" w:rsidR="00A1761F" w:rsidRPr="007A75CB" w:rsidRDefault="00E81559" w:rsidP="00A1761F">
      <w:pPr>
        <w:tabs>
          <w:tab w:val="left" w:pos="288"/>
        </w:tabs>
        <w:spacing w:before="68" w:line="271" w:lineRule="auto"/>
        <w:rPr>
          <w:rFonts w:eastAsia="Tahoma"/>
          <w:sz w:val="24"/>
          <w:szCs w:val="24"/>
        </w:rPr>
      </w:pPr>
      <w:hyperlink r:id="rId646">
        <w:r w:rsidR="00A1761F" w:rsidRPr="007A75CB">
          <w:rPr>
            <w:rFonts w:eastAsia="Tahoma"/>
            <w:color w:val="1155CC"/>
            <w:sz w:val="24"/>
            <w:szCs w:val="24"/>
            <w:u w:val="single"/>
          </w:rPr>
          <w:t>(4)EğitimFakültesi_C.3.2._02</w:t>
        </w:r>
      </w:hyperlink>
      <w:r w:rsidR="00A1761F" w:rsidRPr="007A75CB">
        <w:rPr>
          <w:rFonts w:eastAsia="Tahoma"/>
          <w:sz w:val="24"/>
          <w:szCs w:val="24"/>
        </w:rPr>
        <w:t>_ATOSİS</w:t>
      </w:r>
    </w:p>
    <w:p w14:paraId="7EF7E1AE" w14:textId="77777777" w:rsidR="00A1761F" w:rsidRPr="007A75CB" w:rsidRDefault="00E81559" w:rsidP="00A1761F">
      <w:pPr>
        <w:tabs>
          <w:tab w:val="left" w:pos="288"/>
        </w:tabs>
        <w:spacing w:before="68" w:line="271" w:lineRule="auto"/>
        <w:rPr>
          <w:rFonts w:eastAsia="Tahoma"/>
          <w:sz w:val="24"/>
          <w:szCs w:val="24"/>
        </w:rPr>
      </w:pPr>
      <w:hyperlink r:id="rId647">
        <w:r w:rsidR="00A1761F" w:rsidRPr="007A75CB">
          <w:rPr>
            <w:rFonts w:eastAsia="Tahoma"/>
            <w:color w:val="1155CC"/>
            <w:sz w:val="24"/>
            <w:szCs w:val="24"/>
            <w:u w:val="single"/>
          </w:rPr>
          <w:t>(4)EğitimFakültesi_C.3.2_03</w:t>
        </w:r>
      </w:hyperlink>
      <w:r w:rsidR="00A1761F" w:rsidRPr="007A75CB">
        <w:rPr>
          <w:rFonts w:eastAsia="Tahoma"/>
          <w:sz w:val="24"/>
          <w:szCs w:val="24"/>
        </w:rPr>
        <w:t>_AVESİS</w:t>
      </w:r>
    </w:p>
    <w:p w14:paraId="0699C04F" w14:textId="77777777" w:rsidR="00A1761F" w:rsidRPr="007A75CB" w:rsidRDefault="00E81559" w:rsidP="00A1761F">
      <w:pPr>
        <w:tabs>
          <w:tab w:val="left" w:pos="288"/>
        </w:tabs>
        <w:spacing w:before="68" w:line="271" w:lineRule="auto"/>
        <w:rPr>
          <w:rFonts w:eastAsia="Tahoma"/>
          <w:sz w:val="24"/>
          <w:szCs w:val="24"/>
        </w:rPr>
      </w:pPr>
      <w:hyperlink r:id="rId648">
        <w:r w:rsidR="00A1761F" w:rsidRPr="007A75CB">
          <w:rPr>
            <w:rFonts w:eastAsia="Tahoma"/>
            <w:color w:val="1155CC"/>
            <w:sz w:val="24"/>
            <w:szCs w:val="24"/>
            <w:u w:val="single"/>
          </w:rPr>
          <w:t>(4)EğitimFakültesi_C.3.2_04</w:t>
        </w:r>
      </w:hyperlink>
      <w:r w:rsidR="00A1761F" w:rsidRPr="007A75CB">
        <w:rPr>
          <w:rFonts w:eastAsia="Tahoma"/>
          <w:sz w:val="24"/>
          <w:szCs w:val="24"/>
        </w:rPr>
        <w:t>_BUÜ Bilimsel Araştırma Projeleri Uygulama Yönergesi</w:t>
      </w:r>
    </w:p>
    <w:p w14:paraId="321DBC85" w14:textId="53733FFC" w:rsidR="00A1761F" w:rsidRPr="007A75CB" w:rsidRDefault="00E81559" w:rsidP="00A1761F">
      <w:pPr>
        <w:spacing w:before="67" w:line="257" w:lineRule="auto"/>
        <w:rPr>
          <w:sz w:val="24"/>
          <w:szCs w:val="24"/>
        </w:rPr>
      </w:pPr>
      <w:hyperlink r:id="rId649">
        <w:r w:rsidR="00A1761F" w:rsidRPr="007A75CB">
          <w:rPr>
            <w:rFonts w:eastAsia="Tahoma"/>
            <w:color w:val="1155CC"/>
            <w:sz w:val="24"/>
            <w:szCs w:val="24"/>
            <w:u w:val="single"/>
          </w:rPr>
          <w:t>(4)Resim-işEğitimi_C.3.1_05</w:t>
        </w:r>
      </w:hyperlink>
      <w:hyperlink r:id="rId650">
        <w:r w:rsidR="00A1761F" w:rsidRPr="007A75CB">
          <w:rPr>
            <w:rFonts w:eastAsia="Tahoma"/>
            <w:color w:val="1155CC"/>
            <w:sz w:val="24"/>
            <w:szCs w:val="24"/>
          </w:rPr>
          <w:t xml:space="preserve"> </w:t>
        </w:r>
      </w:hyperlink>
      <w:hyperlink r:id="rId651">
        <w:r w:rsidR="00A1761F" w:rsidRPr="007A75CB">
          <w:rPr>
            <w:rFonts w:eastAsia="Tahoma"/>
            <w:sz w:val="24"/>
            <w:szCs w:val="24"/>
          </w:rPr>
          <w:t>Resim-İş Eğitimi_Akademik_Teşvik_Komisyon_listesi</w:t>
        </w:r>
      </w:hyperlink>
    </w:p>
    <w:p w14:paraId="3AAF6E43" w14:textId="77777777" w:rsidR="00A1761F" w:rsidRPr="007A75CB" w:rsidRDefault="00A1761F" w:rsidP="00A1761F">
      <w:pPr>
        <w:spacing w:before="67" w:line="257" w:lineRule="auto"/>
        <w:rPr>
          <w:sz w:val="24"/>
          <w:szCs w:val="24"/>
        </w:rPr>
      </w:pPr>
    </w:p>
    <w:p w14:paraId="0024BFED" w14:textId="77777777" w:rsidR="00A1761F" w:rsidRPr="007A75CB" w:rsidRDefault="00A1761F" w:rsidP="00A1761F">
      <w:pPr>
        <w:spacing w:before="67" w:line="257" w:lineRule="auto"/>
        <w:rPr>
          <w:sz w:val="24"/>
          <w:szCs w:val="24"/>
        </w:rPr>
      </w:pPr>
    </w:p>
    <w:p w14:paraId="60076998" w14:textId="77777777" w:rsidR="00A1761F" w:rsidRPr="007A75CB" w:rsidRDefault="00A1761F" w:rsidP="00A1761F">
      <w:pPr>
        <w:spacing w:before="67" w:line="257" w:lineRule="auto"/>
        <w:rPr>
          <w:sz w:val="24"/>
          <w:szCs w:val="24"/>
        </w:rPr>
      </w:pPr>
    </w:p>
    <w:p w14:paraId="7A590FC9" w14:textId="77777777" w:rsidR="00A1761F" w:rsidRPr="007A75CB" w:rsidRDefault="00A1761F" w:rsidP="00A1761F">
      <w:pPr>
        <w:spacing w:before="67" w:line="257" w:lineRule="auto"/>
        <w:rPr>
          <w:sz w:val="24"/>
          <w:szCs w:val="24"/>
        </w:rPr>
      </w:pPr>
    </w:p>
    <w:p w14:paraId="5F767C2E" w14:textId="77777777" w:rsidR="00A1761F" w:rsidRPr="007A75CB" w:rsidRDefault="00A1761F" w:rsidP="00A1761F">
      <w:pPr>
        <w:spacing w:before="67" w:line="257" w:lineRule="auto"/>
        <w:rPr>
          <w:sz w:val="24"/>
          <w:szCs w:val="24"/>
        </w:rPr>
      </w:pPr>
    </w:p>
    <w:p w14:paraId="48B06C5B" w14:textId="77777777" w:rsidR="00C22C7B" w:rsidRPr="007A75CB" w:rsidRDefault="00C22C7B" w:rsidP="00C22C7B">
      <w:pPr>
        <w:pStyle w:val="Heading1"/>
        <w:keepNext w:val="0"/>
        <w:keepLines w:val="0"/>
        <w:spacing w:before="80"/>
        <w:rPr>
          <w:rFonts w:ascii="Times New Roman" w:hAnsi="Times New Roman"/>
          <w:b w:val="0"/>
          <w:sz w:val="28"/>
          <w:szCs w:val="28"/>
        </w:rPr>
      </w:pPr>
      <w:bookmarkStart w:id="80" w:name="_x6myh8opa3c" w:colFirst="0" w:colLast="0"/>
      <w:bookmarkEnd w:id="80"/>
      <w:r w:rsidRPr="007A75CB">
        <w:rPr>
          <w:rFonts w:ascii="Times New Roman" w:hAnsi="Times New Roman"/>
          <w:sz w:val="28"/>
          <w:szCs w:val="28"/>
        </w:rPr>
        <w:lastRenderedPageBreak/>
        <w:t>D. TOPLUMSAL KATKI</w:t>
      </w:r>
    </w:p>
    <w:p w14:paraId="3339C556" w14:textId="77777777" w:rsidR="00C22C7B" w:rsidRPr="007A75CB" w:rsidRDefault="00C22C7B" w:rsidP="00C22C7B">
      <w:pPr>
        <w:spacing w:before="60" w:after="240" w:line="256" w:lineRule="auto"/>
        <w:rPr>
          <w:b/>
          <w:sz w:val="28"/>
          <w:szCs w:val="28"/>
        </w:rPr>
      </w:pPr>
      <w:r w:rsidRPr="007A75CB">
        <w:rPr>
          <w:b/>
          <w:sz w:val="28"/>
          <w:szCs w:val="28"/>
        </w:rPr>
        <w:t>D.1. Toplumsal Katkı Süreçlerinin Yönetimi ve Toplumsal Katkı Kaynakları</w:t>
      </w:r>
    </w:p>
    <w:p w14:paraId="4A544BC2" w14:textId="77777777" w:rsidR="00C22C7B" w:rsidRPr="007A75CB" w:rsidRDefault="00C22C7B" w:rsidP="00C22C7B">
      <w:pPr>
        <w:pStyle w:val="Heading1"/>
        <w:keepNext w:val="0"/>
        <w:keepLines w:val="0"/>
        <w:spacing w:before="60"/>
        <w:rPr>
          <w:rFonts w:ascii="Times New Roman" w:hAnsi="Times New Roman"/>
          <w:b w:val="0"/>
          <w:sz w:val="28"/>
          <w:szCs w:val="28"/>
        </w:rPr>
      </w:pPr>
      <w:bookmarkStart w:id="81" w:name="_5tmclhg7aiiz" w:colFirst="0" w:colLast="0"/>
      <w:bookmarkEnd w:id="81"/>
      <w:r w:rsidRPr="007A75CB">
        <w:rPr>
          <w:rFonts w:ascii="Times New Roman" w:hAnsi="Times New Roman"/>
          <w:sz w:val="28"/>
          <w:szCs w:val="28"/>
        </w:rPr>
        <w:t>D.1.1. Toplumsal katkı süreçlerinin yönetimi</w:t>
      </w:r>
    </w:p>
    <w:p w14:paraId="1EEB3150" w14:textId="03C50D5E" w:rsidR="00C22C7B" w:rsidRPr="007A75CB" w:rsidRDefault="00C22C7B" w:rsidP="00C22C7B">
      <w:pPr>
        <w:spacing w:before="240" w:after="240"/>
        <w:jc w:val="both"/>
        <w:rPr>
          <w:color w:val="0D0D0D"/>
          <w:sz w:val="24"/>
          <w:szCs w:val="24"/>
        </w:rPr>
      </w:pPr>
      <w:r w:rsidRPr="007A75CB">
        <w:rPr>
          <w:sz w:val="24"/>
          <w:szCs w:val="24"/>
        </w:rPr>
        <w:t>Toplumsal katkı kapsamında fakültemizde yürütülen Topluma Hizmet Uygulamaları (THU) ve diğer ders temelli proje çalışmaları, hem öğrencilerin sosyal sorumluluk bilincini artırmak hem de toplumun çeşitli ihtiyaçlarına cevap vermektedir. Bu bağlamda, her ana bilim dalı, kendi alanına özgü topluma katkı süreçlerini geliştirerek halkın eğitimine, kültürel gelişimine ve sosyal refahına katkıda bulunmaktadır. Fakültemizin tüm birimleri, bu süreçlerin etkili bir şekilde yürütülmesi için dış paydaşlarla iş</w:t>
      </w:r>
      <w:r w:rsidR="00201F1E">
        <w:rPr>
          <w:sz w:val="24"/>
          <w:szCs w:val="24"/>
        </w:rPr>
        <w:t xml:space="preserve"> </w:t>
      </w:r>
      <w:r w:rsidRPr="007A75CB">
        <w:rPr>
          <w:sz w:val="24"/>
          <w:szCs w:val="24"/>
        </w:rPr>
        <w:t>birliği yapmakta ve toplumun farklı kesimlerine ulaşmaktadır.</w:t>
      </w:r>
      <w:r w:rsidRPr="007A75CB">
        <w:rPr>
          <w:color w:val="0D0D0D"/>
          <w:sz w:val="24"/>
          <w:szCs w:val="24"/>
        </w:rPr>
        <w:t xml:space="preserve"> Yapılan projeler, kullanılan formlar, süreçler Topluma Hizmet Uygulamaları sayfasında yayınlanıp duyurulmaktadır (</w:t>
      </w:r>
      <w:hyperlink r:id="rId652">
        <w:r w:rsidRPr="007A75CB">
          <w:rPr>
            <w:color w:val="1155CC"/>
            <w:sz w:val="24"/>
            <w:szCs w:val="24"/>
            <w:u w:val="single"/>
          </w:rPr>
          <w:t>(4) EğitimFakültesi_D.1.1_01</w:t>
        </w:r>
      </w:hyperlink>
      <w:r w:rsidRPr="007A75CB">
        <w:rPr>
          <w:color w:val="0D0D0D"/>
          <w:sz w:val="24"/>
          <w:szCs w:val="24"/>
        </w:rPr>
        <w:t>).</w:t>
      </w:r>
    </w:p>
    <w:p w14:paraId="3FCF89C0" w14:textId="0DE05B7D" w:rsidR="00C22C7B" w:rsidRPr="007A75CB" w:rsidRDefault="00C22C7B" w:rsidP="00C22C7B">
      <w:pPr>
        <w:spacing w:before="240" w:after="240"/>
        <w:jc w:val="both"/>
        <w:rPr>
          <w:color w:val="202429"/>
          <w:sz w:val="24"/>
          <w:szCs w:val="24"/>
        </w:rPr>
      </w:pPr>
      <w:r w:rsidRPr="007A75CB">
        <w:rPr>
          <w:color w:val="0D0D0D"/>
          <w:sz w:val="24"/>
          <w:szCs w:val="24"/>
        </w:rPr>
        <w:t xml:space="preserve">Ayrıca birimlerin kendi web sayfalarında program bazında yapılan etkinlikler ve projeler sergilenmektedir. </w:t>
      </w:r>
      <w:r w:rsidRPr="007A75CB">
        <w:rPr>
          <w:color w:val="202429"/>
          <w:sz w:val="24"/>
          <w:szCs w:val="24"/>
        </w:rPr>
        <w:t>Topluma Hizmet Uygulamaları (THU) dersi kapsamında birçok etkinlik gerçekleştirilmiştir. Programlarımızın vizyon, misyon, program amaçları ve yeterlikleri göz önünde bulundurularak, yaklaşık 10 yıldan bu yana Bursa ili ve ilçeleri kapsamında, belediyelerin sosyal merkezleri, hanım lokalleri, kadın ve çocuk akademileri, engellilere hizmet veren kurumları ve özellikle sosyoekonomik bakımından nispeten dezavantajlı olan bölgelerdeki okullar ile THU etkinlikleri için bire bir anlaşmalar sağlanmaktadır.</w:t>
      </w:r>
    </w:p>
    <w:p w14:paraId="17E473BA" w14:textId="77777777" w:rsidR="00C22C7B" w:rsidRPr="007A75CB" w:rsidRDefault="00C22C7B" w:rsidP="00C22C7B">
      <w:pPr>
        <w:spacing w:before="60" w:after="240" w:line="280" w:lineRule="auto"/>
        <w:jc w:val="both"/>
        <w:rPr>
          <w:b/>
          <w:color w:val="0070C0"/>
          <w:sz w:val="24"/>
          <w:szCs w:val="24"/>
        </w:rPr>
      </w:pPr>
      <w:r w:rsidRPr="007A75CB">
        <w:rPr>
          <w:color w:val="202429"/>
          <w:sz w:val="24"/>
          <w:szCs w:val="24"/>
        </w:rPr>
        <w:t xml:space="preserve">Bu kapsamda, örneğin Müzik Eğitimi Ana Bilim Dalında </w:t>
      </w:r>
      <w:r w:rsidRPr="007A75CB">
        <w:rPr>
          <w:color w:val="0D0D0D"/>
          <w:sz w:val="24"/>
          <w:szCs w:val="24"/>
        </w:rPr>
        <w:t>toplumsal katkı süreçlerinin yönetiminde ders programlarında yer alan Topluma Hizmet Uygulamaları dersi kapsamında uygulama yapmak üzere planlamalar gerçekleştirilmektedir (</w:t>
      </w:r>
      <w:hyperlink r:id="rId653">
        <w:r w:rsidRPr="007A75CB">
          <w:rPr>
            <w:color w:val="1155CC"/>
            <w:sz w:val="24"/>
            <w:szCs w:val="24"/>
            <w:u w:val="single"/>
          </w:rPr>
          <w:t>(4)MüzikEğitimi_D.1.1_02</w:t>
        </w:r>
      </w:hyperlink>
      <w:r w:rsidRPr="007A75CB">
        <w:rPr>
          <w:color w:val="0D0D0D"/>
          <w:sz w:val="24"/>
          <w:szCs w:val="24"/>
        </w:rPr>
        <w:t>).  Ayrıca dış paydaşlar ile gerçekleştirilen çalışmalar da bu sürece katkı sağlamaktadır. Bununla birlikte ana bilim dalında gerçekleştirilen tüm etkinlikler halka açık gerçekleştirildiği için toplumsal katkı sürecinin bir parçası olarak düşünülmektedir (</w:t>
      </w:r>
      <w:hyperlink r:id="rId654">
        <w:r w:rsidRPr="007A75CB">
          <w:rPr>
            <w:color w:val="1155CC"/>
            <w:sz w:val="24"/>
            <w:szCs w:val="24"/>
            <w:u w:val="single"/>
          </w:rPr>
          <w:t>(4)MüzikEğitimi_D.1.1_03</w:t>
        </w:r>
      </w:hyperlink>
      <w:r w:rsidRPr="007A75CB">
        <w:rPr>
          <w:color w:val="0070C0"/>
          <w:sz w:val="24"/>
          <w:szCs w:val="24"/>
        </w:rPr>
        <w:t>)</w:t>
      </w:r>
      <w:r w:rsidRPr="007A75CB">
        <w:rPr>
          <w:b/>
          <w:color w:val="0070C0"/>
          <w:sz w:val="24"/>
          <w:szCs w:val="24"/>
        </w:rPr>
        <w:t>.</w:t>
      </w:r>
    </w:p>
    <w:p w14:paraId="32386C68" w14:textId="77777777" w:rsidR="00C22C7B" w:rsidRPr="007A75CB" w:rsidRDefault="00C22C7B" w:rsidP="00C22C7B">
      <w:pPr>
        <w:spacing w:before="240" w:after="240"/>
        <w:jc w:val="both"/>
        <w:rPr>
          <w:sz w:val="24"/>
          <w:szCs w:val="24"/>
        </w:rPr>
      </w:pPr>
      <w:r w:rsidRPr="007A75CB">
        <w:rPr>
          <w:sz w:val="24"/>
          <w:szCs w:val="24"/>
        </w:rPr>
        <w:t>Fen Bilgisi öğretmenliği Eğitim Öğretim yılı bahar döneminde verilmekte olan Topluma Hizmet Uygulamaları dersi kapsamında fakülte koordinatörleri ile toplantı gerçekleştirilmiştir. Dekanımız Prof. Dr. Salih Çepni ve THU Fakülte Koordinatörü Doç. Dr. Gizem Günçavdı Alabay dersin işlenişi ile ilgili bilgi vermişlerdir. Anabilim dalımızda dersi yürüten Prof. Dr. Zehra Özdilek, Prof. Dr. Mustafa Özkan, Doç. Dr. Nurcan Kahraman ve Doç. Dr. Mehmet Demirbağ dönem boyunca yapılacak çalışmalar ile ilgili planlamalar yapmışlardır (</w:t>
      </w:r>
      <w:hyperlink r:id="rId655">
        <w:r w:rsidRPr="007A75CB">
          <w:rPr>
            <w:color w:val="1155CC"/>
            <w:sz w:val="24"/>
            <w:szCs w:val="24"/>
            <w:u w:val="single"/>
          </w:rPr>
          <w:t>(4)FenBilgisiÖğretmenliği_D.1.1_04</w:t>
        </w:r>
      </w:hyperlink>
      <w:r w:rsidRPr="007A75CB">
        <w:rPr>
          <w:sz w:val="24"/>
          <w:szCs w:val="24"/>
        </w:rPr>
        <w:t>).</w:t>
      </w:r>
    </w:p>
    <w:p w14:paraId="39A39059" w14:textId="77BF5315" w:rsidR="00C22C7B" w:rsidRPr="007A75CB" w:rsidRDefault="00C22C7B" w:rsidP="00C22C7B">
      <w:pPr>
        <w:spacing w:before="240" w:after="240"/>
        <w:jc w:val="both"/>
        <w:rPr>
          <w:sz w:val="24"/>
          <w:szCs w:val="24"/>
        </w:rPr>
      </w:pPr>
      <w:r w:rsidRPr="007A75CB">
        <w:rPr>
          <w:sz w:val="24"/>
          <w:szCs w:val="24"/>
        </w:rPr>
        <w:t xml:space="preserve">Rehberlik ve Psikolojik Danışmanlık programında Topluma Hizmet Uygulamaları dersi kapsamında yürütülen çalışmalara ek olarak </w:t>
      </w:r>
      <w:hyperlink r:id="rId656">
        <w:r w:rsidRPr="007A75CB">
          <w:rPr>
            <w:sz w:val="24"/>
            <w:szCs w:val="24"/>
          </w:rPr>
          <w:t>Hatay Gelişim ve Yaşam Kampüsü Protokolü</w:t>
        </w:r>
      </w:hyperlink>
      <w:r w:rsidRPr="007A75CB">
        <w:rPr>
          <w:sz w:val="24"/>
          <w:szCs w:val="24"/>
        </w:rPr>
        <w:t xml:space="preserve">  kapsamında yapılan etkinlikler, “Akran Zorbalığı Projesi”,” Güçlü İletişim Güçlü Bağlar”, “Zorbalığı Biliyorum Kendimi Koruyorum”, “Kaygılanma, Hayal Et”, “Teknolojiye Değil Hayata Bağlan!”, “Farklı Diller Ortak Deneyimler”, “LÖSEV İle İşbirliği” vardır </w:t>
      </w:r>
      <w:r w:rsidR="007C58C1">
        <w:rPr>
          <w:sz w:val="24"/>
          <w:szCs w:val="24"/>
        </w:rPr>
        <w:t>(</w:t>
      </w:r>
      <w:hyperlink r:id="rId657">
        <w:r w:rsidRPr="007A75CB">
          <w:rPr>
            <w:color w:val="1155CC"/>
            <w:sz w:val="24"/>
            <w:szCs w:val="24"/>
            <w:u w:val="single"/>
          </w:rPr>
          <w:t>(4)RehberlikvePsikolojikDanışmanlık_D.1.1_05</w:t>
        </w:r>
      </w:hyperlink>
      <w:r w:rsidR="007C58C1">
        <w:t>)</w:t>
      </w:r>
      <w:r w:rsidRPr="007A75CB">
        <w:rPr>
          <w:sz w:val="24"/>
          <w:szCs w:val="24"/>
        </w:rPr>
        <w:t>. Ayrıca öğretim üyelerinden Prof. Dr. Figen AKÇA’nın üniversite personeline 22.03.2024 Cuma günü verdiği İletişim Becerileri semineri ve 26.04.2024 Cuma günü verdiği Stres Yönetimi</w:t>
      </w:r>
      <w:hyperlink r:id="rId658">
        <w:r w:rsidRPr="007A75CB">
          <w:rPr>
            <w:color w:val="1155CC"/>
            <w:sz w:val="24"/>
            <w:szCs w:val="24"/>
            <w:u w:val="single"/>
          </w:rPr>
          <w:t xml:space="preserve"> </w:t>
        </w:r>
      </w:hyperlink>
      <w:r w:rsidRPr="007A75CB">
        <w:rPr>
          <w:sz w:val="24"/>
          <w:szCs w:val="24"/>
        </w:rPr>
        <w:t xml:space="preserve">eğitimleri ile öğretim elemanlarından Araş. Gör. Firdevs ÖZTÜRK’ün 7 Ağustos 2024 tarihinde YEK Eğitim Kurumlarında öğretmenlere verdiği “Öğretmen-Öğrenci İletişimi” başlıklı seminerler bu kapsamda gerçekleştirilmiş etkinlikler arasındadır </w:t>
      </w:r>
      <w:r w:rsidR="007C58C1">
        <w:rPr>
          <w:sz w:val="24"/>
          <w:szCs w:val="24"/>
        </w:rPr>
        <w:t>(</w:t>
      </w:r>
      <w:hyperlink r:id="rId659">
        <w:r w:rsidRPr="007A75CB">
          <w:rPr>
            <w:color w:val="1155CC"/>
            <w:sz w:val="24"/>
            <w:szCs w:val="24"/>
            <w:u w:val="single"/>
          </w:rPr>
          <w:t>(4)RehberlikvePsikolojikDanışmanlık_D.1.1_06</w:t>
        </w:r>
      </w:hyperlink>
      <w:r w:rsidR="007C58C1">
        <w:t>)</w:t>
      </w:r>
      <w:r w:rsidRPr="007A75CB">
        <w:rPr>
          <w:sz w:val="24"/>
          <w:szCs w:val="24"/>
        </w:rPr>
        <w:t xml:space="preserve">.  Tüm bunların yanı </w:t>
      </w:r>
      <w:r w:rsidRPr="007A75CB">
        <w:rPr>
          <w:sz w:val="24"/>
          <w:szCs w:val="24"/>
        </w:rPr>
        <w:lastRenderedPageBreak/>
        <w:t xml:space="preserve">sıra Bireyle Psikolojik Danışma Uygulamaları 1 ve Bireyle Psikolojik Danışma Uygulamaları 2 derslerinde birçok kişiye ücretsiz danışma hizmeti sunulmaktadır </w:t>
      </w:r>
      <w:r w:rsidR="007C58C1">
        <w:rPr>
          <w:sz w:val="24"/>
          <w:szCs w:val="24"/>
        </w:rPr>
        <w:t>(</w:t>
      </w:r>
      <w:hyperlink r:id="rId660">
        <w:r w:rsidRPr="007A75CB">
          <w:rPr>
            <w:color w:val="1155CC"/>
            <w:sz w:val="24"/>
            <w:szCs w:val="24"/>
            <w:u w:val="single"/>
          </w:rPr>
          <w:t>(4)RehberlikvePsikolojikDanışmanlık_D.1.1_07</w:t>
        </w:r>
      </w:hyperlink>
      <w:r w:rsidR="007C58C1">
        <w:t>)</w:t>
      </w:r>
      <w:r w:rsidRPr="007A75CB">
        <w:rPr>
          <w:sz w:val="24"/>
          <w:szCs w:val="24"/>
        </w:rPr>
        <w:t xml:space="preserve"> .</w:t>
      </w:r>
    </w:p>
    <w:p w14:paraId="52E57382" w14:textId="77777777" w:rsidR="00C22C7B" w:rsidRPr="007A75CB" w:rsidRDefault="00C22C7B" w:rsidP="00C22C7B">
      <w:pPr>
        <w:spacing w:before="240" w:after="240"/>
        <w:jc w:val="both"/>
        <w:rPr>
          <w:sz w:val="24"/>
          <w:szCs w:val="24"/>
        </w:rPr>
      </w:pPr>
      <w:r w:rsidRPr="007A75CB">
        <w:rPr>
          <w:sz w:val="24"/>
          <w:szCs w:val="24"/>
        </w:rPr>
        <w:t xml:space="preserve">Sınıf Öğretmenliği programı Topluma Hizmet Uygulamaları dersi kapsamında gerçekleştirdikleri projelerin yanı sıra </w:t>
      </w:r>
      <w:hyperlink r:id="rId661">
        <w:r w:rsidRPr="007A75CB">
          <w:rPr>
            <w:sz w:val="24"/>
            <w:szCs w:val="24"/>
          </w:rPr>
          <w:t>Tubitak Bilim söyleşileri</w:t>
        </w:r>
      </w:hyperlink>
      <w:r w:rsidRPr="007A75CB">
        <w:rPr>
          <w:sz w:val="24"/>
          <w:szCs w:val="24"/>
        </w:rPr>
        <w:t xml:space="preserve">, </w:t>
      </w:r>
      <w:hyperlink r:id="rId662">
        <w:r w:rsidRPr="007A75CB">
          <w:rPr>
            <w:sz w:val="24"/>
            <w:szCs w:val="24"/>
          </w:rPr>
          <w:t>Köy Okulu Deneyimleri</w:t>
        </w:r>
      </w:hyperlink>
      <w:r w:rsidRPr="007A75CB">
        <w:rPr>
          <w:sz w:val="24"/>
          <w:szCs w:val="24"/>
        </w:rPr>
        <w:t xml:space="preserve">, </w:t>
      </w:r>
      <w:hyperlink r:id="rId663">
        <w:r w:rsidRPr="007A75CB">
          <w:rPr>
            <w:sz w:val="24"/>
            <w:szCs w:val="24"/>
          </w:rPr>
          <w:t>Almanya Hochschule für Musik Würzburg Üniversitesi</w:t>
        </w:r>
      </w:hyperlink>
      <w:r w:rsidRPr="007A75CB">
        <w:rPr>
          <w:sz w:val="24"/>
          <w:szCs w:val="24"/>
        </w:rPr>
        <w:t xml:space="preserve"> ile etkileşimler ve </w:t>
      </w:r>
      <w:hyperlink r:id="rId664">
        <w:r w:rsidRPr="007A75CB">
          <w:rPr>
            <w:sz w:val="24"/>
            <w:szCs w:val="24"/>
          </w:rPr>
          <w:t>Güney Kore Seminerleri</w:t>
        </w:r>
      </w:hyperlink>
      <w:r w:rsidRPr="007A75CB">
        <w:rPr>
          <w:sz w:val="24"/>
          <w:szCs w:val="24"/>
        </w:rPr>
        <w:t xml:space="preserve"> gerçekleştirmişlerdir. (</w:t>
      </w:r>
      <w:hyperlink r:id="rId665">
        <w:r w:rsidRPr="007A75CB">
          <w:rPr>
            <w:color w:val="1155CC"/>
            <w:sz w:val="24"/>
            <w:szCs w:val="24"/>
            <w:u w:val="single"/>
          </w:rPr>
          <w:t>(4)SınıfÖğretmenliği_D.1.1_08</w:t>
        </w:r>
      </w:hyperlink>
      <w:r w:rsidRPr="007A75CB">
        <w:rPr>
          <w:sz w:val="24"/>
          <w:szCs w:val="24"/>
        </w:rPr>
        <w:t xml:space="preserve"> ; </w:t>
      </w:r>
      <w:hyperlink r:id="rId666">
        <w:r w:rsidRPr="007A75CB">
          <w:rPr>
            <w:color w:val="1155CC"/>
            <w:sz w:val="24"/>
            <w:szCs w:val="24"/>
            <w:u w:val="single"/>
          </w:rPr>
          <w:t>(4)SınıfÖğretmenliği:D.1.1_09</w:t>
        </w:r>
      </w:hyperlink>
      <w:r w:rsidRPr="007A75CB">
        <w:rPr>
          <w:sz w:val="24"/>
          <w:szCs w:val="24"/>
        </w:rPr>
        <w:t xml:space="preserve">; </w:t>
      </w:r>
      <w:hyperlink r:id="rId667">
        <w:r w:rsidRPr="007A75CB">
          <w:rPr>
            <w:color w:val="1155CC"/>
            <w:sz w:val="24"/>
            <w:szCs w:val="24"/>
            <w:u w:val="single"/>
          </w:rPr>
          <w:t>(4)SınıfÖğretmenliği_D.1.1_10</w:t>
        </w:r>
      </w:hyperlink>
      <w:r w:rsidRPr="007A75CB">
        <w:rPr>
          <w:sz w:val="24"/>
          <w:szCs w:val="24"/>
        </w:rPr>
        <w:t xml:space="preserve">; </w:t>
      </w:r>
      <w:hyperlink r:id="rId668">
        <w:r w:rsidRPr="007A75CB">
          <w:rPr>
            <w:color w:val="1155CC"/>
            <w:sz w:val="24"/>
            <w:szCs w:val="24"/>
            <w:u w:val="single"/>
          </w:rPr>
          <w:t>(4)SınıfÖğretmenliği_D.1.1.11</w:t>
        </w:r>
      </w:hyperlink>
      <w:r w:rsidRPr="007A75CB">
        <w:rPr>
          <w:sz w:val="24"/>
          <w:szCs w:val="24"/>
        </w:rPr>
        <w:t>)</w:t>
      </w:r>
    </w:p>
    <w:p w14:paraId="478D1F83" w14:textId="77777777" w:rsidR="00C22C7B" w:rsidRPr="007A75CB" w:rsidRDefault="00C22C7B" w:rsidP="00C22C7B">
      <w:pPr>
        <w:jc w:val="both"/>
        <w:rPr>
          <w:sz w:val="24"/>
          <w:szCs w:val="24"/>
        </w:rPr>
      </w:pPr>
      <w:r w:rsidRPr="007A75CB">
        <w:rPr>
          <w:sz w:val="24"/>
          <w:szCs w:val="24"/>
        </w:rPr>
        <w:t xml:space="preserve">Özel Eğitim Ana Bilim Dalı </w:t>
      </w:r>
      <w:r w:rsidRPr="007A75CB">
        <w:rPr>
          <w:color w:val="212529"/>
          <w:sz w:val="24"/>
          <w:szCs w:val="24"/>
          <w:highlight w:val="white"/>
        </w:rPr>
        <w:t xml:space="preserve">Prof. Dr. Onur Kurt tarafından  </w:t>
      </w:r>
      <w:r w:rsidRPr="007A75CB">
        <w:rPr>
          <w:sz w:val="24"/>
          <w:szCs w:val="24"/>
          <w:highlight w:val="white"/>
        </w:rPr>
        <w:t>"</w:t>
      </w:r>
      <w:hyperlink r:id="rId669">
        <w:r w:rsidRPr="007A75CB">
          <w:rPr>
            <w:sz w:val="24"/>
            <w:szCs w:val="24"/>
            <w:highlight w:val="white"/>
          </w:rPr>
          <w:t>Özel Gereksinimli Bireylerin Afetlere Hazırlanması</w:t>
        </w:r>
      </w:hyperlink>
      <w:r w:rsidRPr="007A75CB">
        <w:rPr>
          <w:sz w:val="24"/>
          <w:szCs w:val="24"/>
          <w:highlight w:val="white"/>
        </w:rPr>
        <w:t>", Doç. Dr. Gizem YILDIZ tarafından  "</w:t>
      </w:r>
      <w:hyperlink r:id="rId670">
        <w:r w:rsidRPr="007A75CB">
          <w:rPr>
            <w:sz w:val="24"/>
            <w:szCs w:val="24"/>
            <w:highlight w:val="white"/>
          </w:rPr>
          <w:t>Gelişim Yetersizliği olan Bireylerde Cinsel Eğitim</w:t>
        </w:r>
      </w:hyperlink>
      <w:r w:rsidRPr="007A75CB">
        <w:rPr>
          <w:sz w:val="24"/>
          <w:szCs w:val="24"/>
          <w:highlight w:val="white"/>
        </w:rPr>
        <w:t>" ve Prof. Dr. Atilla CAVKAYTAR tarafından  "</w:t>
      </w:r>
      <w:hyperlink r:id="rId671">
        <w:r w:rsidRPr="007A75CB">
          <w:rPr>
            <w:sz w:val="24"/>
            <w:szCs w:val="24"/>
            <w:highlight w:val="white"/>
          </w:rPr>
          <w:t>Özel Eğitim Öğretmeni Olma</w:t>
        </w:r>
      </w:hyperlink>
      <w:r w:rsidRPr="007A75CB">
        <w:rPr>
          <w:sz w:val="24"/>
          <w:szCs w:val="24"/>
          <w:highlight w:val="white"/>
        </w:rPr>
        <w:t xml:space="preserve">k" konulu </w:t>
      </w:r>
      <w:r w:rsidRPr="007A75CB">
        <w:rPr>
          <w:sz w:val="24"/>
          <w:szCs w:val="24"/>
        </w:rPr>
        <w:t xml:space="preserve">herkese açık bir seminerler gerçekleştirmiştir. Ayrıca </w:t>
      </w:r>
      <w:r w:rsidRPr="007A75CB">
        <w:rPr>
          <w:sz w:val="24"/>
          <w:szCs w:val="24"/>
          <w:highlight w:val="white"/>
        </w:rPr>
        <w:t>Avrupa Birliği Projesi kapsamında "</w:t>
      </w:r>
      <w:hyperlink r:id="rId672">
        <w:r w:rsidRPr="007A75CB">
          <w:rPr>
            <w:sz w:val="24"/>
            <w:szCs w:val="24"/>
            <w:highlight w:val="white"/>
          </w:rPr>
          <w:t>Gençler için Engelli Farkındalığı Artırılması</w:t>
        </w:r>
      </w:hyperlink>
      <w:r w:rsidRPr="007A75CB">
        <w:rPr>
          <w:sz w:val="24"/>
          <w:szCs w:val="24"/>
          <w:highlight w:val="white"/>
        </w:rPr>
        <w:t>"</w:t>
      </w:r>
      <w:r w:rsidRPr="007A75CB">
        <w:rPr>
          <w:color w:val="212529"/>
          <w:sz w:val="24"/>
          <w:szCs w:val="24"/>
          <w:highlight w:val="white"/>
        </w:rPr>
        <w:t xml:space="preserve"> semineri düzenlenmiştir. (</w:t>
      </w:r>
      <w:hyperlink r:id="rId673">
        <w:r w:rsidRPr="007A75CB">
          <w:rPr>
            <w:color w:val="1155CC"/>
            <w:sz w:val="24"/>
            <w:szCs w:val="24"/>
            <w:highlight w:val="white"/>
            <w:u w:val="single"/>
          </w:rPr>
          <w:t>(4)ÖzelEğitim_D.1.1_12</w:t>
        </w:r>
      </w:hyperlink>
      <w:r w:rsidRPr="007A75CB">
        <w:rPr>
          <w:color w:val="212529"/>
          <w:sz w:val="24"/>
          <w:szCs w:val="24"/>
          <w:highlight w:val="white"/>
        </w:rPr>
        <w:t xml:space="preserve">;  </w:t>
      </w:r>
      <w:hyperlink r:id="rId674">
        <w:r w:rsidRPr="007A75CB">
          <w:rPr>
            <w:color w:val="1155CC"/>
            <w:sz w:val="24"/>
            <w:szCs w:val="24"/>
            <w:highlight w:val="white"/>
            <w:u w:val="single"/>
          </w:rPr>
          <w:t>(4)ÖzelEğitim_D.1.1_13</w:t>
        </w:r>
      </w:hyperlink>
      <w:r w:rsidRPr="007A75CB">
        <w:rPr>
          <w:color w:val="212529"/>
          <w:sz w:val="24"/>
          <w:szCs w:val="24"/>
          <w:highlight w:val="white"/>
        </w:rPr>
        <w:t xml:space="preserve">; </w:t>
      </w:r>
      <w:hyperlink r:id="rId675">
        <w:r w:rsidRPr="007A75CB">
          <w:rPr>
            <w:color w:val="1155CC"/>
            <w:sz w:val="24"/>
            <w:szCs w:val="24"/>
            <w:highlight w:val="white"/>
            <w:u w:val="single"/>
          </w:rPr>
          <w:t>(4)ÖzelEğitimi_D.1.1_14</w:t>
        </w:r>
      </w:hyperlink>
      <w:r w:rsidRPr="007A75CB">
        <w:rPr>
          <w:color w:val="212529"/>
          <w:sz w:val="24"/>
          <w:szCs w:val="24"/>
          <w:highlight w:val="white"/>
        </w:rPr>
        <w:t xml:space="preserve">; </w:t>
      </w:r>
      <w:hyperlink r:id="rId676">
        <w:r w:rsidRPr="007A75CB">
          <w:rPr>
            <w:color w:val="1155CC"/>
            <w:sz w:val="24"/>
            <w:szCs w:val="24"/>
            <w:highlight w:val="white"/>
            <w:u w:val="single"/>
          </w:rPr>
          <w:t>(4)ÖzelEğitim_D.1.1_15</w:t>
        </w:r>
      </w:hyperlink>
      <w:r w:rsidRPr="007A75CB">
        <w:rPr>
          <w:sz w:val="24"/>
          <w:szCs w:val="24"/>
        </w:rPr>
        <w:t>)</w:t>
      </w:r>
    </w:p>
    <w:p w14:paraId="0BFEC3E7" w14:textId="77777777" w:rsidR="00C22C7B" w:rsidRPr="007A75CB" w:rsidRDefault="00C22C7B" w:rsidP="00C22C7B">
      <w:pPr>
        <w:rPr>
          <w:sz w:val="24"/>
          <w:szCs w:val="24"/>
        </w:rPr>
      </w:pPr>
    </w:p>
    <w:p w14:paraId="47AE2A31" w14:textId="77777777" w:rsidR="00C22C7B" w:rsidRPr="007A75CB" w:rsidRDefault="00C22C7B" w:rsidP="00C22C7B">
      <w:pPr>
        <w:jc w:val="both"/>
        <w:rPr>
          <w:sz w:val="24"/>
          <w:szCs w:val="24"/>
        </w:rPr>
      </w:pPr>
      <w:r w:rsidRPr="007A75CB">
        <w:rPr>
          <w:sz w:val="24"/>
          <w:szCs w:val="24"/>
        </w:rPr>
        <w:t xml:space="preserve">Eğitim Fakültemiz bünyesinde bulunan ana bilim dallarının Topluma Hizmet Uygulamaları dersleri kapsamında gerçekleştirdikleri projelerin posterlerine aşağıdaki kanıtlardan ulaşılabilmektedir. </w:t>
      </w:r>
    </w:p>
    <w:p w14:paraId="7F957942" w14:textId="77777777" w:rsidR="00C22C7B" w:rsidRPr="007A75CB" w:rsidRDefault="00C22C7B" w:rsidP="00C22C7B">
      <w:pPr>
        <w:rPr>
          <w:sz w:val="24"/>
          <w:szCs w:val="24"/>
        </w:rPr>
      </w:pPr>
    </w:p>
    <w:p w14:paraId="2459C28D" w14:textId="77777777" w:rsidR="00C22C7B" w:rsidRPr="007A75CB" w:rsidRDefault="00C22C7B" w:rsidP="00C22C7B">
      <w:pPr>
        <w:widowControl w:val="0"/>
        <w:jc w:val="both"/>
        <w:rPr>
          <w:b/>
          <w:color w:val="0D0D0D"/>
          <w:sz w:val="28"/>
          <w:szCs w:val="28"/>
        </w:rPr>
      </w:pPr>
      <w:r w:rsidRPr="007A75CB">
        <w:rPr>
          <w:b/>
          <w:color w:val="0D0D0D"/>
          <w:sz w:val="28"/>
          <w:szCs w:val="28"/>
        </w:rPr>
        <w:t>Olgunluk Düzeyi: 4</w:t>
      </w:r>
    </w:p>
    <w:p w14:paraId="22897284" w14:textId="77777777" w:rsidR="00C22C7B" w:rsidRPr="007A75CB" w:rsidRDefault="00C22C7B" w:rsidP="00C22C7B">
      <w:pPr>
        <w:widowControl w:val="0"/>
        <w:jc w:val="both"/>
        <w:rPr>
          <w:b/>
          <w:color w:val="0D0D0D"/>
          <w:sz w:val="28"/>
          <w:szCs w:val="28"/>
        </w:rPr>
      </w:pPr>
      <w:r w:rsidRPr="007A75CB">
        <w:rPr>
          <w:b/>
          <w:color w:val="0D0D0D"/>
          <w:sz w:val="28"/>
          <w:szCs w:val="28"/>
        </w:rPr>
        <w:t>Kanıtlar:</w:t>
      </w:r>
    </w:p>
    <w:p w14:paraId="0DFAFCE3" w14:textId="77777777" w:rsidR="00C22C7B" w:rsidRDefault="00E81559" w:rsidP="007A75CB">
      <w:pPr>
        <w:jc w:val="both"/>
        <w:rPr>
          <w:sz w:val="24"/>
          <w:szCs w:val="24"/>
        </w:rPr>
      </w:pPr>
      <w:hyperlink r:id="rId677">
        <w:r w:rsidR="00C22C7B">
          <w:rPr>
            <w:color w:val="1155CC"/>
            <w:sz w:val="24"/>
            <w:szCs w:val="24"/>
            <w:u w:val="single"/>
          </w:rPr>
          <w:t>(4) EğitimFakültesi_D.1.1_01</w:t>
        </w:r>
      </w:hyperlink>
      <w:r w:rsidR="00C22C7B">
        <w:rPr>
          <w:sz w:val="24"/>
          <w:szCs w:val="24"/>
        </w:rPr>
        <w:t xml:space="preserve"> Eğitim_Fakültesi_THU_Sayfası</w:t>
      </w:r>
    </w:p>
    <w:p w14:paraId="70C43627" w14:textId="77777777" w:rsidR="00C22C7B" w:rsidRDefault="00E81559" w:rsidP="007A75CB">
      <w:pPr>
        <w:jc w:val="both"/>
        <w:rPr>
          <w:sz w:val="24"/>
          <w:szCs w:val="24"/>
        </w:rPr>
      </w:pPr>
      <w:hyperlink r:id="rId678">
        <w:r w:rsidR="00C22C7B">
          <w:rPr>
            <w:color w:val="1155CC"/>
            <w:sz w:val="24"/>
            <w:szCs w:val="24"/>
            <w:u w:val="single"/>
          </w:rPr>
          <w:t>(4)MüzikEğitimi_D.1.1_02</w:t>
        </w:r>
      </w:hyperlink>
      <w:r w:rsidR="00C22C7B">
        <w:rPr>
          <w:color w:val="0D0D0D"/>
          <w:sz w:val="24"/>
          <w:szCs w:val="24"/>
        </w:rPr>
        <w:t xml:space="preserve"> Müzik Öğretmenliği </w:t>
      </w:r>
      <w:r w:rsidR="00C22C7B">
        <w:rPr>
          <w:sz w:val="24"/>
          <w:szCs w:val="24"/>
        </w:rPr>
        <w:t>THU Projeleri</w:t>
      </w:r>
    </w:p>
    <w:p w14:paraId="325E5E05" w14:textId="77777777" w:rsidR="00C22C7B" w:rsidRDefault="00E81559" w:rsidP="007A75CB">
      <w:pPr>
        <w:jc w:val="both"/>
        <w:rPr>
          <w:color w:val="0D0D0D"/>
          <w:sz w:val="24"/>
          <w:szCs w:val="24"/>
        </w:rPr>
      </w:pPr>
      <w:hyperlink r:id="rId679">
        <w:r w:rsidR="00C22C7B">
          <w:rPr>
            <w:color w:val="1155CC"/>
            <w:sz w:val="24"/>
            <w:szCs w:val="24"/>
            <w:u w:val="single"/>
          </w:rPr>
          <w:t>(4)MüzikEğitimi_D.1.1_03</w:t>
        </w:r>
      </w:hyperlink>
      <w:r w:rsidR="00C22C7B">
        <w:rPr>
          <w:sz w:val="24"/>
          <w:szCs w:val="24"/>
        </w:rPr>
        <w:t xml:space="preserve"> </w:t>
      </w:r>
      <w:r w:rsidR="00C22C7B">
        <w:rPr>
          <w:color w:val="0D0D0D"/>
          <w:sz w:val="24"/>
          <w:szCs w:val="24"/>
        </w:rPr>
        <w:t>Müzik Öğretmenliği ve Bursa Öğretmen Akademileri İşbirliği</w:t>
      </w:r>
    </w:p>
    <w:p w14:paraId="6949B65D" w14:textId="77777777" w:rsidR="00C22C7B" w:rsidRDefault="00E81559" w:rsidP="007A75CB">
      <w:pPr>
        <w:jc w:val="both"/>
        <w:rPr>
          <w:color w:val="0D0D0D"/>
          <w:sz w:val="24"/>
          <w:szCs w:val="24"/>
        </w:rPr>
      </w:pPr>
      <w:hyperlink r:id="rId680">
        <w:r w:rsidR="00C22C7B">
          <w:rPr>
            <w:color w:val="1155CC"/>
            <w:sz w:val="24"/>
            <w:szCs w:val="24"/>
            <w:u w:val="single"/>
          </w:rPr>
          <w:t>(4)FenBilgisiÖğretmenliği_D.1.1_04</w:t>
        </w:r>
      </w:hyperlink>
      <w:r w:rsidR="00C22C7B">
        <w:rPr>
          <w:color w:val="0D0D0D"/>
          <w:sz w:val="24"/>
          <w:szCs w:val="24"/>
        </w:rPr>
        <w:t xml:space="preserve"> Fen Bilgisi Öğretmenliği THU Toplantısı </w:t>
      </w:r>
    </w:p>
    <w:p w14:paraId="4BE5F1BD" w14:textId="77777777" w:rsidR="00C22C7B" w:rsidRDefault="00E81559" w:rsidP="007A75CB">
      <w:pPr>
        <w:jc w:val="both"/>
        <w:rPr>
          <w:sz w:val="24"/>
          <w:szCs w:val="24"/>
        </w:rPr>
      </w:pPr>
      <w:hyperlink r:id="rId681">
        <w:r w:rsidR="00C22C7B">
          <w:rPr>
            <w:color w:val="1155CC"/>
            <w:sz w:val="24"/>
            <w:szCs w:val="24"/>
            <w:u w:val="single"/>
          </w:rPr>
          <w:t>(4)RehberlikvePsikolojikDanışmanlık_D.1.1_05</w:t>
        </w:r>
      </w:hyperlink>
      <w:r w:rsidR="00C22C7B">
        <w:rPr>
          <w:color w:val="0D0D0D"/>
          <w:sz w:val="24"/>
          <w:szCs w:val="24"/>
        </w:rPr>
        <w:t xml:space="preserve"> </w:t>
      </w:r>
      <w:hyperlink r:id="rId682">
        <w:r w:rsidR="00C22C7B">
          <w:rPr>
            <w:sz w:val="24"/>
            <w:szCs w:val="24"/>
          </w:rPr>
          <w:t>Rehberlik ve Psikolojik Danışmanlık</w:t>
        </w:r>
      </w:hyperlink>
      <w:hyperlink r:id="rId683">
        <w:r w:rsidR="00C22C7B">
          <w:rPr>
            <w:color w:val="1155CC"/>
            <w:sz w:val="24"/>
            <w:szCs w:val="24"/>
          </w:rPr>
          <w:t xml:space="preserve"> </w:t>
        </w:r>
      </w:hyperlink>
      <w:hyperlink r:id="rId684">
        <w:r w:rsidR="00C22C7B">
          <w:rPr>
            <w:sz w:val="24"/>
            <w:szCs w:val="24"/>
          </w:rPr>
          <w:t>Anabilim Dalı</w:t>
        </w:r>
      </w:hyperlink>
      <w:hyperlink r:id="rId685">
        <w:r w:rsidR="00C22C7B">
          <w:rPr>
            <w:color w:val="1155CC"/>
            <w:sz w:val="24"/>
            <w:szCs w:val="24"/>
          </w:rPr>
          <w:t xml:space="preserve"> </w:t>
        </w:r>
      </w:hyperlink>
      <w:hyperlink r:id="rId686">
        <w:r w:rsidR="00C22C7B">
          <w:rPr>
            <w:sz w:val="24"/>
            <w:szCs w:val="24"/>
          </w:rPr>
          <w:t>Hatay Gelişim ve Yaşam Kampüsü Protokolü</w:t>
        </w:r>
      </w:hyperlink>
      <w:r w:rsidR="00C22C7B">
        <w:rPr>
          <w:sz w:val="24"/>
          <w:szCs w:val="24"/>
        </w:rPr>
        <w:t xml:space="preserve"> </w:t>
      </w:r>
    </w:p>
    <w:p w14:paraId="4F77C556" w14:textId="77777777" w:rsidR="00C22C7B" w:rsidRDefault="00E81559" w:rsidP="007A75CB">
      <w:pPr>
        <w:jc w:val="both"/>
        <w:rPr>
          <w:sz w:val="24"/>
          <w:szCs w:val="24"/>
        </w:rPr>
      </w:pPr>
      <w:hyperlink r:id="rId687">
        <w:r w:rsidR="00C22C7B">
          <w:rPr>
            <w:color w:val="1155CC"/>
            <w:sz w:val="24"/>
            <w:szCs w:val="24"/>
            <w:u w:val="single"/>
          </w:rPr>
          <w:t>(4)RehberlikvePsikolojikDanışmanlık_D.1.1_06</w:t>
        </w:r>
      </w:hyperlink>
      <w:r w:rsidR="00C22C7B">
        <w:rPr>
          <w:sz w:val="24"/>
          <w:szCs w:val="24"/>
        </w:rPr>
        <w:t xml:space="preserve"> </w:t>
      </w:r>
      <w:hyperlink r:id="rId688">
        <w:r w:rsidR="00C22C7B">
          <w:rPr>
            <w:sz w:val="24"/>
            <w:szCs w:val="24"/>
          </w:rPr>
          <w:t>Rehberlik ve Psikolojik Danışmanlık</w:t>
        </w:r>
      </w:hyperlink>
      <w:hyperlink r:id="rId689">
        <w:r w:rsidR="00C22C7B">
          <w:rPr>
            <w:color w:val="1155CC"/>
            <w:sz w:val="24"/>
            <w:szCs w:val="24"/>
          </w:rPr>
          <w:t xml:space="preserve"> </w:t>
        </w:r>
      </w:hyperlink>
      <w:hyperlink r:id="rId690">
        <w:r w:rsidR="00C22C7B">
          <w:rPr>
            <w:sz w:val="24"/>
            <w:szCs w:val="24"/>
          </w:rPr>
          <w:t>Anabilim Dalı</w:t>
        </w:r>
      </w:hyperlink>
      <w:hyperlink r:id="rId691">
        <w:r w:rsidR="00C22C7B">
          <w:rPr>
            <w:color w:val="1155CC"/>
            <w:sz w:val="24"/>
            <w:szCs w:val="24"/>
          </w:rPr>
          <w:t xml:space="preserve"> </w:t>
        </w:r>
      </w:hyperlink>
      <w:r w:rsidR="00C22C7B">
        <w:rPr>
          <w:sz w:val="24"/>
          <w:szCs w:val="24"/>
        </w:rPr>
        <w:t>YEK Eğitim Kurumlarında Seminer</w:t>
      </w:r>
    </w:p>
    <w:p w14:paraId="40DA60BD" w14:textId="77777777" w:rsidR="00C22C7B" w:rsidRDefault="00E81559" w:rsidP="007A75CB">
      <w:pPr>
        <w:jc w:val="both"/>
        <w:rPr>
          <w:sz w:val="24"/>
          <w:szCs w:val="24"/>
        </w:rPr>
      </w:pPr>
      <w:hyperlink r:id="rId692">
        <w:r w:rsidR="00C22C7B">
          <w:rPr>
            <w:color w:val="1155CC"/>
            <w:sz w:val="24"/>
            <w:szCs w:val="24"/>
            <w:u w:val="single"/>
          </w:rPr>
          <w:t>(4)RehberlikvePsikolojikDanışmanlık_D.1.1_07</w:t>
        </w:r>
      </w:hyperlink>
      <w:r w:rsidR="00C22C7B">
        <w:rPr>
          <w:sz w:val="24"/>
          <w:szCs w:val="24"/>
        </w:rPr>
        <w:t xml:space="preserve"> </w:t>
      </w:r>
      <w:hyperlink r:id="rId693">
        <w:r w:rsidR="00C22C7B">
          <w:rPr>
            <w:sz w:val="24"/>
            <w:szCs w:val="24"/>
          </w:rPr>
          <w:t>Rehberlik ve Psikolojik Danışmanlık</w:t>
        </w:r>
      </w:hyperlink>
      <w:hyperlink r:id="rId694">
        <w:r w:rsidR="00C22C7B">
          <w:rPr>
            <w:color w:val="1155CC"/>
            <w:sz w:val="24"/>
            <w:szCs w:val="24"/>
          </w:rPr>
          <w:t xml:space="preserve"> </w:t>
        </w:r>
      </w:hyperlink>
      <w:hyperlink r:id="rId695">
        <w:r w:rsidR="00C22C7B">
          <w:rPr>
            <w:sz w:val="24"/>
            <w:szCs w:val="24"/>
          </w:rPr>
          <w:t>Anabilim Dalı</w:t>
        </w:r>
      </w:hyperlink>
      <w:hyperlink r:id="rId696">
        <w:r w:rsidR="00C22C7B">
          <w:rPr>
            <w:color w:val="1155CC"/>
            <w:sz w:val="24"/>
            <w:szCs w:val="24"/>
          </w:rPr>
          <w:t xml:space="preserve"> </w:t>
        </w:r>
      </w:hyperlink>
      <w:r w:rsidR="00C22C7B">
        <w:rPr>
          <w:sz w:val="24"/>
          <w:szCs w:val="24"/>
        </w:rPr>
        <w:t>Ücretsiz Danışmanlık Hizmeti</w:t>
      </w:r>
    </w:p>
    <w:p w14:paraId="14BE0D1A" w14:textId="77777777" w:rsidR="00C22C7B" w:rsidRDefault="00E81559" w:rsidP="007A75CB">
      <w:pPr>
        <w:jc w:val="both"/>
        <w:rPr>
          <w:sz w:val="24"/>
          <w:szCs w:val="24"/>
        </w:rPr>
      </w:pPr>
      <w:hyperlink r:id="rId697">
        <w:r w:rsidR="00C22C7B">
          <w:rPr>
            <w:color w:val="1155CC"/>
            <w:sz w:val="24"/>
            <w:szCs w:val="24"/>
            <w:u w:val="single"/>
          </w:rPr>
          <w:t>(4)SınıfÖğretmenliği_D.1.1_08</w:t>
        </w:r>
      </w:hyperlink>
      <w:r w:rsidR="00C22C7B">
        <w:rPr>
          <w:sz w:val="24"/>
          <w:szCs w:val="24"/>
        </w:rPr>
        <w:t xml:space="preserve"> Sınıf Öğretmenliği  </w:t>
      </w:r>
      <w:hyperlink r:id="rId698">
        <w:r w:rsidR="00C22C7B">
          <w:rPr>
            <w:sz w:val="24"/>
            <w:szCs w:val="24"/>
          </w:rPr>
          <w:t>Tübitak Bilim söyleşi</w:t>
        </w:r>
      </w:hyperlink>
      <w:r w:rsidR="00C22C7B">
        <w:rPr>
          <w:sz w:val="24"/>
          <w:szCs w:val="24"/>
        </w:rPr>
        <w:t>si</w:t>
      </w:r>
    </w:p>
    <w:p w14:paraId="5A095B23" w14:textId="77777777" w:rsidR="00C22C7B" w:rsidRDefault="00E81559" w:rsidP="007A75CB">
      <w:pPr>
        <w:jc w:val="both"/>
        <w:rPr>
          <w:sz w:val="24"/>
          <w:szCs w:val="24"/>
        </w:rPr>
      </w:pPr>
      <w:hyperlink r:id="rId699">
        <w:r w:rsidR="00C22C7B">
          <w:rPr>
            <w:color w:val="1155CC"/>
            <w:sz w:val="24"/>
            <w:szCs w:val="24"/>
            <w:u w:val="single"/>
          </w:rPr>
          <w:t>(4)SınıfÖğretmenliği:D.1.1_09</w:t>
        </w:r>
      </w:hyperlink>
      <w:r w:rsidR="00C22C7B">
        <w:rPr>
          <w:sz w:val="24"/>
          <w:szCs w:val="24"/>
        </w:rPr>
        <w:t xml:space="preserve"> Sınıf Öğretmenliği Köy Okulu Deneyimleri Söyleşisi</w:t>
      </w:r>
    </w:p>
    <w:p w14:paraId="33FA2C80" w14:textId="77777777" w:rsidR="00C22C7B" w:rsidRDefault="00E81559" w:rsidP="007A75CB">
      <w:pPr>
        <w:jc w:val="both"/>
        <w:rPr>
          <w:sz w:val="24"/>
          <w:szCs w:val="24"/>
        </w:rPr>
      </w:pPr>
      <w:hyperlink r:id="rId700">
        <w:r w:rsidR="00C22C7B">
          <w:rPr>
            <w:color w:val="1155CC"/>
            <w:sz w:val="24"/>
            <w:szCs w:val="24"/>
            <w:u w:val="single"/>
          </w:rPr>
          <w:t>(4)SınıfÖğretmenliği_D.1.1_10</w:t>
        </w:r>
      </w:hyperlink>
      <w:r w:rsidR="00C22C7B">
        <w:rPr>
          <w:sz w:val="24"/>
          <w:szCs w:val="24"/>
        </w:rPr>
        <w:t xml:space="preserve"> Sınıf Öğretmenliği </w:t>
      </w:r>
      <w:hyperlink r:id="rId701">
        <w:r w:rsidR="00C22C7B">
          <w:rPr>
            <w:sz w:val="24"/>
            <w:szCs w:val="24"/>
          </w:rPr>
          <w:t>Almanya Hochschule für Musik Würzburg Üniversitesi</w:t>
        </w:r>
      </w:hyperlink>
      <w:r w:rsidR="00C22C7B">
        <w:rPr>
          <w:sz w:val="24"/>
          <w:szCs w:val="24"/>
        </w:rPr>
        <w:t xml:space="preserve"> Buluşmaları</w:t>
      </w:r>
    </w:p>
    <w:p w14:paraId="1F89FBB9" w14:textId="77777777" w:rsidR="00C22C7B" w:rsidRDefault="00E81559" w:rsidP="007A75CB">
      <w:pPr>
        <w:jc w:val="both"/>
        <w:rPr>
          <w:sz w:val="24"/>
          <w:szCs w:val="24"/>
        </w:rPr>
      </w:pPr>
      <w:hyperlink r:id="rId702">
        <w:r w:rsidR="00C22C7B">
          <w:rPr>
            <w:color w:val="1155CC"/>
            <w:sz w:val="24"/>
            <w:szCs w:val="24"/>
            <w:u w:val="single"/>
          </w:rPr>
          <w:t>(4)SınıfÖğretmenliği_D.1.1.11</w:t>
        </w:r>
      </w:hyperlink>
      <w:r w:rsidR="00C22C7B">
        <w:rPr>
          <w:sz w:val="24"/>
          <w:szCs w:val="24"/>
        </w:rPr>
        <w:t xml:space="preserve"> Sınıf Öğretmenliği Güney Kore Seminerleri</w:t>
      </w:r>
    </w:p>
    <w:p w14:paraId="0B8ABE27" w14:textId="77777777" w:rsidR="00C22C7B" w:rsidRDefault="00E81559" w:rsidP="007A75CB">
      <w:pPr>
        <w:jc w:val="both"/>
        <w:rPr>
          <w:sz w:val="24"/>
          <w:szCs w:val="24"/>
        </w:rPr>
      </w:pPr>
      <w:hyperlink r:id="rId703">
        <w:r w:rsidR="00C22C7B">
          <w:rPr>
            <w:color w:val="1155CC"/>
            <w:sz w:val="24"/>
            <w:szCs w:val="24"/>
            <w:highlight w:val="white"/>
            <w:u w:val="single"/>
          </w:rPr>
          <w:t>(4)ÖzelEğitim_D.1.1_12</w:t>
        </w:r>
      </w:hyperlink>
      <w:r w:rsidR="00C22C7B">
        <w:rPr>
          <w:sz w:val="24"/>
          <w:szCs w:val="24"/>
        </w:rPr>
        <w:t xml:space="preserve"> Özel Eğitim - </w:t>
      </w:r>
      <w:r w:rsidR="00C22C7B">
        <w:rPr>
          <w:color w:val="212529"/>
          <w:sz w:val="24"/>
          <w:szCs w:val="24"/>
          <w:highlight w:val="white"/>
        </w:rPr>
        <w:t>Özel Gereksinimli Bireylerin Afetlere Hazırlanması Semineri</w:t>
      </w:r>
    </w:p>
    <w:p w14:paraId="64AD9EC1" w14:textId="77777777" w:rsidR="00C22C7B" w:rsidRDefault="00E81559" w:rsidP="007A75CB">
      <w:pPr>
        <w:jc w:val="both"/>
        <w:rPr>
          <w:color w:val="212529"/>
          <w:sz w:val="24"/>
          <w:szCs w:val="24"/>
          <w:highlight w:val="white"/>
        </w:rPr>
      </w:pPr>
      <w:hyperlink r:id="rId704">
        <w:r w:rsidR="00C22C7B">
          <w:rPr>
            <w:color w:val="1155CC"/>
            <w:sz w:val="24"/>
            <w:szCs w:val="24"/>
            <w:highlight w:val="white"/>
            <w:u w:val="single"/>
          </w:rPr>
          <w:t xml:space="preserve">(4)ÖzelEğitim_D.1.1_13 </w:t>
        </w:r>
      </w:hyperlink>
      <w:hyperlink r:id="rId705">
        <w:r w:rsidR="00C22C7B">
          <w:rPr>
            <w:sz w:val="24"/>
            <w:szCs w:val="24"/>
            <w:highlight w:val="white"/>
          </w:rPr>
          <w:t>Özel Eğitim</w:t>
        </w:r>
      </w:hyperlink>
      <w:hyperlink r:id="rId706">
        <w:r w:rsidR="00C22C7B">
          <w:rPr>
            <w:color w:val="1155CC"/>
            <w:sz w:val="24"/>
            <w:szCs w:val="24"/>
            <w:highlight w:val="white"/>
          </w:rPr>
          <w:t xml:space="preserve"> </w:t>
        </w:r>
      </w:hyperlink>
      <w:hyperlink r:id="rId707">
        <w:r w:rsidR="00C22C7B">
          <w:rPr>
            <w:sz w:val="24"/>
            <w:szCs w:val="24"/>
            <w:highlight w:val="white"/>
          </w:rPr>
          <w:t>-</w:t>
        </w:r>
      </w:hyperlink>
      <w:hyperlink r:id="rId708">
        <w:r w:rsidR="00C22C7B">
          <w:rPr>
            <w:color w:val="1155CC"/>
            <w:sz w:val="24"/>
            <w:szCs w:val="24"/>
            <w:highlight w:val="white"/>
          </w:rPr>
          <w:t xml:space="preserve"> </w:t>
        </w:r>
      </w:hyperlink>
      <w:hyperlink r:id="rId709">
        <w:r w:rsidR="00C22C7B">
          <w:rPr>
            <w:sz w:val="24"/>
            <w:szCs w:val="24"/>
            <w:highlight w:val="white"/>
          </w:rPr>
          <w:t>Gelişim Yetersizliği olan Bireylerde Cinsel Eğitim</w:t>
        </w:r>
      </w:hyperlink>
    </w:p>
    <w:p w14:paraId="73B041FA" w14:textId="77777777" w:rsidR="00C22C7B" w:rsidRDefault="00E81559" w:rsidP="007A75CB">
      <w:pPr>
        <w:jc w:val="both"/>
        <w:rPr>
          <w:color w:val="212529"/>
          <w:sz w:val="24"/>
          <w:szCs w:val="24"/>
          <w:highlight w:val="white"/>
        </w:rPr>
      </w:pPr>
      <w:hyperlink r:id="rId710">
        <w:r w:rsidR="00C22C7B">
          <w:rPr>
            <w:color w:val="1155CC"/>
            <w:sz w:val="24"/>
            <w:szCs w:val="24"/>
            <w:highlight w:val="white"/>
            <w:u w:val="single"/>
          </w:rPr>
          <w:t>(4)ÖzelEğitimi_D.1.1_14</w:t>
        </w:r>
      </w:hyperlink>
      <w:r w:rsidR="00C22C7B">
        <w:rPr>
          <w:color w:val="212529"/>
          <w:sz w:val="24"/>
          <w:szCs w:val="24"/>
          <w:highlight w:val="white"/>
        </w:rPr>
        <w:t xml:space="preserve"> Özel Eğitim - </w:t>
      </w:r>
      <w:hyperlink r:id="rId711">
        <w:r w:rsidR="00C22C7B">
          <w:rPr>
            <w:sz w:val="24"/>
            <w:szCs w:val="24"/>
            <w:highlight w:val="white"/>
          </w:rPr>
          <w:t>Özel Eğitim Öğretmeni Olma</w:t>
        </w:r>
      </w:hyperlink>
      <w:r w:rsidR="00C22C7B">
        <w:rPr>
          <w:sz w:val="24"/>
          <w:szCs w:val="24"/>
          <w:highlight w:val="white"/>
        </w:rPr>
        <w:t>k</w:t>
      </w:r>
    </w:p>
    <w:p w14:paraId="4BE01B4A" w14:textId="77777777" w:rsidR="00C22C7B" w:rsidRDefault="00E81559" w:rsidP="007A75CB">
      <w:pPr>
        <w:jc w:val="both"/>
        <w:rPr>
          <w:sz w:val="24"/>
          <w:szCs w:val="24"/>
        </w:rPr>
      </w:pPr>
      <w:hyperlink r:id="rId712">
        <w:r w:rsidR="00C22C7B">
          <w:rPr>
            <w:color w:val="1155CC"/>
            <w:sz w:val="24"/>
            <w:szCs w:val="24"/>
            <w:highlight w:val="white"/>
            <w:u w:val="single"/>
          </w:rPr>
          <w:t>(4)ÖzelEğitim_D.1.1_15</w:t>
        </w:r>
      </w:hyperlink>
      <w:r w:rsidR="00C22C7B">
        <w:rPr>
          <w:sz w:val="24"/>
          <w:szCs w:val="24"/>
        </w:rPr>
        <w:t xml:space="preserve"> </w:t>
      </w:r>
      <w:r w:rsidR="00C22C7B">
        <w:rPr>
          <w:color w:val="212529"/>
          <w:sz w:val="24"/>
          <w:szCs w:val="24"/>
          <w:highlight w:val="white"/>
        </w:rPr>
        <w:t xml:space="preserve">Özel Eğitim - </w:t>
      </w:r>
      <w:hyperlink r:id="rId713">
        <w:r w:rsidR="00C22C7B">
          <w:rPr>
            <w:sz w:val="24"/>
            <w:szCs w:val="24"/>
            <w:highlight w:val="white"/>
          </w:rPr>
          <w:t>Gençler için Engelli Farkındalığı Artırılması</w:t>
        </w:r>
      </w:hyperlink>
      <w:r w:rsidR="00C22C7B">
        <w:rPr>
          <w:sz w:val="24"/>
          <w:szCs w:val="24"/>
        </w:rPr>
        <w:t xml:space="preserve"> AB Projesi Semineri</w:t>
      </w:r>
    </w:p>
    <w:p w14:paraId="6F83CF4E" w14:textId="77777777" w:rsidR="00C22C7B" w:rsidRDefault="00E81559" w:rsidP="007A75CB">
      <w:pPr>
        <w:widowControl w:val="0"/>
        <w:rPr>
          <w:color w:val="0D0D0D"/>
          <w:sz w:val="24"/>
          <w:szCs w:val="24"/>
        </w:rPr>
      </w:pPr>
      <w:hyperlink r:id="rId714">
        <w:r w:rsidR="00C22C7B">
          <w:rPr>
            <w:color w:val="1155CC"/>
            <w:sz w:val="24"/>
            <w:szCs w:val="24"/>
            <w:u w:val="single"/>
          </w:rPr>
          <w:t>(4)İngilizceÖğretmenliği_D.1.1_16</w:t>
        </w:r>
      </w:hyperlink>
      <w:r w:rsidR="00C22C7B">
        <w:rPr>
          <w:sz w:val="24"/>
          <w:szCs w:val="24"/>
        </w:rPr>
        <w:t>_İngilizce Öğretmenliği THU Sayfası</w:t>
      </w:r>
    </w:p>
    <w:p w14:paraId="2EB4D2FB" w14:textId="77777777" w:rsidR="00C22C7B" w:rsidRDefault="00E81559" w:rsidP="007A75CB">
      <w:pPr>
        <w:widowControl w:val="0"/>
        <w:rPr>
          <w:sz w:val="24"/>
          <w:szCs w:val="24"/>
        </w:rPr>
      </w:pPr>
      <w:hyperlink r:id="rId715">
        <w:r w:rsidR="00C22C7B">
          <w:rPr>
            <w:color w:val="1155CC"/>
            <w:sz w:val="24"/>
            <w:szCs w:val="24"/>
            <w:u w:val="single"/>
          </w:rPr>
          <w:t>(4)Resim-İşEğitimi_D.1.1_17</w:t>
        </w:r>
      </w:hyperlink>
      <w:r w:rsidR="00C22C7B">
        <w:rPr>
          <w:sz w:val="24"/>
          <w:szCs w:val="24"/>
        </w:rPr>
        <w:t>_Resim-İş Eğitimi THU Projeleri</w:t>
      </w:r>
    </w:p>
    <w:p w14:paraId="6A0EB389" w14:textId="77777777" w:rsidR="00C22C7B" w:rsidRDefault="00E81559" w:rsidP="007A75CB">
      <w:pPr>
        <w:widowControl w:val="0"/>
        <w:rPr>
          <w:sz w:val="24"/>
          <w:szCs w:val="24"/>
        </w:rPr>
      </w:pPr>
      <w:hyperlink r:id="rId716">
        <w:r w:rsidR="00C22C7B">
          <w:rPr>
            <w:color w:val="1155CC"/>
            <w:sz w:val="24"/>
            <w:szCs w:val="24"/>
            <w:u w:val="single"/>
          </w:rPr>
          <w:t>(4)AlmancaÖğretmenliği_D.1.1_18</w:t>
        </w:r>
      </w:hyperlink>
      <w:r w:rsidR="00C22C7B">
        <w:rPr>
          <w:color w:val="0D0D0D"/>
          <w:sz w:val="24"/>
          <w:szCs w:val="24"/>
        </w:rPr>
        <w:t xml:space="preserve">_Almanca Öğretmenliği </w:t>
      </w:r>
      <w:r w:rsidR="00C22C7B">
        <w:rPr>
          <w:sz w:val="24"/>
          <w:szCs w:val="24"/>
        </w:rPr>
        <w:t>THU Projeleri</w:t>
      </w:r>
    </w:p>
    <w:p w14:paraId="510A6C21" w14:textId="77777777" w:rsidR="00C22C7B" w:rsidRDefault="00E81559" w:rsidP="007A75CB">
      <w:pPr>
        <w:widowControl w:val="0"/>
        <w:rPr>
          <w:sz w:val="24"/>
          <w:szCs w:val="24"/>
        </w:rPr>
      </w:pPr>
      <w:hyperlink r:id="rId717">
        <w:r w:rsidR="00C22C7B">
          <w:rPr>
            <w:color w:val="1155CC"/>
            <w:sz w:val="24"/>
            <w:szCs w:val="24"/>
            <w:u w:val="single"/>
          </w:rPr>
          <w:t>(4)BÖTE_D.1.1_19</w:t>
        </w:r>
      </w:hyperlink>
      <w:r w:rsidR="00C22C7B">
        <w:rPr>
          <w:sz w:val="24"/>
          <w:szCs w:val="24"/>
        </w:rPr>
        <w:t xml:space="preserve"> BÖTE THU Projeleri</w:t>
      </w:r>
    </w:p>
    <w:p w14:paraId="7D8D4C37" w14:textId="77777777" w:rsidR="00C22C7B" w:rsidRDefault="00C22C7B" w:rsidP="00C22C7B">
      <w:pPr>
        <w:rPr>
          <w:sz w:val="24"/>
          <w:szCs w:val="24"/>
        </w:rPr>
      </w:pPr>
    </w:p>
    <w:p w14:paraId="30B1E02E" w14:textId="77777777" w:rsidR="00C22C7B" w:rsidRPr="007A75CB" w:rsidRDefault="00C22C7B" w:rsidP="00C22C7B">
      <w:pPr>
        <w:spacing w:before="67"/>
        <w:rPr>
          <w:b/>
          <w:sz w:val="28"/>
          <w:szCs w:val="28"/>
        </w:rPr>
      </w:pPr>
      <w:r w:rsidRPr="007A75CB">
        <w:rPr>
          <w:b/>
          <w:sz w:val="28"/>
          <w:szCs w:val="28"/>
        </w:rPr>
        <w:t>D.1.2. Kaynaklar</w:t>
      </w:r>
    </w:p>
    <w:p w14:paraId="32F2047A" w14:textId="77777777" w:rsidR="00C22C7B" w:rsidRDefault="00C22C7B" w:rsidP="00C22C7B">
      <w:pPr>
        <w:spacing w:before="240" w:after="240" w:line="256" w:lineRule="auto"/>
        <w:jc w:val="both"/>
        <w:rPr>
          <w:sz w:val="24"/>
          <w:szCs w:val="24"/>
        </w:rPr>
      </w:pPr>
      <w:r>
        <w:rPr>
          <w:sz w:val="24"/>
          <w:szCs w:val="24"/>
        </w:rPr>
        <w:t xml:space="preserve">Toplumsal katkı etkinliklerine ayrılan kaynaklar (mali, fiziksel, insan gücü) belirlenmiş, paylaşılmış ve kurumsallaştırılmıştır. Bu kaynaklar, düzenli olarak izlenmekte ve değerlendirilmekte olup, süreçlerin etkinliği artırılmaktadır. Kaynak yönetiminde şeffaflık ve sürdürülebilirlik esas alınarak, süreçlerin tüm paydaşların katılımıyla daha etkili hale getirilmesi hedeflenmektedir. Kurum içerisinde toplumsal katkı süreçlerinin yönetimi ve organizasyonel yapısının işlerliği yakından takip edilmekte ve gerekli görüldüğünde iyileştirici önlemler alınmaktadır. </w:t>
      </w:r>
    </w:p>
    <w:p w14:paraId="09A285E7" w14:textId="7A18866D" w:rsidR="00C22C7B" w:rsidRDefault="00C22C7B" w:rsidP="00C22C7B">
      <w:pPr>
        <w:spacing w:before="240" w:after="240" w:line="256" w:lineRule="auto"/>
        <w:jc w:val="both"/>
        <w:rPr>
          <w:sz w:val="24"/>
          <w:szCs w:val="24"/>
        </w:rPr>
      </w:pPr>
      <w:r>
        <w:rPr>
          <w:sz w:val="24"/>
          <w:szCs w:val="24"/>
        </w:rPr>
        <w:t>Anabilim dallarında, toplumsal katkı süreçlerinin yönetimini desteklemek amacıyla ders programlarında yer alan Topluma Hizmet Uygulamaları dersi kapsamında planlamalar yapılmaktadır (</w:t>
      </w:r>
      <w:hyperlink r:id="rId718">
        <w:r>
          <w:rPr>
            <w:color w:val="1155CC"/>
            <w:sz w:val="24"/>
            <w:szCs w:val="24"/>
            <w:u w:val="single"/>
          </w:rPr>
          <w:t>(3)EğitimFakültesi_D.1.2_01</w:t>
        </w:r>
      </w:hyperlink>
      <w:r>
        <w:rPr>
          <w:sz w:val="24"/>
          <w:szCs w:val="24"/>
        </w:rPr>
        <w:t xml:space="preserve">; </w:t>
      </w:r>
      <w:hyperlink r:id="rId719">
        <w:r>
          <w:rPr>
            <w:color w:val="1155CC"/>
            <w:sz w:val="24"/>
            <w:szCs w:val="24"/>
            <w:u w:val="single"/>
          </w:rPr>
          <w:t>(3)İngilizceÖğretmenliği_D.1.2_02</w:t>
        </w:r>
      </w:hyperlink>
      <w:r>
        <w:rPr>
          <w:sz w:val="24"/>
          <w:szCs w:val="24"/>
        </w:rPr>
        <w:t xml:space="preserve">). Bu planlamalar, öğrencilerimizin topluma doğrudan fayda sağlayacak projeler geliştirmelerini ve bu projeleri uygulamalarını sağlamaktadır. Bu ders kapsamında öğrenciler, toplumsal sorunlara çözüm bulma odaklı çalışmalar yapmakta ve bu sayede teorik bilgilerini pratiğe dönüştürme fırsatı elde etmektedir. Aynı zamanda, dış paydaşlarla yapılan </w:t>
      </w:r>
      <w:r w:rsidR="007C58C1">
        <w:rPr>
          <w:sz w:val="24"/>
          <w:szCs w:val="24"/>
        </w:rPr>
        <w:t>iş birlikleri</w:t>
      </w:r>
      <w:r>
        <w:rPr>
          <w:sz w:val="24"/>
          <w:szCs w:val="24"/>
        </w:rPr>
        <w:t xml:space="preserve"> bu sürecin güçlenmesine katkıda bulunmaktadır. Dış paydaşlarla yürütülen bu çalışmalar, üniversitenin toplumla daha fazla etkileşim içinde olmasını sağlamakta ve projelerin kapsamını genişletmektedir.</w:t>
      </w:r>
    </w:p>
    <w:p w14:paraId="3AF7B0A1" w14:textId="43FCBCC8" w:rsidR="00C22C7B" w:rsidRDefault="00C22C7B" w:rsidP="00C22C7B">
      <w:pPr>
        <w:spacing w:before="240" w:after="240" w:line="256" w:lineRule="auto"/>
        <w:jc w:val="both"/>
        <w:rPr>
          <w:sz w:val="24"/>
          <w:szCs w:val="24"/>
        </w:rPr>
      </w:pPr>
      <w:r>
        <w:rPr>
          <w:sz w:val="24"/>
          <w:szCs w:val="24"/>
        </w:rPr>
        <w:t xml:space="preserve">Anabilim dallarımızda gerçekleştirilen etkinliklerin halka açık bir şekilde düzenlenmesi, toplumsal katkı süreçlerinin önemli bir parçası olarak değerlendirilmektedir. Etkinlikler </w:t>
      </w:r>
      <w:r w:rsidR="000C44DD">
        <w:rPr>
          <w:sz w:val="24"/>
          <w:szCs w:val="24"/>
        </w:rPr>
        <w:t>aracılığıyla</w:t>
      </w:r>
      <w:r>
        <w:rPr>
          <w:sz w:val="24"/>
          <w:szCs w:val="24"/>
        </w:rPr>
        <w:t xml:space="preserve"> hem üniversitenin hem de fakültemizin bilgi birikimi ve kaynakları toplumla paylaşılmaktadır. Bu etkinlikler arasında seminerler, çalıştaylar, eğitim programları ve sosyal sorumluluk projeleri yer almakta olup, her bir etkinlik toplumun farklı kesimlerine hitap etmektedir. Bu süreçte, üniversitemizin ve Eğitim Fakültesinin sunduğu mali, fiziksel ve insan kaynağı olanaklarından yararlanılmaktadır. Ayrıca, bu etkinliklerde yerel yönetimler, sivil toplum kuruluşları ve özel sektör temsilcileri ile </w:t>
      </w:r>
      <w:r w:rsidR="000C44DD">
        <w:rPr>
          <w:sz w:val="24"/>
          <w:szCs w:val="24"/>
        </w:rPr>
        <w:t>iş birlikleri</w:t>
      </w:r>
      <w:r>
        <w:rPr>
          <w:sz w:val="24"/>
          <w:szCs w:val="24"/>
        </w:rPr>
        <w:t xml:space="preserve"> yapılması, etkinliklerin etki alanını genişletmektedir.</w:t>
      </w:r>
    </w:p>
    <w:p w14:paraId="4B3FF5CA" w14:textId="206E3569" w:rsidR="00C22C7B" w:rsidRDefault="00C22C7B" w:rsidP="00C22C7B">
      <w:pPr>
        <w:spacing w:before="240" w:after="240" w:line="256" w:lineRule="auto"/>
        <w:jc w:val="both"/>
        <w:rPr>
          <w:b/>
          <w:color w:val="0D0D0D"/>
          <w:sz w:val="24"/>
          <w:szCs w:val="24"/>
        </w:rPr>
      </w:pPr>
      <w:r>
        <w:rPr>
          <w:sz w:val="24"/>
          <w:szCs w:val="24"/>
        </w:rPr>
        <w:t>Toplumsal katkı kaynaklarının yeterliliği, çeşitliliği ve sürdürülebilirliği düzenli olarak değerlendirilmekte ve gerektiğinde geliştirilmesi için adımlar atılmaktadır. Kaynakların verimli kullanımı ve farklı kaynakların harekete geçirilmesi için yeni stratejiler oluşturulmaktadır. Ayrıca, toplumun farklı kesimlerine yönelik yeni projelerin ve etkinliklerin hayata geçirilmesi için mevcut kaynaklar etkin bir şekilde kullanılmakta ve gerekirse yeni kaynaklar sağlanmaktadır (</w:t>
      </w:r>
      <w:hyperlink r:id="rId720">
        <w:r>
          <w:rPr>
            <w:color w:val="1155CC"/>
            <w:sz w:val="24"/>
            <w:szCs w:val="24"/>
          </w:rPr>
          <w:t>(3)EğitimFakültesi_D.1.2_03</w:t>
        </w:r>
      </w:hyperlink>
      <w:r>
        <w:rPr>
          <w:sz w:val="24"/>
          <w:szCs w:val="24"/>
        </w:rPr>
        <w:t xml:space="preserve">; </w:t>
      </w:r>
      <w:hyperlink r:id="rId721">
        <w:r>
          <w:rPr>
            <w:color w:val="1155CC"/>
            <w:sz w:val="24"/>
            <w:szCs w:val="24"/>
          </w:rPr>
          <w:t>(3)MüzikEğitimi_D.1.2_04</w:t>
        </w:r>
      </w:hyperlink>
      <w:r>
        <w:rPr>
          <w:sz w:val="24"/>
          <w:szCs w:val="24"/>
        </w:rPr>
        <w:t>;</w:t>
      </w:r>
      <w:r w:rsidR="007C58C1">
        <w:rPr>
          <w:sz w:val="24"/>
          <w:szCs w:val="24"/>
        </w:rPr>
        <w:t xml:space="preserve"> </w:t>
      </w:r>
      <w:hyperlink r:id="rId722">
        <w:r>
          <w:rPr>
            <w:color w:val="1155CC"/>
            <w:sz w:val="24"/>
            <w:szCs w:val="24"/>
          </w:rPr>
          <w:t>(3)Resim-işEğitimi_D.1.2_05</w:t>
        </w:r>
      </w:hyperlink>
      <w:r>
        <w:rPr>
          <w:sz w:val="24"/>
          <w:szCs w:val="24"/>
        </w:rPr>
        <w:t xml:space="preserve">). Bu yaklaşım, toplumsal katkı süreçlerimizin hem sürekliliğini hem de verimliliğini arttırmayı hedeflemektedir. Toplumun ihtiyaçları doğrultusunda tasarlanan </w:t>
      </w:r>
      <w:r w:rsidR="000C44DD">
        <w:rPr>
          <w:sz w:val="24"/>
          <w:szCs w:val="24"/>
        </w:rPr>
        <w:t>projeler</w:t>
      </w:r>
      <w:r>
        <w:rPr>
          <w:sz w:val="24"/>
          <w:szCs w:val="24"/>
        </w:rPr>
        <w:t xml:space="preserve"> hem öğrencilerin hem de akademik kadronun sosyal sorumluluk bilincini geliştirmek, hem de toplum ile üniversite arasında güçlü bir bağ kurulmasına katkı sunmaktadır.</w:t>
      </w:r>
    </w:p>
    <w:p w14:paraId="30EA2EF5" w14:textId="77777777" w:rsidR="000C44DD" w:rsidRDefault="00C22C7B" w:rsidP="000C44DD">
      <w:pPr>
        <w:spacing w:before="60" w:after="120" w:line="257" w:lineRule="auto"/>
        <w:rPr>
          <w:b/>
          <w:color w:val="0D0D0D"/>
          <w:sz w:val="28"/>
          <w:szCs w:val="28"/>
        </w:rPr>
      </w:pPr>
      <w:r w:rsidRPr="000C44DD">
        <w:rPr>
          <w:b/>
          <w:color w:val="0D0D0D"/>
          <w:sz w:val="28"/>
          <w:szCs w:val="28"/>
        </w:rPr>
        <w:t>Olgunluk Düzeyi: 3</w:t>
      </w:r>
    </w:p>
    <w:p w14:paraId="7BC4D618" w14:textId="1E189A75" w:rsidR="00C22C7B" w:rsidRPr="000C44DD" w:rsidRDefault="00C22C7B" w:rsidP="000C44DD">
      <w:pPr>
        <w:spacing w:before="60" w:after="120" w:line="257" w:lineRule="auto"/>
        <w:rPr>
          <w:b/>
          <w:color w:val="0D0D0D"/>
          <w:sz w:val="28"/>
          <w:szCs w:val="28"/>
        </w:rPr>
      </w:pPr>
      <w:r w:rsidRPr="000C44DD">
        <w:rPr>
          <w:b/>
          <w:color w:val="0D0D0D"/>
          <w:sz w:val="28"/>
          <w:szCs w:val="28"/>
        </w:rPr>
        <w:t>Kanıtlar:</w:t>
      </w:r>
    </w:p>
    <w:p w14:paraId="49565E6A" w14:textId="77777777" w:rsidR="00C22C7B" w:rsidRDefault="00E81559" w:rsidP="00C22C7B">
      <w:pPr>
        <w:widowControl w:val="0"/>
        <w:tabs>
          <w:tab w:val="left" w:pos="1506"/>
        </w:tabs>
        <w:jc w:val="both"/>
        <w:rPr>
          <w:sz w:val="24"/>
          <w:szCs w:val="24"/>
        </w:rPr>
      </w:pPr>
      <w:hyperlink r:id="rId723">
        <w:r w:rsidR="00C22C7B">
          <w:rPr>
            <w:color w:val="1155CC"/>
            <w:sz w:val="24"/>
            <w:szCs w:val="24"/>
          </w:rPr>
          <w:t>(3)EğitimFakültesi_D.1.2_01</w:t>
        </w:r>
      </w:hyperlink>
      <w:r w:rsidR="00C22C7B">
        <w:rPr>
          <w:sz w:val="24"/>
          <w:szCs w:val="24"/>
        </w:rPr>
        <w:t>; Topluma Hizmet Uygulamaları (THU) Sayfası</w:t>
      </w:r>
    </w:p>
    <w:p w14:paraId="1170E08D" w14:textId="77777777" w:rsidR="00C22C7B" w:rsidRDefault="00E81559" w:rsidP="00C22C7B">
      <w:pPr>
        <w:widowControl w:val="0"/>
        <w:tabs>
          <w:tab w:val="left" w:pos="1506"/>
        </w:tabs>
        <w:jc w:val="both"/>
        <w:rPr>
          <w:sz w:val="24"/>
          <w:szCs w:val="24"/>
        </w:rPr>
      </w:pPr>
      <w:hyperlink r:id="rId724">
        <w:r w:rsidR="00C22C7B">
          <w:rPr>
            <w:color w:val="1155CC"/>
            <w:sz w:val="24"/>
            <w:szCs w:val="24"/>
          </w:rPr>
          <w:t>(3)İngilizceÖğretmenliği_D.1.2_02</w:t>
        </w:r>
      </w:hyperlink>
      <w:r w:rsidR="00C22C7B">
        <w:rPr>
          <w:sz w:val="24"/>
          <w:szCs w:val="24"/>
        </w:rPr>
        <w:t xml:space="preserve"> İngilizce Öğretmenliği THU Sayfası </w:t>
      </w:r>
      <w:hyperlink r:id="rId725">
        <w:r w:rsidR="00C22C7B">
          <w:rPr>
            <w:color w:val="1155CC"/>
            <w:sz w:val="24"/>
            <w:szCs w:val="24"/>
          </w:rPr>
          <w:t>(3)EğitimFakültesi_D.1.2_03</w:t>
        </w:r>
      </w:hyperlink>
      <w:r w:rsidR="00C22C7B">
        <w:rPr>
          <w:sz w:val="24"/>
          <w:szCs w:val="24"/>
        </w:rPr>
        <w:t xml:space="preserve"> BUÜ Sürdürülebilirlik Koordinatörlüğü</w:t>
      </w:r>
    </w:p>
    <w:p w14:paraId="3263451C" w14:textId="77777777" w:rsidR="00C22C7B" w:rsidRDefault="00E81559" w:rsidP="00C22C7B">
      <w:pPr>
        <w:widowControl w:val="0"/>
        <w:tabs>
          <w:tab w:val="left" w:pos="1506"/>
        </w:tabs>
        <w:jc w:val="both"/>
        <w:rPr>
          <w:sz w:val="24"/>
          <w:szCs w:val="24"/>
        </w:rPr>
      </w:pPr>
      <w:hyperlink r:id="rId726">
        <w:r w:rsidR="00C22C7B">
          <w:rPr>
            <w:color w:val="1155CC"/>
            <w:sz w:val="24"/>
            <w:szCs w:val="24"/>
          </w:rPr>
          <w:t>(3)MüzikEğitimi_D.1.2_04</w:t>
        </w:r>
      </w:hyperlink>
      <w:r w:rsidR="00C22C7B">
        <w:rPr>
          <w:sz w:val="24"/>
          <w:szCs w:val="24"/>
        </w:rPr>
        <w:t xml:space="preserve"> Müzik Eğitimi etkinlik görselleri</w:t>
      </w:r>
    </w:p>
    <w:p w14:paraId="255F0C61" w14:textId="77777777" w:rsidR="00C22C7B" w:rsidRDefault="00E81559" w:rsidP="00C22C7B">
      <w:pPr>
        <w:widowControl w:val="0"/>
        <w:tabs>
          <w:tab w:val="left" w:pos="1506"/>
        </w:tabs>
        <w:jc w:val="both"/>
        <w:rPr>
          <w:sz w:val="24"/>
          <w:szCs w:val="24"/>
        </w:rPr>
      </w:pPr>
      <w:hyperlink r:id="rId727">
        <w:r w:rsidR="00C22C7B">
          <w:rPr>
            <w:color w:val="1155CC"/>
            <w:sz w:val="24"/>
            <w:szCs w:val="24"/>
          </w:rPr>
          <w:t>(3)Resim-işEğitimi_D.1.2_05</w:t>
        </w:r>
      </w:hyperlink>
      <w:r w:rsidR="00C22C7B">
        <w:rPr>
          <w:sz w:val="24"/>
          <w:szCs w:val="24"/>
        </w:rPr>
        <w:t xml:space="preserve"> Resim-İş Eğitimi Atölyeleri</w:t>
      </w:r>
    </w:p>
    <w:p w14:paraId="58640A02" w14:textId="77777777" w:rsidR="004F6D2B" w:rsidRDefault="004F6D2B" w:rsidP="00C22C7B">
      <w:pPr>
        <w:widowControl w:val="0"/>
        <w:tabs>
          <w:tab w:val="left" w:pos="1506"/>
        </w:tabs>
        <w:jc w:val="both"/>
        <w:rPr>
          <w:sz w:val="24"/>
          <w:szCs w:val="24"/>
        </w:rPr>
      </w:pPr>
    </w:p>
    <w:p w14:paraId="1D1EC458" w14:textId="65F84583" w:rsidR="004F6D2B" w:rsidRPr="004F6D2B" w:rsidRDefault="004F6D2B" w:rsidP="004F6D2B">
      <w:pPr>
        <w:pBdr>
          <w:top w:val="nil"/>
          <w:left w:val="nil"/>
          <w:bottom w:val="nil"/>
          <w:right w:val="nil"/>
          <w:between w:val="nil"/>
        </w:pBdr>
        <w:tabs>
          <w:tab w:val="right" w:pos="10305"/>
        </w:tabs>
        <w:spacing w:after="100"/>
        <w:rPr>
          <w:rFonts w:eastAsia="Tahoma"/>
          <w:b/>
          <w:bCs/>
          <w:color w:val="000000"/>
          <w:sz w:val="28"/>
          <w:szCs w:val="28"/>
        </w:rPr>
      </w:pPr>
      <w:r w:rsidRPr="004F6D2B">
        <w:rPr>
          <w:b/>
          <w:bCs/>
          <w:sz w:val="28"/>
          <w:szCs w:val="28"/>
        </w:rPr>
        <w:t>D.2. Toplumsal Katkı Performansı</w:t>
      </w:r>
    </w:p>
    <w:p w14:paraId="4A6AAA79" w14:textId="77777777" w:rsidR="00C22C7B" w:rsidRDefault="00C22C7B" w:rsidP="00C22C7B">
      <w:pPr>
        <w:rPr>
          <w:b/>
          <w:sz w:val="24"/>
          <w:szCs w:val="24"/>
        </w:rPr>
      </w:pPr>
    </w:p>
    <w:p w14:paraId="791AB780" w14:textId="77777777" w:rsidR="00C22C7B" w:rsidRPr="000C44DD" w:rsidRDefault="00C22C7B" w:rsidP="00C22C7B">
      <w:pPr>
        <w:spacing w:after="160" w:line="278" w:lineRule="auto"/>
        <w:jc w:val="both"/>
        <w:rPr>
          <w:sz w:val="28"/>
          <w:szCs w:val="28"/>
        </w:rPr>
      </w:pPr>
      <w:r w:rsidRPr="000C44DD">
        <w:rPr>
          <w:b/>
          <w:sz w:val="28"/>
          <w:szCs w:val="28"/>
        </w:rPr>
        <w:t>D.2.1.Toplumsal katkı performansının izlenmesi ve değerlendirilmesi</w:t>
      </w:r>
    </w:p>
    <w:p w14:paraId="10FE97A6" w14:textId="2FFE6C99" w:rsidR="00C22C7B" w:rsidRPr="00926197" w:rsidRDefault="00C22C7B" w:rsidP="00926197">
      <w:pPr>
        <w:jc w:val="both"/>
      </w:pPr>
      <w:r>
        <w:rPr>
          <w:sz w:val="24"/>
          <w:szCs w:val="24"/>
        </w:rPr>
        <w:t xml:space="preserve">Sosyal Bilgiler </w:t>
      </w:r>
      <w:r>
        <w:rPr>
          <w:color w:val="0D0D0D"/>
          <w:sz w:val="24"/>
          <w:szCs w:val="24"/>
        </w:rPr>
        <w:t xml:space="preserve">Ana Bilim Dalı </w:t>
      </w:r>
      <w:r>
        <w:rPr>
          <w:sz w:val="24"/>
          <w:szCs w:val="24"/>
        </w:rPr>
        <w:t>öğretim üyesi Prof. Dr. Abamüslim Akdemir 19 Ekim 2024 tarihinde, Osmangazi Belediyesi iş</w:t>
      </w:r>
      <w:r w:rsidR="00201F1E">
        <w:rPr>
          <w:sz w:val="24"/>
          <w:szCs w:val="24"/>
        </w:rPr>
        <w:t xml:space="preserve"> </w:t>
      </w:r>
      <w:r>
        <w:rPr>
          <w:sz w:val="24"/>
          <w:szCs w:val="24"/>
        </w:rPr>
        <w:t xml:space="preserve">birliğiyle </w:t>
      </w:r>
      <w:r w:rsidR="00926197" w:rsidRPr="00926197">
        <w:rPr>
          <w:sz w:val="24"/>
          <w:szCs w:val="24"/>
        </w:rPr>
        <w:t>Şadırvanlı Han’da</w:t>
      </w:r>
      <w:r w:rsidR="00926197">
        <w:t xml:space="preserve"> </w:t>
      </w:r>
      <w:r>
        <w:rPr>
          <w:sz w:val="24"/>
          <w:szCs w:val="24"/>
        </w:rPr>
        <w:t>“Türk Düşüncesinde</w:t>
      </w:r>
      <w:r w:rsidR="00926197">
        <w:rPr>
          <w:sz w:val="24"/>
          <w:szCs w:val="24"/>
        </w:rPr>
        <w:t xml:space="preserve"> </w:t>
      </w:r>
      <w:r>
        <w:rPr>
          <w:sz w:val="24"/>
          <w:szCs w:val="24"/>
        </w:rPr>
        <w:t xml:space="preserve">Pozitivist ve Materyalist Yansımaların Reddiyesi Sorunu” başlıklı </w:t>
      </w:r>
      <w:r w:rsidR="00926197" w:rsidRPr="00926197">
        <w:rPr>
          <w:sz w:val="24"/>
          <w:szCs w:val="24"/>
        </w:rPr>
        <w:t>konuşma yapmıştır.</w:t>
      </w:r>
      <w:r w:rsidR="00926197">
        <w:rPr>
          <w:sz w:val="24"/>
          <w:szCs w:val="24"/>
        </w:rPr>
        <w:t xml:space="preserve"> </w:t>
      </w:r>
      <w:r>
        <w:rPr>
          <w:sz w:val="24"/>
          <w:szCs w:val="24"/>
        </w:rPr>
        <w:t xml:space="preserve"> </w:t>
      </w:r>
      <w:r w:rsidR="007C58C1">
        <w:rPr>
          <w:sz w:val="24"/>
          <w:szCs w:val="24"/>
        </w:rPr>
        <w:t>(</w:t>
      </w:r>
      <w:hyperlink r:id="rId728">
        <w:r>
          <w:rPr>
            <w:color w:val="1155CC"/>
            <w:sz w:val="24"/>
            <w:szCs w:val="24"/>
          </w:rPr>
          <w:t>(4)SosyalBilgilerÖğretmenliği_D.2.1_01</w:t>
        </w:r>
      </w:hyperlink>
      <w:r w:rsidR="007C58C1">
        <w:t>)</w:t>
      </w:r>
      <w:r>
        <w:rPr>
          <w:sz w:val="24"/>
          <w:szCs w:val="24"/>
        </w:rPr>
        <w:t xml:space="preserve">. Sosyal Bilgiler Eğitimi Ana Bilim Dalı öğretim üyesi Prof. Dr. Fatih Demirel 05-06/0/2024 tarihlerinde düzenlenen Türk Eğitim Tarihi Çalıştayı düzenleme heyetinde ve çalıştay etkinliklerinde yer almıştır </w:t>
      </w:r>
      <w:r w:rsidR="007C58C1">
        <w:rPr>
          <w:sz w:val="24"/>
          <w:szCs w:val="24"/>
        </w:rPr>
        <w:t>(</w:t>
      </w:r>
      <w:hyperlink r:id="rId729">
        <w:r>
          <w:rPr>
            <w:color w:val="1155CC"/>
            <w:sz w:val="24"/>
            <w:szCs w:val="24"/>
          </w:rPr>
          <w:t>(4)SosyalBilgilerÖğretmenliği_D.2.1_02</w:t>
        </w:r>
      </w:hyperlink>
      <w:r w:rsidR="007C58C1">
        <w:t>)</w:t>
      </w:r>
      <w:r>
        <w:rPr>
          <w:sz w:val="24"/>
          <w:szCs w:val="24"/>
        </w:rPr>
        <w:t xml:space="preserve">. </w:t>
      </w:r>
    </w:p>
    <w:p w14:paraId="120C6F62" w14:textId="54634686" w:rsidR="00C22C7B" w:rsidRDefault="00C22C7B" w:rsidP="00926197">
      <w:pPr>
        <w:spacing w:after="160" w:line="278" w:lineRule="auto"/>
        <w:jc w:val="both"/>
        <w:rPr>
          <w:sz w:val="24"/>
          <w:szCs w:val="24"/>
        </w:rPr>
      </w:pPr>
      <w:r>
        <w:rPr>
          <w:sz w:val="24"/>
          <w:szCs w:val="24"/>
        </w:rPr>
        <w:t>Kahramanmaraş merkezli depremler sonrası Hatay bölgesinde, Uludağ Enerji Şirketi tarafından başlatılan "Hatay'da Yaşam ve Gelişim Kampüsü" adlı proje kapsamında kurulmuş olan konteyner kentteki çocuk oyun odalarında B.U.Ü. Rektörlük ve Uludağ Enerji Şirketi iş</w:t>
      </w:r>
      <w:r w:rsidR="00201F1E">
        <w:rPr>
          <w:sz w:val="24"/>
          <w:szCs w:val="24"/>
        </w:rPr>
        <w:t xml:space="preserve"> </w:t>
      </w:r>
      <w:r>
        <w:rPr>
          <w:sz w:val="24"/>
          <w:szCs w:val="24"/>
        </w:rPr>
        <w:t xml:space="preserve">birliğiyle Okul Öncesi Eğitimi Ana Bilim Dalı öğretim elemanlarının desteğiyle yürütülen projemiz 2024 yılı Temmuz ayı itibariyle sonlandırılmıştır </w:t>
      </w:r>
      <w:r w:rsidR="007C58C1">
        <w:rPr>
          <w:sz w:val="24"/>
          <w:szCs w:val="24"/>
        </w:rPr>
        <w:t>(</w:t>
      </w:r>
      <w:hyperlink r:id="rId730">
        <w:r>
          <w:rPr>
            <w:color w:val="1155CC"/>
            <w:sz w:val="24"/>
            <w:szCs w:val="24"/>
            <w:u w:val="single"/>
          </w:rPr>
          <w:t>(4)OkulÖncesi_D2.1_03</w:t>
        </w:r>
      </w:hyperlink>
      <w:r w:rsidR="007C58C1">
        <w:t>)</w:t>
      </w:r>
      <w:r>
        <w:rPr>
          <w:sz w:val="24"/>
          <w:szCs w:val="24"/>
        </w:rPr>
        <w:t>.</w:t>
      </w:r>
    </w:p>
    <w:p w14:paraId="0219BF4C" w14:textId="5EF59383" w:rsidR="00C22C7B" w:rsidRDefault="00C22C7B" w:rsidP="00C22C7B">
      <w:pPr>
        <w:spacing w:after="160" w:line="278" w:lineRule="auto"/>
        <w:jc w:val="both"/>
        <w:rPr>
          <w:sz w:val="24"/>
          <w:szCs w:val="24"/>
        </w:rPr>
      </w:pPr>
      <w:r>
        <w:rPr>
          <w:sz w:val="24"/>
          <w:szCs w:val="24"/>
        </w:rPr>
        <w:t>Yine, Türk Kızılayı iş</w:t>
      </w:r>
      <w:r w:rsidR="00201F1E">
        <w:rPr>
          <w:sz w:val="24"/>
          <w:szCs w:val="24"/>
        </w:rPr>
        <w:t xml:space="preserve"> </w:t>
      </w:r>
      <w:r>
        <w:rPr>
          <w:sz w:val="24"/>
          <w:szCs w:val="24"/>
        </w:rPr>
        <w:t xml:space="preserve">birliği ile gerçekleştirilen ve Okul Öncesi Eğitimi Ana Bilim Dalı öğretim elemanlarımız tarafından yürütülen “Suriyeli Göçmen Kadınların Güçlendirilmesi” adlı proje kapsamında Suriyeli göçmen kadınların güçlendirilmesi için çeşitli eğitimler gerçekleştirilmiştir </w:t>
      </w:r>
      <w:r w:rsidR="007C58C1">
        <w:rPr>
          <w:sz w:val="24"/>
          <w:szCs w:val="24"/>
        </w:rPr>
        <w:t>(</w:t>
      </w:r>
      <w:hyperlink r:id="rId731">
        <w:r>
          <w:rPr>
            <w:color w:val="1155CC"/>
            <w:sz w:val="24"/>
            <w:szCs w:val="24"/>
            <w:u w:val="single"/>
          </w:rPr>
          <w:t>(4)OkulÖncesi_D2.1_04</w:t>
        </w:r>
      </w:hyperlink>
      <w:r w:rsidR="007C58C1">
        <w:t>)</w:t>
      </w:r>
      <w:r>
        <w:rPr>
          <w:sz w:val="24"/>
          <w:szCs w:val="24"/>
        </w:rPr>
        <w:t>.</w:t>
      </w:r>
    </w:p>
    <w:p w14:paraId="30CC7F08" w14:textId="77777777" w:rsidR="00C22C7B" w:rsidRDefault="00C22C7B" w:rsidP="00C22C7B">
      <w:pPr>
        <w:spacing w:after="160" w:line="278" w:lineRule="auto"/>
        <w:jc w:val="both"/>
        <w:rPr>
          <w:sz w:val="24"/>
          <w:szCs w:val="24"/>
        </w:rPr>
      </w:pPr>
      <w:r>
        <w:rPr>
          <w:sz w:val="24"/>
          <w:szCs w:val="24"/>
        </w:rPr>
        <w:t xml:space="preserve">Okul Öncesi Eğitimi Ana Bilim Dalı öğretim elemanlarından Doç. Dr. Pınar Bağçeli Kahraman Türkiye Yüzyılı Maarif Modeli Okul Öncesi Eğitimi Program geliştirme çalışmalarında görev almıştır. Bu kapsamda Ankara ve Sakarya’da Türkiye Yüzyılı Maarif Modeli Okul Öncesi Eğitimi Programı öğretmen eğitimleri vermiştir. Ek olarak, anabilim dalı öğretim elemanlarından Doç. Dr. Pınar Bağçeli Kahraman ve Araş. Gör. Gülden Altın Yöntem editörlüğünde öğretmen kılavuz kitabı geliştirilmiştir </w:t>
      </w:r>
    </w:p>
    <w:p w14:paraId="30322722" w14:textId="22D9CBA9" w:rsidR="00C22C7B" w:rsidRDefault="00C22C7B" w:rsidP="00C22C7B">
      <w:pPr>
        <w:spacing w:after="160" w:line="278" w:lineRule="auto"/>
        <w:jc w:val="both"/>
        <w:rPr>
          <w:sz w:val="24"/>
          <w:szCs w:val="24"/>
        </w:rPr>
      </w:pPr>
      <w:r>
        <w:rPr>
          <w:sz w:val="24"/>
          <w:szCs w:val="24"/>
        </w:rPr>
        <w:t xml:space="preserve">İngilizce Öğretmenliği Ana Bilim Dalında Toplumsal katkı performansının izlenmesi ve değerlendirilmesinde Topluma Hizmet Uygulamaları paydaş kurumlarınca yapılan “iç sistematik değerlendirme” seviyesine ulaşmıştır </w:t>
      </w:r>
      <w:r w:rsidR="007C58C1">
        <w:rPr>
          <w:sz w:val="24"/>
          <w:szCs w:val="24"/>
        </w:rPr>
        <w:t>(</w:t>
      </w:r>
      <w:hyperlink r:id="rId732">
        <w:r>
          <w:rPr>
            <w:color w:val="1155CC"/>
            <w:sz w:val="24"/>
            <w:szCs w:val="24"/>
            <w:u w:val="single"/>
          </w:rPr>
          <w:t>(4)İngilizceÖğretmenliği_D.2.1_05</w:t>
        </w:r>
      </w:hyperlink>
      <w:r w:rsidR="007C58C1">
        <w:t>)</w:t>
      </w:r>
      <w:r>
        <w:rPr>
          <w:sz w:val="24"/>
          <w:szCs w:val="24"/>
        </w:rPr>
        <w:t>.</w:t>
      </w:r>
    </w:p>
    <w:p w14:paraId="0F1409F0" w14:textId="25B0AC88" w:rsidR="00C22C7B" w:rsidRDefault="00C22C7B" w:rsidP="00C22C7B">
      <w:pPr>
        <w:spacing w:after="160" w:line="278" w:lineRule="auto"/>
        <w:jc w:val="both"/>
        <w:rPr>
          <w:sz w:val="24"/>
          <w:szCs w:val="24"/>
        </w:rPr>
      </w:pPr>
      <w:r>
        <w:rPr>
          <w:sz w:val="24"/>
          <w:szCs w:val="24"/>
        </w:rPr>
        <w:t xml:space="preserve"> 11-15 Kasım 2024 tarihleri arasında İznik İlçe Milli Eğitim Müdürlüğü tarafından yürütülen ve TÜBİTAK 4004 Doğa Eğitimi ve Bilim Okulları kapsamında desteklenen "Kutuplardan İznik Gölü’ne İklim Krizi Gerçeği: Bilinçli Gençler İşbaşında-2" projesine katkı sağlanmıştır. Projede İznik İlçe Milli Eğitim'den yürütücü olarak Nilay Çakır ve uzman ekipte Serpil Karakiraz yer alırken; Fen Bilgisi Eğitimi Ana Bilim Dalı öğretim elemanlarından Doç. Dr. Dilek Zeren Özer projeye destek vermiştir. Yine Fen Bilgisi Eğitimi Ana Bilim Dalı Doktora öğrencisi Ali ALKAYA projeye rehber olarak katılmıştır. Etkinlikte, Marmara Bölgesi'nden katılan 30 lise öğrencisi, iklim değişikliği, çevre bilinci ve bilimsel düşünce üzerine eğitim almıştır </w:t>
      </w:r>
      <w:r w:rsidR="007C58C1">
        <w:rPr>
          <w:sz w:val="24"/>
          <w:szCs w:val="24"/>
        </w:rPr>
        <w:t>(</w:t>
      </w:r>
      <w:hyperlink r:id="rId733">
        <w:r>
          <w:rPr>
            <w:color w:val="1155CC"/>
            <w:sz w:val="24"/>
            <w:szCs w:val="24"/>
            <w:u w:val="single"/>
          </w:rPr>
          <w:t>(4)FenBilgisiÖğretmenliği_D.2.1_06</w:t>
        </w:r>
      </w:hyperlink>
      <w:r w:rsidR="007C58C1">
        <w:t>)</w:t>
      </w:r>
      <w:r>
        <w:rPr>
          <w:sz w:val="24"/>
          <w:szCs w:val="24"/>
        </w:rPr>
        <w:t>.</w:t>
      </w:r>
    </w:p>
    <w:p w14:paraId="0ECDF3B6" w14:textId="77777777" w:rsidR="00C22C7B" w:rsidRPr="000C44DD" w:rsidRDefault="00C22C7B" w:rsidP="00C22C7B">
      <w:pPr>
        <w:spacing w:after="160" w:line="278" w:lineRule="auto"/>
        <w:rPr>
          <w:b/>
          <w:sz w:val="28"/>
          <w:szCs w:val="28"/>
        </w:rPr>
      </w:pPr>
      <w:r w:rsidRPr="000C44DD">
        <w:rPr>
          <w:b/>
          <w:sz w:val="28"/>
          <w:szCs w:val="28"/>
        </w:rPr>
        <w:lastRenderedPageBreak/>
        <w:t>Olgunluk Düzeyi: 4</w:t>
      </w:r>
    </w:p>
    <w:p w14:paraId="0E0B5773" w14:textId="77777777" w:rsidR="00C22C7B" w:rsidRPr="000C44DD" w:rsidRDefault="00C22C7B" w:rsidP="00C22C7B">
      <w:pPr>
        <w:spacing w:after="160" w:line="278" w:lineRule="auto"/>
        <w:rPr>
          <w:b/>
          <w:sz w:val="28"/>
          <w:szCs w:val="28"/>
        </w:rPr>
      </w:pPr>
      <w:r w:rsidRPr="000C44DD">
        <w:rPr>
          <w:b/>
          <w:sz w:val="28"/>
          <w:szCs w:val="28"/>
        </w:rPr>
        <w:t>Kanıtlar:</w:t>
      </w:r>
    </w:p>
    <w:p w14:paraId="64269172" w14:textId="77777777" w:rsidR="00C22C7B" w:rsidRPr="000C44DD" w:rsidRDefault="00E81559" w:rsidP="000C44DD">
      <w:pPr>
        <w:jc w:val="both"/>
        <w:rPr>
          <w:b/>
          <w:sz w:val="24"/>
          <w:szCs w:val="24"/>
        </w:rPr>
      </w:pPr>
      <w:hyperlink r:id="rId734">
        <w:r w:rsidR="00C22C7B" w:rsidRPr="000C44DD">
          <w:rPr>
            <w:color w:val="1155CC"/>
            <w:sz w:val="24"/>
            <w:szCs w:val="24"/>
          </w:rPr>
          <w:t>(4)SosyalBilgilerÖğretmenliği_D.2.1_01</w:t>
        </w:r>
      </w:hyperlink>
      <w:r w:rsidR="00C22C7B" w:rsidRPr="000C44DD">
        <w:rPr>
          <w:sz w:val="24"/>
          <w:szCs w:val="24"/>
        </w:rPr>
        <w:t xml:space="preserve"> Sosyal Bilgiler Öğretmenliği- Belediye İşbirliği - Halka açık konferans</w:t>
      </w:r>
    </w:p>
    <w:p w14:paraId="36A6A4DF" w14:textId="77777777" w:rsidR="00C22C7B" w:rsidRPr="000C44DD" w:rsidRDefault="00E81559" w:rsidP="000C44DD">
      <w:pPr>
        <w:jc w:val="both"/>
        <w:rPr>
          <w:sz w:val="24"/>
          <w:szCs w:val="24"/>
        </w:rPr>
      </w:pPr>
      <w:hyperlink r:id="rId735">
        <w:r w:rsidR="00C22C7B" w:rsidRPr="000C44DD">
          <w:rPr>
            <w:color w:val="1155CC"/>
            <w:sz w:val="24"/>
            <w:szCs w:val="24"/>
          </w:rPr>
          <w:t>(4)SosyalBilgilerÖğretmenliği_D.2.1_02</w:t>
        </w:r>
      </w:hyperlink>
      <w:r w:rsidR="00C22C7B" w:rsidRPr="000C44DD">
        <w:rPr>
          <w:sz w:val="24"/>
          <w:szCs w:val="24"/>
        </w:rPr>
        <w:t>- Sosyal Bilgiler Öğretmenliği-Türk Eğitim Tarihi Çalıştayı Katılımı</w:t>
      </w:r>
    </w:p>
    <w:p w14:paraId="320FCC6A" w14:textId="77777777" w:rsidR="00C22C7B" w:rsidRPr="000C44DD" w:rsidRDefault="00E81559" w:rsidP="000C44DD">
      <w:pPr>
        <w:jc w:val="both"/>
        <w:rPr>
          <w:sz w:val="24"/>
          <w:szCs w:val="24"/>
        </w:rPr>
      </w:pPr>
      <w:hyperlink r:id="rId736">
        <w:r w:rsidR="00C22C7B" w:rsidRPr="000C44DD">
          <w:rPr>
            <w:color w:val="1155CC"/>
            <w:sz w:val="24"/>
            <w:szCs w:val="24"/>
            <w:u w:val="single"/>
          </w:rPr>
          <w:t>(4)OkulÖncesi_D2.1_03</w:t>
        </w:r>
      </w:hyperlink>
      <w:r w:rsidR="00C22C7B" w:rsidRPr="000C44DD">
        <w:rPr>
          <w:sz w:val="24"/>
          <w:szCs w:val="24"/>
        </w:rPr>
        <w:t>. Okul Öncesi Öğretmenliği Hatay'da Yaşam ve Gelişim Kampüsü projesi</w:t>
      </w:r>
    </w:p>
    <w:p w14:paraId="2321CA56" w14:textId="77777777" w:rsidR="00C22C7B" w:rsidRPr="000C44DD" w:rsidRDefault="00E81559" w:rsidP="000C44DD">
      <w:pPr>
        <w:jc w:val="both"/>
        <w:rPr>
          <w:sz w:val="24"/>
          <w:szCs w:val="24"/>
        </w:rPr>
      </w:pPr>
      <w:hyperlink r:id="rId737">
        <w:r w:rsidR="00C22C7B" w:rsidRPr="000C44DD">
          <w:rPr>
            <w:color w:val="1155CC"/>
            <w:sz w:val="24"/>
            <w:szCs w:val="24"/>
            <w:u w:val="single"/>
          </w:rPr>
          <w:t>(4)OkulÖncesi_D2.1_04</w:t>
        </w:r>
      </w:hyperlink>
      <w:r w:rsidR="00C22C7B" w:rsidRPr="000C44DD">
        <w:rPr>
          <w:sz w:val="24"/>
          <w:szCs w:val="24"/>
        </w:rPr>
        <w:t xml:space="preserve"> Okul Öncesi Öğretmenliği </w:t>
      </w:r>
    </w:p>
    <w:p w14:paraId="625C1830" w14:textId="77777777" w:rsidR="00C22C7B" w:rsidRPr="000C44DD" w:rsidRDefault="00E81559" w:rsidP="000C44DD">
      <w:pPr>
        <w:jc w:val="both"/>
        <w:rPr>
          <w:sz w:val="24"/>
          <w:szCs w:val="24"/>
        </w:rPr>
      </w:pPr>
      <w:hyperlink r:id="rId738">
        <w:r w:rsidR="00C22C7B" w:rsidRPr="000C44DD">
          <w:rPr>
            <w:color w:val="1155CC"/>
            <w:sz w:val="24"/>
            <w:szCs w:val="24"/>
            <w:u w:val="single"/>
          </w:rPr>
          <w:t>(4)İngilizceÖğretmenliği_D.2.1_05</w:t>
        </w:r>
      </w:hyperlink>
      <w:r w:rsidR="00C22C7B" w:rsidRPr="000C44DD">
        <w:rPr>
          <w:sz w:val="24"/>
          <w:szCs w:val="24"/>
        </w:rPr>
        <w:t xml:space="preserve"> İngilizce Öğretmenliği THU Uygulamaları değerlendirmeleri</w:t>
      </w:r>
    </w:p>
    <w:p w14:paraId="0218C634" w14:textId="257306FB" w:rsidR="00C22C7B" w:rsidRPr="000C44DD" w:rsidRDefault="00E81559" w:rsidP="000C44DD">
      <w:pPr>
        <w:jc w:val="both"/>
        <w:rPr>
          <w:sz w:val="24"/>
          <w:szCs w:val="24"/>
        </w:rPr>
      </w:pPr>
      <w:hyperlink r:id="rId739">
        <w:r w:rsidR="00C22C7B" w:rsidRPr="000C44DD">
          <w:rPr>
            <w:color w:val="1155CC"/>
            <w:sz w:val="24"/>
            <w:szCs w:val="24"/>
            <w:u w:val="single"/>
          </w:rPr>
          <w:t>(4)FenBilgisiÖğretmenliği_D.2.1_06</w:t>
        </w:r>
      </w:hyperlink>
      <w:r w:rsidR="00C22C7B" w:rsidRPr="000C44DD">
        <w:rPr>
          <w:sz w:val="24"/>
          <w:szCs w:val="24"/>
        </w:rPr>
        <w:t xml:space="preserve"> Fen Bilgisi Öğretmenliği- Tübitak 4004 Projesi</w:t>
      </w:r>
    </w:p>
    <w:p w14:paraId="0B78676D" w14:textId="77777777" w:rsidR="00C22C7B" w:rsidRPr="000C44DD" w:rsidRDefault="00C22C7B" w:rsidP="000C44DD">
      <w:pPr>
        <w:rPr>
          <w:sz w:val="24"/>
          <w:szCs w:val="24"/>
        </w:rPr>
      </w:pPr>
    </w:p>
    <w:p w14:paraId="73AAA95E" w14:textId="7E385B64" w:rsidR="00A1761F" w:rsidRPr="00330B94" w:rsidRDefault="00330B94" w:rsidP="00A1761F">
      <w:pPr>
        <w:spacing w:before="67" w:line="257" w:lineRule="auto"/>
        <w:rPr>
          <w:b/>
          <w:bCs/>
          <w:sz w:val="24"/>
          <w:szCs w:val="24"/>
        </w:rPr>
      </w:pPr>
      <w:r w:rsidRPr="00330B94">
        <w:rPr>
          <w:b/>
          <w:bCs/>
          <w:sz w:val="24"/>
          <w:szCs w:val="24"/>
        </w:rPr>
        <w:t>SONUÇ VE DEĞERLENDİRME</w:t>
      </w:r>
    </w:p>
    <w:p w14:paraId="7A970B24" w14:textId="155A8575" w:rsidR="00AE7267" w:rsidRDefault="00330B94" w:rsidP="003C4250">
      <w:pPr>
        <w:jc w:val="both"/>
        <w:rPr>
          <w:sz w:val="24"/>
          <w:szCs w:val="24"/>
        </w:rPr>
      </w:pPr>
      <w:r w:rsidRPr="001F31CB">
        <w:rPr>
          <w:sz w:val="24"/>
          <w:szCs w:val="24"/>
        </w:rPr>
        <w:t xml:space="preserve">Eğitim Fakültesi kalite yolunda çalışmaya devam etmektedir. Birimimiz kalite güvence sistemini tüm anabilim dallarında ve alanlarda yaygınlaştırmaya çalışmaktadır. </w:t>
      </w:r>
      <w:r w:rsidR="001B52FD">
        <w:rPr>
          <w:sz w:val="24"/>
          <w:szCs w:val="24"/>
        </w:rPr>
        <w:t>2024 yılında kalite çalışmalarında öne çıkan ve örnek olabilecek uygulamalar gerçekleşmiştir. Bu</w:t>
      </w:r>
      <w:r w:rsidR="003C4250">
        <w:rPr>
          <w:sz w:val="24"/>
          <w:szCs w:val="24"/>
        </w:rPr>
        <w:t>nlardan</w:t>
      </w:r>
      <w:r w:rsidR="001B52FD">
        <w:rPr>
          <w:sz w:val="24"/>
          <w:szCs w:val="24"/>
        </w:rPr>
        <w:t xml:space="preserve"> ilki</w:t>
      </w:r>
      <w:r w:rsidR="003C4250">
        <w:rPr>
          <w:sz w:val="24"/>
          <w:szCs w:val="24"/>
        </w:rPr>
        <w:t>,</w:t>
      </w:r>
      <w:r w:rsidR="001B52FD">
        <w:rPr>
          <w:sz w:val="24"/>
          <w:szCs w:val="24"/>
        </w:rPr>
        <w:t xml:space="preserve"> Üniversitemizin ev sahipliğinde gerçekleşen ITEAC 2024- VII. Uluslararası Öğretmen Eğitimi ve Akreditasyon Kongresin</w:t>
      </w:r>
      <w:r w:rsidR="003C4250">
        <w:rPr>
          <w:sz w:val="24"/>
          <w:szCs w:val="24"/>
        </w:rPr>
        <w:t xml:space="preserve">e fakültemizden etkin katılım ve destek olmasıdır. İkinci uygulama ise 2024 yılında kurulan fakültemiz ölçme değerlendirme birimi tarafından geliştirilen ders değerlendirme ve etkinlik değerlendirme anketleridir. Bu anketlerin uygulanması ve sonuçlarının öğretim elemanları ile bireysel olarak paylaşılmasının kaliteyi olumlu etkileyeceği düşünülmektedir. Öne çıkan üçüncü bir uygulama ise uluslararası öğrenci ofisinin açılmasıdır. Bu sayede, hem uluslararası öğrencilerin bir araya gelip deneyimlerini paylaşacakları hem de görevli danışmanlardan danışmanlık alabilecekleri bir alan uygulamaya konmuştur. Kalite çalışmalarına ivme kazandırdığı düşünülen bu uygulamaların kanıtları ve açıklamaları BİDR raporumuzun ilgili bölümlerinde yer almaktadır (ss. </w:t>
      </w:r>
      <w:r w:rsidR="00AE7267">
        <w:rPr>
          <w:sz w:val="24"/>
          <w:szCs w:val="24"/>
        </w:rPr>
        <w:t>15,16,40,43,54,66,69). 2024 yılında örnek teşkil eden bu uygulamaların yanı sıra SSCI indexte taranan yayınlarda, Tübitak ve AB projelerinde ve topluma hizmet uygulamalarında artışlar da dikkat çekicidir. Birimimiz, doğası itibariyle, Milli Eğitim Bakanlığı ile işbirliği içinde çalışmaya devam etmektedir. Mezunlarla ilişkiler ile ilgili anabilim dalları bireysel bazı adımlar atmış olsa da fakültemizin bu yönde daha sistematik düzenlemeler gerçekleştirmesi gerekmektedir.</w:t>
      </w:r>
    </w:p>
    <w:p w14:paraId="1514EE47" w14:textId="1410B272" w:rsidR="00330B94" w:rsidRPr="001F31CB" w:rsidRDefault="00330B94" w:rsidP="003C4250">
      <w:pPr>
        <w:jc w:val="both"/>
        <w:rPr>
          <w:sz w:val="24"/>
          <w:szCs w:val="24"/>
        </w:rPr>
      </w:pPr>
      <w:r w:rsidRPr="001F31CB">
        <w:rPr>
          <w:sz w:val="24"/>
          <w:szCs w:val="24"/>
        </w:rPr>
        <w:t>Birimimizin güçlü ve iyileşmeye açık yönleri şu şekilde sıralanabilir.</w:t>
      </w:r>
    </w:p>
    <w:p w14:paraId="742FCA17" w14:textId="77777777" w:rsidR="00330B94" w:rsidRPr="001F31CB" w:rsidRDefault="00330B94" w:rsidP="00330B94">
      <w:pPr>
        <w:rPr>
          <w:b/>
          <w:bCs/>
          <w:sz w:val="24"/>
          <w:szCs w:val="24"/>
        </w:rPr>
      </w:pPr>
    </w:p>
    <w:p w14:paraId="58258966" w14:textId="6AA7BAF4" w:rsidR="00330B94" w:rsidRPr="00926197" w:rsidRDefault="00330B94" w:rsidP="001F31CB">
      <w:pPr>
        <w:pStyle w:val="ListParagraph"/>
        <w:numPr>
          <w:ilvl w:val="0"/>
          <w:numId w:val="10"/>
        </w:numPr>
        <w:rPr>
          <w:b/>
          <w:bCs/>
          <w:sz w:val="24"/>
          <w:szCs w:val="24"/>
        </w:rPr>
      </w:pPr>
      <w:r w:rsidRPr="00926197">
        <w:rPr>
          <w:b/>
          <w:bCs/>
          <w:sz w:val="24"/>
          <w:szCs w:val="24"/>
        </w:rPr>
        <w:t>Liderlik, Yönetim ve Kalite</w:t>
      </w:r>
    </w:p>
    <w:p w14:paraId="22299D35" w14:textId="77777777" w:rsidR="00330B94" w:rsidRPr="00926197" w:rsidRDefault="00330B94" w:rsidP="00330B94">
      <w:pPr>
        <w:rPr>
          <w:b/>
          <w:bCs/>
          <w:sz w:val="24"/>
          <w:szCs w:val="24"/>
        </w:rPr>
      </w:pPr>
    </w:p>
    <w:p w14:paraId="2B91428E" w14:textId="43896920" w:rsidR="00330B94" w:rsidRPr="00926197" w:rsidRDefault="00330B94" w:rsidP="00330B94">
      <w:pPr>
        <w:rPr>
          <w:sz w:val="24"/>
          <w:szCs w:val="24"/>
        </w:rPr>
      </w:pPr>
      <w:r w:rsidRPr="00926197">
        <w:rPr>
          <w:sz w:val="24"/>
          <w:szCs w:val="24"/>
        </w:rPr>
        <w:t>Güçlü Yönlerimiz:</w:t>
      </w:r>
    </w:p>
    <w:p w14:paraId="6FF62BA8" w14:textId="4DF7946B" w:rsidR="00330B94" w:rsidRPr="00926197" w:rsidRDefault="00330B94" w:rsidP="00330B94">
      <w:pPr>
        <w:rPr>
          <w:sz w:val="24"/>
          <w:szCs w:val="24"/>
        </w:rPr>
      </w:pPr>
      <w:r w:rsidRPr="00926197">
        <w:rPr>
          <w:sz w:val="24"/>
          <w:szCs w:val="24"/>
        </w:rPr>
        <w:t>-Birim iç yapımızın (komisyonların) iyi organize olmuş bir yapıda çalışmalarını paylaşıyor ve gerçekleştiriyor olması</w:t>
      </w:r>
    </w:p>
    <w:p w14:paraId="7C3D9B51" w14:textId="066358CA" w:rsidR="00330B94" w:rsidRPr="00926197" w:rsidRDefault="00330B94" w:rsidP="00330B94">
      <w:pPr>
        <w:rPr>
          <w:sz w:val="24"/>
          <w:szCs w:val="24"/>
        </w:rPr>
      </w:pPr>
      <w:r w:rsidRPr="00926197">
        <w:rPr>
          <w:sz w:val="24"/>
          <w:szCs w:val="24"/>
        </w:rPr>
        <w:t>- Sürekli iyileştirme faaliyetlerinin düzenli kontrol ediliyor olması</w:t>
      </w:r>
    </w:p>
    <w:p w14:paraId="0E5D86EA" w14:textId="769F453A" w:rsidR="00330B94" w:rsidRPr="00926197" w:rsidRDefault="00330B94" w:rsidP="00330B94">
      <w:pPr>
        <w:rPr>
          <w:sz w:val="24"/>
          <w:szCs w:val="24"/>
        </w:rPr>
      </w:pPr>
      <w:r w:rsidRPr="00926197">
        <w:rPr>
          <w:sz w:val="24"/>
          <w:szCs w:val="24"/>
        </w:rPr>
        <w:t>- Paydaşların katılımı ile değişim, gelişim ve ilerleme yönündeki adımların ortaklaşa yapılıyor olması</w:t>
      </w:r>
    </w:p>
    <w:p w14:paraId="5FB5584F" w14:textId="4992D429" w:rsidR="00330B94" w:rsidRPr="00926197" w:rsidRDefault="00330B94" w:rsidP="00330B94">
      <w:pPr>
        <w:rPr>
          <w:sz w:val="24"/>
          <w:szCs w:val="24"/>
        </w:rPr>
      </w:pPr>
      <w:r w:rsidRPr="00926197">
        <w:rPr>
          <w:sz w:val="24"/>
          <w:szCs w:val="24"/>
        </w:rPr>
        <w:t xml:space="preserve">- Uluslararasılaşma yolunda “Uluslararası </w:t>
      </w:r>
      <w:r w:rsidR="00AE7267">
        <w:rPr>
          <w:sz w:val="24"/>
          <w:szCs w:val="24"/>
        </w:rPr>
        <w:t xml:space="preserve">Öğrenci </w:t>
      </w:r>
      <w:r w:rsidRPr="00926197">
        <w:rPr>
          <w:sz w:val="24"/>
          <w:szCs w:val="24"/>
        </w:rPr>
        <w:t>Ofis”in hayata geçirilmesi</w:t>
      </w:r>
    </w:p>
    <w:p w14:paraId="1A9EA456" w14:textId="77777777" w:rsidR="00330B94" w:rsidRPr="00926197" w:rsidRDefault="00330B94" w:rsidP="00330B94">
      <w:pPr>
        <w:rPr>
          <w:sz w:val="24"/>
          <w:szCs w:val="24"/>
        </w:rPr>
      </w:pPr>
    </w:p>
    <w:p w14:paraId="5C9833D9" w14:textId="77777777" w:rsidR="00330B94" w:rsidRPr="00926197" w:rsidRDefault="00330B94" w:rsidP="00330B94">
      <w:pPr>
        <w:rPr>
          <w:sz w:val="24"/>
          <w:szCs w:val="24"/>
        </w:rPr>
      </w:pPr>
      <w:r w:rsidRPr="00926197">
        <w:rPr>
          <w:sz w:val="24"/>
          <w:szCs w:val="24"/>
        </w:rPr>
        <w:t>İyileşmeye açık yönlerimiz:</w:t>
      </w:r>
    </w:p>
    <w:p w14:paraId="2A4A6164" w14:textId="12701060" w:rsidR="001F31CB" w:rsidRPr="00926197" w:rsidRDefault="001F31CB" w:rsidP="001F31CB">
      <w:pPr>
        <w:rPr>
          <w:sz w:val="24"/>
          <w:szCs w:val="24"/>
        </w:rPr>
      </w:pPr>
      <w:r w:rsidRPr="00926197">
        <w:rPr>
          <w:sz w:val="24"/>
          <w:szCs w:val="24"/>
        </w:rPr>
        <w:t>- Dış paydaş ilişkilerinin artarak sürdürülüyor olması</w:t>
      </w:r>
    </w:p>
    <w:p w14:paraId="42723F27" w14:textId="17A48988" w:rsidR="001F31CB" w:rsidRPr="00926197" w:rsidRDefault="001F31CB" w:rsidP="001F31CB">
      <w:pPr>
        <w:spacing w:before="67" w:line="257" w:lineRule="auto"/>
        <w:rPr>
          <w:sz w:val="24"/>
          <w:szCs w:val="24"/>
        </w:rPr>
      </w:pPr>
      <w:r w:rsidRPr="00926197">
        <w:rPr>
          <w:sz w:val="24"/>
          <w:szCs w:val="24"/>
        </w:rPr>
        <w:t>-Sürekli İyileştirme Faaliyetlerine yönelik bağlılığın birim içinde yaygınlaşması</w:t>
      </w:r>
    </w:p>
    <w:p w14:paraId="1ECD4CCB" w14:textId="77777777" w:rsidR="001F31CB" w:rsidRPr="00926197" w:rsidRDefault="001F31CB" w:rsidP="001F31CB">
      <w:pPr>
        <w:spacing w:before="67" w:line="257" w:lineRule="auto"/>
        <w:rPr>
          <w:rFonts w:eastAsia="Tahoma"/>
          <w:bCs/>
          <w:color w:val="0D0D0D"/>
          <w:sz w:val="24"/>
          <w:szCs w:val="24"/>
        </w:rPr>
      </w:pPr>
    </w:p>
    <w:p w14:paraId="0C2F65BE" w14:textId="059BBC67" w:rsidR="001F31CB" w:rsidRPr="00926197" w:rsidRDefault="001F31CB" w:rsidP="001F31CB">
      <w:pPr>
        <w:pStyle w:val="ListParagraph"/>
        <w:numPr>
          <w:ilvl w:val="0"/>
          <w:numId w:val="10"/>
        </w:numPr>
        <w:rPr>
          <w:b/>
          <w:bCs/>
          <w:sz w:val="24"/>
          <w:szCs w:val="24"/>
        </w:rPr>
      </w:pPr>
      <w:bookmarkStart w:id="82" w:name="_Hlk189248637"/>
      <w:r w:rsidRPr="00926197">
        <w:rPr>
          <w:b/>
          <w:bCs/>
          <w:sz w:val="24"/>
          <w:szCs w:val="24"/>
        </w:rPr>
        <w:lastRenderedPageBreak/>
        <w:t>Eğitim-Öğretim</w:t>
      </w:r>
    </w:p>
    <w:bookmarkEnd w:id="82"/>
    <w:p w14:paraId="3BC7B9E6" w14:textId="77777777" w:rsidR="001F31CB" w:rsidRPr="00926197" w:rsidRDefault="001F31CB" w:rsidP="001F31CB">
      <w:pPr>
        <w:pStyle w:val="ListParagraph"/>
        <w:rPr>
          <w:b/>
          <w:bCs/>
          <w:sz w:val="24"/>
          <w:szCs w:val="24"/>
        </w:rPr>
      </w:pPr>
    </w:p>
    <w:p w14:paraId="6AF8F573" w14:textId="77777777" w:rsidR="001F31CB" w:rsidRPr="00926197" w:rsidRDefault="001F31CB" w:rsidP="001F31CB">
      <w:pPr>
        <w:rPr>
          <w:sz w:val="24"/>
          <w:szCs w:val="24"/>
        </w:rPr>
      </w:pPr>
      <w:r w:rsidRPr="00926197">
        <w:rPr>
          <w:sz w:val="24"/>
          <w:szCs w:val="24"/>
        </w:rPr>
        <w:t>Güçlü Yönlerimiz:</w:t>
      </w:r>
    </w:p>
    <w:p w14:paraId="4907E32A" w14:textId="4E7F25EF" w:rsidR="001F383A" w:rsidRPr="00926197" w:rsidRDefault="001F383A" w:rsidP="001F383A">
      <w:pPr>
        <w:spacing w:before="67" w:line="257" w:lineRule="auto"/>
        <w:rPr>
          <w:sz w:val="24"/>
          <w:szCs w:val="24"/>
        </w:rPr>
      </w:pPr>
      <w:r w:rsidRPr="00926197">
        <w:rPr>
          <w:sz w:val="24"/>
          <w:szCs w:val="24"/>
        </w:rPr>
        <w:t>-Geliştirilen ders değerlendirme anketleri ile eğitim-öğretimde geliştirmeler yapılması</w:t>
      </w:r>
    </w:p>
    <w:p w14:paraId="53BE91B1" w14:textId="0D083BD5" w:rsidR="001F383A" w:rsidRPr="00926197" w:rsidRDefault="001F383A" w:rsidP="001F383A">
      <w:pPr>
        <w:spacing w:before="67" w:line="257" w:lineRule="auto"/>
        <w:rPr>
          <w:sz w:val="24"/>
          <w:szCs w:val="24"/>
        </w:rPr>
      </w:pPr>
      <w:r w:rsidRPr="00926197">
        <w:rPr>
          <w:sz w:val="24"/>
          <w:szCs w:val="24"/>
        </w:rPr>
        <w:t>-Geliştirilen etkinlik değerlendirme anketleri ile öğrencilere yönelik etkinliklerin düzenlenmesi</w:t>
      </w:r>
    </w:p>
    <w:p w14:paraId="7C8B6F07" w14:textId="63C62514" w:rsidR="001F31CB" w:rsidRPr="00926197" w:rsidRDefault="001F31CB" w:rsidP="001F31CB">
      <w:pPr>
        <w:spacing w:before="67" w:line="257" w:lineRule="auto"/>
        <w:rPr>
          <w:sz w:val="24"/>
          <w:szCs w:val="24"/>
        </w:rPr>
      </w:pPr>
      <w:r w:rsidRPr="00926197">
        <w:rPr>
          <w:sz w:val="24"/>
          <w:szCs w:val="24"/>
        </w:rPr>
        <w:t>-8 Anabilim dalımızın akredite olmuş olması</w:t>
      </w:r>
    </w:p>
    <w:p w14:paraId="1136F682" w14:textId="12F1246A" w:rsidR="001F31CB" w:rsidRPr="00926197" w:rsidRDefault="001F31CB" w:rsidP="001F31CB">
      <w:pPr>
        <w:spacing w:before="67" w:line="257" w:lineRule="auto"/>
        <w:rPr>
          <w:sz w:val="24"/>
          <w:szCs w:val="24"/>
        </w:rPr>
      </w:pPr>
      <w:r w:rsidRPr="00926197">
        <w:rPr>
          <w:sz w:val="24"/>
          <w:szCs w:val="24"/>
        </w:rPr>
        <w:t>- Çift Ana dal ve yan dal öğrenci taleplerinde artış olması</w:t>
      </w:r>
    </w:p>
    <w:p w14:paraId="78C9759E" w14:textId="2574FF48" w:rsidR="001F31CB" w:rsidRPr="00926197" w:rsidRDefault="001F31CB" w:rsidP="001F31CB">
      <w:pPr>
        <w:spacing w:before="67" w:line="257" w:lineRule="auto"/>
        <w:rPr>
          <w:sz w:val="24"/>
          <w:szCs w:val="24"/>
        </w:rPr>
      </w:pPr>
      <w:r w:rsidRPr="00926197">
        <w:rPr>
          <w:sz w:val="24"/>
          <w:szCs w:val="24"/>
        </w:rPr>
        <w:t>-Anabilim dallarının kendi kütüphanelerinin öğrencilere desteği arttırması</w:t>
      </w:r>
    </w:p>
    <w:p w14:paraId="7CFE0E9E" w14:textId="25B39ABF" w:rsidR="001F31CB" w:rsidRPr="00926197" w:rsidRDefault="001F31CB" w:rsidP="001F31CB">
      <w:pPr>
        <w:spacing w:before="67" w:line="257" w:lineRule="auto"/>
        <w:rPr>
          <w:sz w:val="24"/>
          <w:szCs w:val="24"/>
        </w:rPr>
      </w:pPr>
      <w:r w:rsidRPr="00926197">
        <w:rPr>
          <w:sz w:val="24"/>
          <w:szCs w:val="24"/>
        </w:rPr>
        <w:t>- Lisans ve lisans üstü programlarda yabancı uyruklu öğrenci sayısında artış olması</w:t>
      </w:r>
    </w:p>
    <w:p w14:paraId="36DB83E3" w14:textId="6C940E3F" w:rsidR="001F31CB" w:rsidRPr="00926197" w:rsidRDefault="001F31CB" w:rsidP="001F31CB">
      <w:pPr>
        <w:spacing w:before="67" w:line="257" w:lineRule="auto"/>
        <w:rPr>
          <w:sz w:val="24"/>
          <w:szCs w:val="24"/>
        </w:rPr>
      </w:pPr>
      <w:r w:rsidRPr="00926197">
        <w:rPr>
          <w:sz w:val="24"/>
          <w:szCs w:val="24"/>
        </w:rPr>
        <w:t>-</w:t>
      </w:r>
      <w:r w:rsidR="001119A3" w:rsidRPr="00926197">
        <w:rPr>
          <w:sz w:val="24"/>
          <w:szCs w:val="24"/>
        </w:rPr>
        <w:t>Öğretmenlik Uygulaması I ve II derslerinde Milli Eğitim Bakanlığına bağlı ilk-ortaokul ve liselerle başarılı iş birliklerinin artması</w:t>
      </w:r>
    </w:p>
    <w:p w14:paraId="472AD3C2" w14:textId="39727FC5" w:rsidR="001119A3" w:rsidRPr="00926197" w:rsidRDefault="001119A3" w:rsidP="001F31CB">
      <w:pPr>
        <w:spacing w:before="67" w:line="257" w:lineRule="auto"/>
        <w:rPr>
          <w:sz w:val="24"/>
          <w:szCs w:val="24"/>
        </w:rPr>
      </w:pPr>
      <w:r w:rsidRPr="00926197">
        <w:rPr>
          <w:sz w:val="24"/>
          <w:szCs w:val="24"/>
        </w:rPr>
        <w:t>- Topluma Hizmet Uygulamaları dersi yoluyla dış paydaşlar ile lisans öğrencilerinin fikir alış</w:t>
      </w:r>
      <w:r w:rsidR="001F383A" w:rsidRPr="00926197">
        <w:rPr>
          <w:sz w:val="24"/>
          <w:szCs w:val="24"/>
        </w:rPr>
        <w:t>verişinde olması</w:t>
      </w:r>
    </w:p>
    <w:p w14:paraId="248C00C0" w14:textId="4B1797A3" w:rsidR="001F383A" w:rsidRPr="00926197" w:rsidRDefault="001F383A" w:rsidP="001F31CB">
      <w:pPr>
        <w:spacing w:before="67" w:line="257" w:lineRule="auto"/>
        <w:rPr>
          <w:sz w:val="24"/>
          <w:szCs w:val="24"/>
        </w:rPr>
      </w:pPr>
      <w:r w:rsidRPr="00926197">
        <w:rPr>
          <w:sz w:val="24"/>
          <w:szCs w:val="24"/>
        </w:rPr>
        <w:t>- Eğitimde inovasyon ve Etkileşim Eğitimleri yoluyla eğiticilerin eğitilmesi</w:t>
      </w:r>
    </w:p>
    <w:p w14:paraId="64D540FF" w14:textId="77777777" w:rsidR="001F383A" w:rsidRPr="00926197" w:rsidRDefault="001F383A" w:rsidP="001F31CB">
      <w:pPr>
        <w:rPr>
          <w:sz w:val="24"/>
          <w:szCs w:val="24"/>
        </w:rPr>
      </w:pPr>
    </w:p>
    <w:p w14:paraId="6006F4D3" w14:textId="497D3E8B" w:rsidR="001F31CB" w:rsidRPr="00926197" w:rsidRDefault="001F31CB" w:rsidP="001F31CB">
      <w:pPr>
        <w:rPr>
          <w:sz w:val="24"/>
          <w:szCs w:val="24"/>
        </w:rPr>
      </w:pPr>
      <w:r w:rsidRPr="00926197">
        <w:rPr>
          <w:sz w:val="24"/>
          <w:szCs w:val="24"/>
        </w:rPr>
        <w:t>İyileşmeye açık yönlerimiz:</w:t>
      </w:r>
    </w:p>
    <w:p w14:paraId="700538AD" w14:textId="377D638C" w:rsidR="001F31CB" w:rsidRPr="00926197" w:rsidRDefault="001F31CB" w:rsidP="001F31CB">
      <w:pPr>
        <w:spacing w:before="67" w:line="257" w:lineRule="auto"/>
        <w:rPr>
          <w:sz w:val="24"/>
          <w:szCs w:val="24"/>
        </w:rPr>
      </w:pPr>
      <w:r w:rsidRPr="00926197">
        <w:rPr>
          <w:sz w:val="24"/>
          <w:szCs w:val="24"/>
        </w:rPr>
        <w:t>-Bazı anabilim dallarının akreditasyon süreci için hazırlık yapıyor olması</w:t>
      </w:r>
    </w:p>
    <w:p w14:paraId="1D4A24F7" w14:textId="3E41E33B" w:rsidR="001F383A" w:rsidRPr="00926197" w:rsidRDefault="001F383A" w:rsidP="001F383A">
      <w:pPr>
        <w:rPr>
          <w:sz w:val="24"/>
          <w:szCs w:val="24"/>
        </w:rPr>
      </w:pPr>
      <w:r w:rsidRPr="00926197">
        <w:rPr>
          <w:sz w:val="24"/>
          <w:szCs w:val="24"/>
        </w:rPr>
        <w:t>- Öğretim elemanı başına düşen öğrenci sayısının azalması</w:t>
      </w:r>
    </w:p>
    <w:p w14:paraId="626ACB08" w14:textId="0D8C8CEE" w:rsidR="001F383A" w:rsidRPr="00926197" w:rsidRDefault="001F383A" w:rsidP="001F383A">
      <w:pPr>
        <w:rPr>
          <w:sz w:val="24"/>
          <w:szCs w:val="24"/>
        </w:rPr>
      </w:pPr>
      <w:r w:rsidRPr="00926197">
        <w:rPr>
          <w:sz w:val="24"/>
          <w:szCs w:val="24"/>
        </w:rPr>
        <w:t>- Öğrenciye sunulan akademik danışmanlık hizmetlerinin yaygınlaşması</w:t>
      </w:r>
    </w:p>
    <w:p w14:paraId="5C2E6707" w14:textId="5A3156BC" w:rsidR="001F383A" w:rsidRPr="00926197" w:rsidRDefault="001F383A" w:rsidP="001F383A">
      <w:pPr>
        <w:rPr>
          <w:sz w:val="24"/>
          <w:szCs w:val="24"/>
        </w:rPr>
      </w:pPr>
      <w:r w:rsidRPr="00926197">
        <w:rPr>
          <w:sz w:val="24"/>
          <w:szCs w:val="24"/>
        </w:rPr>
        <w:t>-</w:t>
      </w:r>
      <w:r w:rsidR="003424AC" w:rsidRPr="00926197">
        <w:rPr>
          <w:b/>
          <w:bCs/>
          <w:color w:val="5E6E78"/>
          <w:sz w:val="24"/>
          <w:szCs w:val="24"/>
        </w:rPr>
        <w:t xml:space="preserve"> </w:t>
      </w:r>
      <w:r w:rsidR="003424AC" w:rsidRPr="00926197">
        <w:rPr>
          <w:sz w:val="24"/>
          <w:szCs w:val="24"/>
        </w:rPr>
        <w:t>Üniversite Öğrencileri Araştırma Projeleri (TÜBİTAK 2209) hakkında öğrencilere bilgilendirme yapılması</w:t>
      </w:r>
    </w:p>
    <w:p w14:paraId="79062E24" w14:textId="77777777" w:rsidR="003424AC" w:rsidRPr="00926197" w:rsidRDefault="003424AC" w:rsidP="001F383A">
      <w:pPr>
        <w:rPr>
          <w:sz w:val="24"/>
          <w:szCs w:val="24"/>
        </w:rPr>
      </w:pPr>
    </w:p>
    <w:p w14:paraId="684A7BF7" w14:textId="544AE09E" w:rsidR="003424AC" w:rsidRPr="00926197" w:rsidRDefault="003424AC" w:rsidP="003424AC">
      <w:pPr>
        <w:pStyle w:val="ListParagraph"/>
        <w:numPr>
          <w:ilvl w:val="0"/>
          <w:numId w:val="10"/>
        </w:numPr>
        <w:rPr>
          <w:b/>
          <w:bCs/>
          <w:sz w:val="24"/>
          <w:szCs w:val="24"/>
        </w:rPr>
      </w:pPr>
      <w:r w:rsidRPr="00926197">
        <w:rPr>
          <w:b/>
          <w:bCs/>
          <w:sz w:val="24"/>
          <w:szCs w:val="24"/>
        </w:rPr>
        <w:t>Araştırma-Geliştirme</w:t>
      </w:r>
    </w:p>
    <w:p w14:paraId="33BCFA99" w14:textId="77777777" w:rsidR="003424AC" w:rsidRPr="00926197" w:rsidRDefault="003424AC" w:rsidP="001F383A">
      <w:pPr>
        <w:rPr>
          <w:sz w:val="24"/>
          <w:szCs w:val="24"/>
        </w:rPr>
      </w:pPr>
    </w:p>
    <w:p w14:paraId="0D6B78C9" w14:textId="0ECB9919" w:rsidR="001F383A" w:rsidRPr="00926197" w:rsidRDefault="003424AC" w:rsidP="001F383A">
      <w:pPr>
        <w:rPr>
          <w:sz w:val="24"/>
          <w:szCs w:val="24"/>
        </w:rPr>
      </w:pPr>
      <w:r w:rsidRPr="00926197">
        <w:rPr>
          <w:sz w:val="24"/>
          <w:szCs w:val="24"/>
        </w:rPr>
        <w:t>Güçlü Yönlerimiz:</w:t>
      </w:r>
    </w:p>
    <w:p w14:paraId="514CEA76" w14:textId="4B645081" w:rsidR="003424AC" w:rsidRPr="00926197" w:rsidRDefault="003424AC" w:rsidP="003424AC">
      <w:pPr>
        <w:rPr>
          <w:sz w:val="24"/>
          <w:szCs w:val="24"/>
        </w:rPr>
      </w:pPr>
      <w:r w:rsidRPr="00926197">
        <w:rPr>
          <w:sz w:val="24"/>
          <w:szCs w:val="24"/>
        </w:rPr>
        <w:t>-Milli Eğitim Bakanlığına bağlı okullarla iş birliği içinde araştırmalar yapılıyor olması</w:t>
      </w:r>
    </w:p>
    <w:p w14:paraId="6A001892" w14:textId="5E2FAF43" w:rsidR="003424AC" w:rsidRPr="00926197" w:rsidRDefault="003424AC" w:rsidP="003424AC">
      <w:pPr>
        <w:rPr>
          <w:sz w:val="24"/>
          <w:szCs w:val="24"/>
        </w:rPr>
      </w:pPr>
      <w:r w:rsidRPr="00926197">
        <w:rPr>
          <w:sz w:val="24"/>
          <w:szCs w:val="24"/>
        </w:rPr>
        <w:t>-Yürütülen veya araştırmacı olarak dahil olunan Tübitak ve AB Projelerinin artıyor olması</w:t>
      </w:r>
    </w:p>
    <w:p w14:paraId="717DDF7F" w14:textId="01EB5E6F" w:rsidR="003424AC" w:rsidRPr="00926197" w:rsidRDefault="003424AC" w:rsidP="003424AC">
      <w:pPr>
        <w:rPr>
          <w:sz w:val="24"/>
          <w:szCs w:val="24"/>
        </w:rPr>
      </w:pPr>
      <w:r w:rsidRPr="00926197">
        <w:rPr>
          <w:sz w:val="24"/>
          <w:szCs w:val="24"/>
        </w:rPr>
        <w:t>-Öğretim üyeleri ile lisansüstü öğrencilerin birlikte yaptıkları yayınların artması</w:t>
      </w:r>
    </w:p>
    <w:p w14:paraId="37A15947" w14:textId="6DB2F116" w:rsidR="003424AC" w:rsidRPr="00926197" w:rsidRDefault="003424AC" w:rsidP="003424AC">
      <w:pPr>
        <w:rPr>
          <w:sz w:val="24"/>
          <w:szCs w:val="24"/>
        </w:rPr>
      </w:pPr>
      <w:r w:rsidRPr="00926197">
        <w:rPr>
          <w:sz w:val="24"/>
          <w:szCs w:val="24"/>
        </w:rPr>
        <w:t xml:space="preserve">-SSCI </w:t>
      </w:r>
      <w:r w:rsidR="00C94CE5" w:rsidRPr="00926197">
        <w:rPr>
          <w:sz w:val="24"/>
          <w:szCs w:val="24"/>
        </w:rPr>
        <w:t>(</w:t>
      </w:r>
      <w:r w:rsidRPr="00926197">
        <w:rPr>
          <w:sz w:val="24"/>
          <w:szCs w:val="24"/>
        </w:rPr>
        <w:t>Q1,</w:t>
      </w:r>
      <w:r w:rsidR="00C94CE5" w:rsidRPr="00926197">
        <w:rPr>
          <w:sz w:val="24"/>
          <w:szCs w:val="24"/>
        </w:rPr>
        <w:t xml:space="preserve"> </w:t>
      </w:r>
      <w:r w:rsidRPr="00926197">
        <w:rPr>
          <w:sz w:val="24"/>
          <w:szCs w:val="24"/>
        </w:rPr>
        <w:t>Q2,</w:t>
      </w:r>
      <w:r w:rsidR="00C94CE5" w:rsidRPr="00926197">
        <w:rPr>
          <w:sz w:val="24"/>
          <w:szCs w:val="24"/>
        </w:rPr>
        <w:t xml:space="preserve"> </w:t>
      </w:r>
      <w:r w:rsidRPr="00926197">
        <w:rPr>
          <w:sz w:val="24"/>
          <w:szCs w:val="24"/>
        </w:rPr>
        <w:t>Q3</w:t>
      </w:r>
      <w:r w:rsidR="00C94CE5" w:rsidRPr="00926197">
        <w:rPr>
          <w:sz w:val="24"/>
          <w:szCs w:val="24"/>
        </w:rPr>
        <w:t>)</w:t>
      </w:r>
      <w:r w:rsidRPr="00926197">
        <w:rPr>
          <w:sz w:val="24"/>
          <w:szCs w:val="24"/>
        </w:rPr>
        <w:t xml:space="preserve"> </w:t>
      </w:r>
      <w:r w:rsidR="00C94CE5" w:rsidRPr="00926197">
        <w:rPr>
          <w:sz w:val="24"/>
          <w:szCs w:val="24"/>
        </w:rPr>
        <w:t>indekste</w:t>
      </w:r>
      <w:r w:rsidRPr="00926197">
        <w:rPr>
          <w:sz w:val="24"/>
          <w:szCs w:val="24"/>
        </w:rPr>
        <w:t xml:space="preserve"> taranan yayın sayısında belirgin bir artış olması</w:t>
      </w:r>
    </w:p>
    <w:p w14:paraId="64334D42" w14:textId="77777777" w:rsidR="00C94CE5" w:rsidRPr="00926197" w:rsidRDefault="00C94CE5" w:rsidP="003424AC">
      <w:pPr>
        <w:rPr>
          <w:sz w:val="24"/>
          <w:szCs w:val="24"/>
        </w:rPr>
      </w:pPr>
    </w:p>
    <w:p w14:paraId="558E3434" w14:textId="7513648B" w:rsidR="00C94CE5" w:rsidRPr="00926197" w:rsidRDefault="00C94CE5" w:rsidP="003424AC">
      <w:pPr>
        <w:rPr>
          <w:sz w:val="24"/>
          <w:szCs w:val="24"/>
        </w:rPr>
      </w:pPr>
      <w:r w:rsidRPr="00926197">
        <w:rPr>
          <w:sz w:val="24"/>
          <w:szCs w:val="24"/>
        </w:rPr>
        <w:t>İyileşmeye açık yönlerimiz:</w:t>
      </w:r>
    </w:p>
    <w:p w14:paraId="5495712C" w14:textId="2A945F92" w:rsidR="00C94CE5" w:rsidRPr="00926197" w:rsidRDefault="00C94CE5" w:rsidP="003424AC">
      <w:pPr>
        <w:rPr>
          <w:sz w:val="24"/>
          <w:szCs w:val="24"/>
        </w:rPr>
      </w:pPr>
      <w:r w:rsidRPr="00926197">
        <w:rPr>
          <w:sz w:val="24"/>
          <w:szCs w:val="24"/>
        </w:rPr>
        <w:t>-Farklı disiplinleri içeren araştırmalar yapılması</w:t>
      </w:r>
    </w:p>
    <w:p w14:paraId="751E5408" w14:textId="77777777" w:rsidR="00C94CE5" w:rsidRPr="00926197" w:rsidRDefault="00C94CE5" w:rsidP="003424AC">
      <w:pPr>
        <w:rPr>
          <w:sz w:val="24"/>
          <w:szCs w:val="24"/>
        </w:rPr>
      </w:pPr>
    </w:p>
    <w:p w14:paraId="0F26C45B" w14:textId="7D65AA6E" w:rsidR="00C94CE5" w:rsidRPr="00926197" w:rsidRDefault="00C94CE5" w:rsidP="00C94CE5">
      <w:pPr>
        <w:pStyle w:val="ListParagraph"/>
        <w:numPr>
          <w:ilvl w:val="0"/>
          <w:numId w:val="10"/>
        </w:numPr>
        <w:rPr>
          <w:b/>
          <w:bCs/>
          <w:sz w:val="24"/>
          <w:szCs w:val="24"/>
        </w:rPr>
      </w:pPr>
      <w:r w:rsidRPr="00926197">
        <w:rPr>
          <w:b/>
          <w:bCs/>
          <w:sz w:val="24"/>
          <w:szCs w:val="24"/>
        </w:rPr>
        <w:t>Toplumsal Katkı</w:t>
      </w:r>
    </w:p>
    <w:p w14:paraId="57353D95" w14:textId="77777777" w:rsidR="00C94CE5" w:rsidRPr="00926197" w:rsidRDefault="00C94CE5" w:rsidP="00C94CE5">
      <w:pPr>
        <w:rPr>
          <w:sz w:val="24"/>
          <w:szCs w:val="24"/>
        </w:rPr>
      </w:pPr>
    </w:p>
    <w:p w14:paraId="476DF4AC" w14:textId="5D0F3A4A" w:rsidR="00C94CE5" w:rsidRPr="00926197" w:rsidRDefault="00C94CE5" w:rsidP="00C94CE5">
      <w:pPr>
        <w:rPr>
          <w:sz w:val="24"/>
          <w:szCs w:val="24"/>
        </w:rPr>
      </w:pPr>
      <w:r w:rsidRPr="00926197">
        <w:rPr>
          <w:sz w:val="24"/>
          <w:szCs w:val="24"/>
        </w:rPr>
        <w:t>Güçlü Yönlerimiz:</w:t>
      </w:r>
    </w:p>
    <w:p w14:paraId="162FDA26" w14:textId="72ABEC89" w:rsidR="00C94CE5" w:rsidRPr="00926197" w:rsidRDefault="00C94CE5" w:rsidP="00C94CE5">
      <w:pPr>
        <w:rPr>
          <w:sz w:val="24"/>
          <w:szCs w:val="24"/>
        </w:rPr>
      </w:pPr>
      <w:r w:rsidRPr="00926197">
        <w:rPr>
          <w:sz w:val="24"/>
          <w:szCs w:val="24"/>
        </w:rPr>
        <w:t>-Tüm fakültede zorunlu olan Topluma Hizmet Uygulamaları dersi yoluyla topluma hizmet edilen projelerin artması</w:t>
      </w:r>
    </w:p>
    <w:p w14:paraId="78B9CF30" w14:textId="662B2C26" w:rsidR="00C94CE5" w:rsidRPr="00926197" w:rsidRDefault="00C94CE5" w:rsidP="00C94CE5">
      <w:pPr>
        <w:rPr>
          <w:sz w:val="24"/>
          <w:szCs w:val="24"/>
        </w:rPr>
      </w:pPr>
      <w:r w:rsidRPr="00926197">
        <w:rPr>
          <w:sz w:val="24"/>
          <w:szCs w:val="24"/>
        </w:rPr>
        <w:t>- Öğretmenlik Uygulaması I ve II dersleri yoluyla sahada görev yapan öğretmenlerle iş birliği yapılması</w:t>
      </w:r>
    </w:p>
    <w:p w14:paraId="21C51E7D" w14:textId="26C133AF" w:rsidR="00C94CE5" w:rsidRPr="00926197" w:rsidRDefault="00C94CE5" w:rsidP="00C94CE5">
      <w:pPr>
        <w:rPr>
          <w:sz w:val="24"/>
          <w:szCs w:val="24"/>
        </w:rPr>
      </w:pPr>
      <w:r w:rsidRPr="00926197">
        <w:rPr>
          <w:sz w:val="24"/>
          <w:szCs w:val="24"/>
        </w:rPr>
        <w:t>-Mezun öğretmenlerimizden gelen talepler doğrultusunda onların görev yaptıkları okullarda akademik etkinlikler düzenlemek</w:t>
      </w:r>
    </w:p>
    <w:p w14:paraId="60AF9ABE" w14:textId="499875B6" w:rsidR="00C94CE5" w:rsidRPr="00926197" w:rsidRDefault="00C94CE5" w:rsidP="00C94CE5">
      <w:pPr>
        <w:rPr>
          <w:sz w:val="24"/>
          <w:szCs w:val="24"/>
        </w:rPr>
      </w:pPr>
      <w:r w:rsidRPr="00926197">
        <w:rPr>
          <w:sz w:val="24"/>
          <w:szCs w:val="24"/>
        </w:rPr>
        <w:t xml:space="preserve">- </w:t>
      </w:r>
      <w:r w:rsidR="008F221E" w:rsidRPr="00926197">
        <w:rPr>
          <w:sz w:val="24"/>
          <w:szCs w:val="24"/>
        </w:rPr>
        <w:t xml:space="preserve">İngilizce Öğretmenliği biriminin üniversitemize </w:t>
      </w:r>
      <w:r w:rsidRPr="00926197">
        <w:rPr>
          <w:sz w:val="24"/>
          <w:szCs w:val="24"/>
        </w:rPr>
        <w:t xml:space="preserve">Erasmus </w:t>
      </w:r>
      <w:r w:rsidR="008F221E" w:rsidRPr="00926197">
        <w:rPr>
          <w:sz w:val="24"/>
          <w:szCs w:val="24"/>
        </w:rPr>
        <w:t>ile gelen öğrencilere ders seçenekleri sunması</w:t>
      </w:r>
    </w:p>
    <w:p w14:paraId="128D04FC" w14:textId="77777777" w:rsidR="008F221E" w:rsidRPr="00926197" w:rsidRDefault="008F221E" w:rsidP="00C94CE5">
      <w:pPr>
        <w:rPr>
          <w:sz w:val="24"/>
          <w:szCs w:val="24"/>
        </w:rPr>
      </w:pPr>
    </w:p>
    <w:p w14:paraId="24B30018" w14:textId="6250B71E" w:rsidR="008F221E" w:rsidRPr="00926197" w:rsidRDefault="008F221E" w:rsidP="00C94CE5">
      <w:pPr>
        <w:rPr>
          <w:sz w:val="24"/>
          <w:szCs w:val="24"/>
        </w:rPr>
      </w:pPr>
      <w:r w:rsidRPr="00926197">
        <w:rPr>
          <w:sz w:val="24"/>
          <w:szCs w:val="24"/>
        </w:rPr>
        <w:t>İyileşmeye Açık Yönlerimiz:</w:t>
      </w:r>
    </w:p>
    <w:p w14:paraId="692D4AA3" w14:textId="7400AAB8" w:rsidR="008F221E" w:rsidRPr="00926197" w:rsidRDefault="008F221E" w:rsidP="008F221E">
      <w:pPr>
        <w:rPr>
          <w:sz w:val="24"/>
          <w:szCs w:val="24"/>
        </w:rPr>
      </w:pPr>
      <w:r w:rsidRPr="00926197">
        <w:rPr>
          <w:sz w:val="24"/>
          <w:szCs w:val="24"/>
        </w:rPr>
        <w:lastRenderedPageBreak/>
        <w:t>-Toplumsal katkıyı destekleyecek faaliyetlerin tanıtımının yaygınlaştırılması</w:t>
      </w:r>
    </w:p>
    <w:p w14:paraId="63E81EA9" w14:textId="273FB831" w:rsidR="008F221E" w:rsidRPr="00926197" w:rsidRDefault="008F221E" w:rsidP="008F221E">
      <w:pPr>
        <w:rPr>
          <w:sz w:val="24"/>
          <w:szCs w:val="24"/>
        </w:rPr>
      </w:pPr>
      <w:r w:rsidRPr="00926197">
        <w:rPr>
          <w:sz w:val="24"/>
          <w:szCs w:val="24"/>
        </w:rPr>
        <w:t>-Topluma hizmet faaliyetlerinin değerlendirilmesinin standartlaştırılarak yaygınlaşması</w:t>
      </w:r>
    </w:p>
    <w:p w14:paraId="2C87C7B5" w14:textId="77777777" w:rsidR="001F31CB" w:rsidRDefault="001F31CB" w:rsidP="001F31CB">
      <w:pPr>
        <w:spacing w:before="67" w:line="257" w:lineRule="auto"/>
        <w:rPr>
          <w:rFonts w:ascii="Tahoma" w:eastAsia="Tahoma" w:hAnsi="Tahoma" w:cs="Tahoma"/>
          <w:bCs/>
          <w:color w:val="0D0D0D"/>
          <w:sz w:val="24"/>
          <w:szCs w:val="24"/>
        </w:rPr>
      </w:pPr>
    </w:p>
    <w:p w14:paraId="07D9722B" w14:textId="77777777" w:rsidR="009B3694" w:rsidRDefault="009B3694" w:rsidP="001F31CB">
      <w:pPr>
        <w:spacing w:before="67" w:line="257" w:lineRule="auto"/>
        <w:rPr>
          <w:rFonts w:ascii="Tahoma" w:eastAsia="Tahoma" w:hAnsi="Tahoma" w:cs="Tahoma"/>
          <w:bCs/>
          <w:color w:val="0D0D0D"/>
          <w:sz w:val="24"/>
          <w:szCs w:val="24"/>
        </w:rPr>
      </w:pPr>
    </w:p>
    <w:p w14:paraId="5EF3EC04" w14:textId="77777777" w:rsidR="002005AB" w:rsidRDefault="00AE7267" w:rsidP="00AE7267">
      <w:pPr>
        <w:spacing w:before="67" w:line="257" w:lineRule="auto"/>
        <w:jc w:val="center"/>
        <w:rPr>
          <w:rFonts w:ascii="Tahoma" w:eastAsia="Tahoma" w:hAnsi="Tahoma" w:cs="Tahoma"/>
          <w:bCs/>
          <w:color w:val="0D0D0D"/>
          <w:sz w:val="24"/>
          <w:szCs w:val="24"/>
        </w:rPr>
      </w:pPr>
      <w:r>
        <w:rPr>
          <w:rFonts w:ascii="Tahoma" w:eastAsia="Tahoma" w:hAnsi="Tahoma" w:cs="Tahoma"/>
          <w:bCs/>
          <w:color w:val="0D0D0D"/>
          <w:sz w:val="24"/>
          <w:szCs w:val="24"/>
        </w:rPr>
        <w:t>Eğitim Fakültesi</w:t>
      </w:r>
    </w:p>
    <w:p w14:paraId="342FCD34" w14:textId="34FB1C88" w:rsidR="00AE7267" w:rsidRDefault="00AE7267" w:rsidP="00AE7267">
      <w:pPr>
        <w:spacing w:before="67" w:line="257" w:lineRule="auto"/>
        <w:jc w:val="center"/>
        <w:rPr>
          <w:rFonts w:ascii="Tahoma" w:eastAsia="Tahoma" w:hAnsi="Tahoma" w:cs="Tahoma"/>
          <w:bCs/>
          <w:color w:val="0D0D0D"/>
          <w:sz w:val="24"/>
          <w:szCs w:val="24"/>
        </w:rPr>
      </w:pPr>
      <w:r>
        <w:rPr>
          <w:rFonts w:ascii="Tahoma" w:eastAsia="Tahoma" w:hAnsi="Tahoma" w:cs="Tahoma"/>
          <w:bCs/>
          <w:color w:val="0D0D0D"/>
          <w:sz w:val="24"/>
          <w:szCs w:val="24"/>
        </w:rPr>
        <w:t xml:space="preserve"> Kalite </w:t>
      </w:r>
      <w:r w:rsidR="002005AB">
        <w:rPr>
          <w:rFonts w:ascii="Tahoma" w:eastAsia="Tahoma" w:hAnsi="Tahoma" w:cs="Tahoma"/>
          <w:bCs/>
          <w:color w:val="0D0D0D"/>
          <w:sz w:val="24"/>
          <w:szCs w:val="24"/>
        </w:rPr>
        <w:t>Komisyonu Başkanı</w:t>
      </w:r>
    </w:p>
    <w:p w14:paraId="5BC4BF50" w14:textId="64D07873" w:rsidR="00717D1C" w:rsidRDefault="00717D1C" w:rsidP="00AE7267">
      <w:pPr>
        <w:spacing w:before="67" w:line="257" w:lineRule="auto"/>
        <w:jc w:val="center"/>
        <w:rPr>
          <w:rFonts w:ascii="Tahoma" w:eastAsia="Tahoma" w:hAnsi="Tahoma" w:cs="Tahoma"/>
          <w:bCs/>
          <w:color w:val="0D0D0D"/>
          <w:sz w:val="24"/>
          <w:szCs w:val="24"/>
        </w:rPr>
      </w:pPr>
      <w:r>
        <w:rPr>
          <w:rFonts w:ascii="Tahoma" w:eastAsia="Tahoma" w:hAnsi="Tahoma" w:cs="Tahoma"/>
          <w:bCs/>
          <w:color w:val="0D0D0D"/>
          <w:sz w:val="24"/>
          <w:szCs w:val="24"/>
        </w:rPr>
        <w:t>Doç. Dr. Ufuk ÖZEN BAYKENT</w:t>
      </w:r>
    </w:p>
    <w:p w14:paraId="5210975E" w14:textId="77777777" w:rsidR="002005AB" w:rsidRDefault="002005AB" w:rsidP="00AE7267">
      <w:pPr>
        <w:spacing w:before="67" w:line="257" w:lineRule="auto"/>
        <w:jc w:val="center"/>
        <w:rPr>
          <w:rFonts w:ascii="Tahoma" w:eastAsia="Tahoma" w:hAnsi="Tahoma" w:cs="Tahoma"/>
          <w:bCs/>
          <w:color w:val="0D0D0D"/>
          <w:sz w:val="24"/>
          <w:szCs w:val="24"/>
        </w:rPr>
      </w:pPr>
    </w:p>
    <w:p w14:paraId="2A145260" w14:textId="77777777" w:rsidR="002005AB" w:rsidRPr="002005AB" w:rsidRDefault="002005AB" w:rsidP="002005AB">
      <w:pPr>
        <w:spacing w:before="67" w:line="257" w:lineRule="auto"/>
        <w:jc w:val="center"/>
        <w:rPr>
          <w:rFonts w:ascii="Tahoma" w:eastAsia="Tahoma" w:hAnsi="Tahoma" w:cs="Tahoma"/>
          <w:bCs/>
          <w:color w:val="0D0D0D"/>
          <w:sz w:val="24"/>
          <w:szCs w:val="24"/>
        </w:rPr>
      </w:pPr>
      <w:r w:rsidRPr="002005AB">
        <w:rPr>
          <w:rFonts w:ascii="Tahoma" w:eastAsia="Tahoma" w:hAnsi="Tahoma" w:cs="Tahoma"/>
          <w:bCs/>
          <w:color w:val="0D0D0D"/>
          <w:sz w:val="24"/>
          <w:szCs w:val="24"/>
        </w:rPr>
        <w:t>03.02.2025</w:t>
      </w:r>
    </w:p>
    <w:p w14:paraId="4E44378F" w14:textId="77777777" w:rsidR="002005AB" w:rsidRDefault="002005AB" w:rsidP="00AE7267">
      <w:pPr>
        <w:spacing w:before="67" w:line="257" w:lineRule="auto"/>
        <w:jc w:val="center"/>
        <w:rPr>
          <w:rFonts w:ascii="Tahoma" w:eastAsia="Tahoma" w:hAnsi="Tahoma" w:cs="Tahoma"/>
          <w:bCs/>
          <w:color w:val="0D0D0D"/>
          <w:sz w:val="24"/>
          <w:szCs w:val="24"/>
        </w:rPr>
      </w:pPr>
    </w:p>
    <w:p w14:paraId="17DDC9C2" w14:textId="65DA1396" w:rsidR="000734A8" w:rsidRPr="001F31CB" w:rsidRDefault="000734A8" w:rsidP="00AE7267">
      <w:pPr>
        <w:spacing w:before="67" w:line="257" w:lineRule="auto"/>
        <w:jc w:val="center"/>
        <w:rPr>
          <w:rFonts w:ascii="Tahoma" w:eastAsia="Tahoma" w:hAnsi="Tahoma" w:cs="Tahoma"/>
          <w:bCs/>
          <w:color w:val="0D0D0D"/>
          <w:sz w:val="24"/>
          <w:szCs w:val="24"/>
        </w:rPr>
      </w:pPr>
    </w:p>
    <w:sectPr w:rsidR="000734A8" w:rsidRPr="001F31CB" w:rsidSect="00D247C3">
      <w:pgSz w:w="11909" w:h="16838"/>
      <w:pgMar w:top="1418" w:right="1418" w:bottom="1418" w:left="1418" w:header="720" w:footer="459" w:gutter="0"/>
      <w:cols w:space="708"/>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5" w:author="Egitim Fakultesi Kalite Birimi" w:date="2025-01-27T12:18:00Z" w:initials="">
    <w:p w14:paraId="1B185259" w14:textId="77777777" w:rsidR="00351F65" w:rsidRDefault="00351F65" w:rsidP="004956FE">
      <w:pPr>
        <w:pStyle w:val="CommentText"/>
      </w:pPr>
      <w:r>
        <w:rPr>
          <w:color w:val="000000"/>
        </w:rPr>
        <w:t>Düzenlendi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18525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185259" w16cid:durableId="000002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19DB5A" w14:textId="77777777" w:rsidR="00E81559" w:rsidRDefault="00E81559">
      <w:r>
        <w:separator/>
      </w:r>
    </w:p>
  </w:endnote>
  <w:endnote w:type="continuationSeparator" w:id="0">
    <w:p w14:paraId="274F6992" w14:textId="77777777" w:rsidR="00E81559" w:rsidRDefault="00E8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A07296E1-1794-4352-8357-1DCE8DDC83CD}"/>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embedRegular r:id="rId2" w:fontKey="{FFBB159C-CF49-4274-9760-73C0197FFCF9}"/>
    <w:embedBold r:id="rId3" w:fontKey="{371FF4A6-1D4D-4DFC-9311-E8A804A37E65}"/>
    <w:embedItalic r:id="rId4" w:fontKey="{B8F47F5D-1128-409E-9D18-FFAE5F34348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5" w:fontKey="{847751E2-58C3-487D-BE8D-CA3E782812E7}"/>
    <w:embedBold r:id="rId6" w:fontKey="{0804D582-C709-4791-85E2-B0A46A6F134F}"/>
    <w:embedItalic r:id="rId7" w:fontKey="{71319F72-D380-4E1B-87B5-3E069A168386}"/>
  </w:font>
  <w:font w:name="Georgia">
    <w:panose1 w:val="02040502050405020303"/>
    <w:charset w:val="A2"/>
    <w:family w:val="roman"/>
    <w:pitch w:val="variable"/>
    <w:sig w:usb0="00000287" w:usb1="00000000" w:usb2="00000000" w:usb3="00000000" w:csb0="0000009F" w:csb1="00000000"/>
    <w:embedRegular r:id="rId8" w:fontKey="{1F0DF436-290A-48BB-B536-03609CEDC292}"/>
    <w:embedItalic r:id="rId9" w:fontKey="{B41A55A9-97C4-4E60-9843-90C2BB3CDB40}"/>
  </w:font>
  <w:font w:name="Cambria">
    <w:panose1 w:val="02040503050406030204"/>
    <w:charset w:val="A2"/>
    <w:family w:val="roman"/>
    <w:pitch w:val="variable"/>
    <w:sig w:usb0="E00002FF" w:usb1="400004FF" w:usb2="00000000" w:usb3="00000000" w:csb0="0000019F" w:csb1="00000000"/>
    <w:embedRegular r:id="rId10" w:fontKey="{B971CF6F-576F-4533-9BCE-1BE9637203A3}"/>
  </w:font>
  <w:font w:name="Calibri">
    <w:panose1 w:val="020F0502020204030204"/>
    <w:charset w:val="A2"/>
    <w:family w:val="swiss"/>
    <w:pitch w:val="variable"/>
    <w:sig w:usb0="E00002FF" w:usb1="4000ACFF" w:usb2="00000001" w:usb3="00000000" w:csb0="0000019F" w:csb1="00000000"/>
    <w:embedRegular r:id="rId11" w:fontKey="{0F47D3B6-C89E-437E-823F-D8C3B4B5F874}"/>
    <w:embedBold r:id="rId12" w:fontKey="{3B79D57E-D363-480D-A68C-80EAAD078198}"/>
  </w:font>
  <w:font w:name="Arial">
    <w:panose1 w:val="020B0604020202020204"/>
    <w:charset w:val="A2"/>
    <w:family w:val="swiss"/>
    <w:pitch w:val="variable"/>
    <w:sig w:usb0="E0002AFF" w:usb1="C0007843" w:usb2="00000009" w:usb3="00000000" w:csb0="000001FF" w:csb1="00000000"/>
  </w:font>
  <w:font w:name="Arial TUR">
    <w:panose1 w:val="020B0604020202020204"/>
    <w:charset w:val="A2"/>
    <w:family w:val="swiss"/>
    <w:pitch w:val="variable"/>
    <w:sig w:usb0="E0002AFF" w:usb1="C0007843" w:usb2="00000009" w:usb3="00000000" w:csb0="000001FF" w:csb1="00000000"/>
    <w:embedRegular r:id="rId13" w:fontKey="{D392F981-47ED-438C-8348-9BA29989ED20}"/>
    <w:embedBold r:id="rId14" w:fontKey="{07651160-AAB4-4521-AC80-6AD7D0A38913}"/>
  </w:font>
  <w:font w:name="Arimo">
    <w:charset w:val="00"/>
    <w:family w:val="auto"/>
    <w:pitch w:val="default"/>
    <w:embedRegular r:id="rId15" w:fontKey="{EDE1E090-EAF1-461C-93EF-CDB651C49B82}"/>
    <w:embedBold r:id="rId16" w:fontKey="{D40A1559-6EF1-4C72-896C-99DB74B7A293}"/>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820" w14:textId="4B6D95C7" w:rsidR="009E6AEA" w:rsidRDefault="00FA2328">
    <w:pPr>
      <w:tabs>
        <w:tab w:val="left" w:pos="5954"/>
        <w:tab w:val="right" w:pos="9504"/>
      </w:tabs>
      <w:spacing w:line="252" w:lineRule="auto"/>
      <w:ind w:left="504"/>
      <w:rPr>
        <w:rFonts w:ascii="Tahoma" w:eastAsia="Tahoma" w:hAnsi="Tahoma" w:cs="Tahoma"/>
        <w:i/>
        <w:color w:val="000000"/>
        <w:sz w:val="24"/>
        <w:szCs w:val="24"/>
      </w:rPr>
    </w:pPr>
    <w:r>
      <w:rPr>
        <w:rFonts w:ascii="Tahoma" w:eastAsia="Tahoma" w:hAnsi="Tahoma" w:cs="Tahoma"/>
        <w:i/>
        <w:color w:val="000000"/>
        <w:sz w:val="24"/>
        <w:szCs w:val="24"/>
      </w:rPr>
      <w:t xml:space="preserve">BUÜ Birim İç Değerlendirme Raporu– Sürüm.1                                       Sf. </w:t>
    </w:r>
    <w:r>
      <w:fldChar w:fldCharType="begin"/>
    </w:r>
    <w:r>
      <w:instrText>PAGE</w:instrText>
    </w:r>
    <w:r>
      <w:fldChar w:fldCharType="separate"/>
    </w:r>
    <w:r w:rsidR="00DE727D">
      <w:rPr>
        <w:noProof/>
      </w:rPr>
      <w:t>21</w:t>
    </w:r>
    <w:r>
      <w:fldChar w:fldCharType="end"/>
    </w:r>
  </w:p>
  <w:p w14:paraId="00000821" w14:textId="77777777" w:rsidR="009E6AEA" w:rsidRDefault="009E6AEA">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822" w14:textId="0438B94C" w:rsidR="009E6AEA" w:rsidRDefault="00FA2328">
    <w:pPr>
      <w:tabs>
        <w:tab w:val="left" w:pos="5954"/>
        <w:tab w:val="right" w:pos="9504"/>
      </w:tabs>
      <w:spacing w:line="252" w:lineRule="auto"/>
      <w:ind w:left="504"/>
      <w:rPr>
        <w:rFonts w:ascii="Tahoma" w:eastAsia="Tahoma" w:hAnsi="Tahoma" w:cs="Tahoma"/>
        <w:i/>
        <w:color w:val="000000"/>
        <w:sz w:val="24"/>
        <w:szCs w:val="24"/>
      </w:rPr>
    </w:pPr>
    <w:r>
      <w:t xml:space="preserve"> </w:t>
    </w:r>
    <w:r>
      <w:rPr>
        <w:rFonts w:ascii="Tahoma" w:eastAsia="Tahoma" w:hAnsi="Tahoma" w:cs="Tahoma"/>
        <w:i/>
        <w:color w:val="000000"/>
        <w:sz w:val="24"/>
        <w:szCs w:val="24"/>
      </w:rPr>
      <w:t xml:space="preserve">BUÜ Birim İç Değerlendirme Raporu– Sürüm.1                                       Sf. </w:t>
    </w:r>
    <w:r>
      <w:fldChar w:fldCharType="begin"/>
    </w:r>
    <w:r>
      <w:instrText>PAGE</w:instrText>
    </w:r>
    <w:r>
      <w:fldChar w:fldCharType="separate"/>
    </w:r>
    <w:r w:rsidR="00DE727D">
      <w:rPr>
        <w:noProof/>
      </w:rPr>
      <w:t>1</w:t>
    </w:r>
    <w:r>
      <w:fldChar w:fldCharType="end"/>
    </w:r>
  </w:p>
  <w:p w14:paraId="00000823" w14:textId="77777777" w:rsidR="009E6AEA" w:rsidRDefault="009E6AEA">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1B05A" w14:textId="77777777" w:rsidR="00E81559" w:rsidRDefault="00E81559">
      <w:r>
        <w:separator/>
      </w:r>
    </w:p>
  </w:footnote>
  <w:footnote w:type="continuationSeparator" w:id="0">
    <w:p w14:paraId="3E8B4D22" w14:textId="77777777" w:rsidR="00E81559" w:rsidRDefault="00E815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452F4"/>
    <w:multiLevelType w:val="hybridMultilevel"/>
    <w:tmpl w:val="60A64F80"/>
    <w:lvl w:ilvl="0" w:tplc="37BEBE64">
      <w:start w:val="2"/>
      <w:numFmt w:val="upperLetter"/>
      <w:lvlText w:val="%1."/>
      <w:lvlJc w:val="left"/>
      <w:pPr>
        <w:tabs>
          <w:tab w:val="num" w:pos="720"/>
        </w:tabs>
        <w:ind w:left="720" w:hanging="360"/>
      </w:pPr>
    </w:lvl>
    <w:lvl w:ilvl="1" w:tplc="91969728" w:tentative="1">
      <w:start w:val="1"/>
      <w:numFmt w:val="decimal"/>
      <w:lvlText w:val="%2."/>
      <w:lvlJc w:val="left"/>
      <w:pPr>
        <w:tabs>
          <w:tab w:val="num" w:pos="1440"/>
        </w:tabs>
        <w:ind w:left="1440" w:hanging="360"/>
      </w:pPr>
    </w:lvl>
    <w:lvl w:ilvl="2" w:tplc="49E4FC76" w:tentative="1">
      <w:start w:val="1"/>
      <w:numFmt w:val="decimal"/>
      <w:lvlText w:val="%3."/>
      <w:lvlJc w:val="left"/>
      <w:pPr>
        <w:tabs>
          <w:tab w:val="num" w:pos="2160"/>
        </w:tabs>
        <w:ind w:left="2160" w:hanging="360"/>
      </w:pPr>
    </w:lvl>
    <w:lvl w:ilvl="3" w:tplc="EC64369C" w:tentative="1">
      <w:start w:val="1"/>
      <w:numFmt w:val="decimal"/>
      <w:lvlText w:val="%4."/>
      <w:lvlJc w:val="left"/>
      <w:pPr>
        <w:tabs>
          <w:tab w:val="num" w:pos="2880"/>
        </w:tabs>
        <w:ind w:left="2880" w:hanging="360"/>
      </w:pPr>
    </w:lvl>
    <w:lvl w:ilvl="4" w:tplc="6BA6616A" w:tentative="1">
      <w:start w:val="1"/>
      <w:numFmt w:val="decimal"/>
      <w:lvlText w:val="%5."/>
      <w:lvlJc w:val="left"/>
      <w:pPr>
        <w:tabs>
          <w:tab w:val="num" w:pos="3600"/>
        </w:tabs>
        <w:ind w:left="3600" w:hanging="360"/>
      </w:pPr>
    </w:lvl>
    <w:lvl w:ilvl="5" w:tplc="925EA1DE" w:tentative="1">
      <w:start w:val="1"/>
      <w:numFmt w:val="decimal"/>
      <w:lvlText w:val="%6."/>
      <w:lvlJc w:val="left"/>
      <w:pPr>
        <w:tabs>
          <w:tab w:val="num" w:pos="4320"/>
        </w:tabs>
        <w:ind w:left="4320" w:hanging="360"/>
      </w:pPr>
    </w:lvl>
    <w:lvl w:ilvl="6" w:tplc="723283E2" w:tentative="1">
      <w:start w:val="1"/>
      <w:numFmt w:val="decimal"/>
      <w:lvlText w:val="%7."/>
      <w:lvlJc w:val="left"/>
      <w:pPr>
        <w:tabs>
          <w:tab w:val="num" w:pos="5040"/>
        </w:tabs>
        <w:ind w:left="5040" w:hanging="360"/>
      </w:pPr>
    </w:lvl>
    <w:lvl w:ilvl="7" w:tplc="0F1CFF46" w:tentative="1">
      <w:start w:val="1"/>
      <w:numFmt w:val="decimal"/>
      <w:lvlText w:val="%8."/>
      <w:lvlJc w:val="left"/>
      <w:pPr>
        <w:tabs>
          <w:tab w:val="num" w:pos="5760"/>
        </w:tabs>
        <w:ind w:left="5760" w:hanging="360"/>
      </w:pPr>
    </w:lvl>
    <w:lvl w:ilvl="8" w:tplc="A5263F28" w:tentative="1">
      <w:start w:val="1"/>
      <w:numFmt w:val="decimal"/>
      <w:lvlText w:val="%9."/>
      <w:lvlJc w:val="left"/>
      <w:pPr>
        <w:tabs>
          <w:tab w:val="num" w:pos="6480"/>
        </w:tabs>
        <w:ind w:left="6480" w:hanging="360"/>
      </w:pPr>
    </w:lvl>
  </w:abstractNum>
  <w:abstractNum w:abstractNumId="1" w15:restartNumberingAfterBreak="0">
    <w:nsid w:val="21351BC5"/>
    <w:multiLevelType w:val="multilevel"/>
    <w:tmpl w:val="FC76C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7660D0"/>
    <w:multiLevelType w:val="multilevel"/>
    <w:tmpl w:val="9AB8F438"/>
    <w:lvl w:ilvl="0">
      <w:start w:val="1"/>
      <w:numFmt w:val="bullet"/>
      <w:lvlText w:val="●"/>
      <w:lvlJc w:val="left"/>
      <w:pPr>
        <w:ind w:left="1133" w:firstLine="285"/>
      </w:pPr>
      <w:rPr>
        <w:rFonts w:ascii="Noto Sans Symbols" w:eastAsia="Noto Sans Symbols" w:hAnsi="Noto Sans Symbols" w:cs="Noto Sans Symbols"/>
        <w:color w:val="000000"/>
      </w:rPr>
    </w:lvl>
    <w:lvl w:ilvl="1">
      <w:start w:val="1"/>
      <w:numFmt w:val="bullet"/>
      <w:lvlText w:val="o"/>
      <w:lvlJc w:val="left"/>
      <w:pPr>
        <w:ind w:left="3663" w:hanging="360"/>
      </w:pPr>
      <w:rPr>
        <w:rFonts w:ascii="Courier New" w:eastAsia="Courier New" w:hAnsi="Courier New" w:cs="Courier New"/>
      </w:rPr>
    </w:lvl>
    <w:lvl w:ilvl="2">
      <w:start w:val="1"/>
      <w:numFmt w:val="bullet"/>
      <w:lvlText w:val="▪"/>
      <w:lvlJc w:val="left"/>
      <w:pPr>
        <w:ind w:left="4383" w:hanging="360"/>
      </w:pPr>
      <w:rPr>
        <w:rFonts w:ascii="Noto Sans Symbols" w:eastAsia="Noto Sans Symbols" w:hAnsi="Noto Sans Symbols" w:cs="Noto Sans Symbols"/>
      </w:rPr>
    </w:lvl>
    <w:lvl w:ilvl="3">
      <w:start w:val="1"/>
      <w:numFmt w:val="bullet"/>
      <w:lvlText w:val="●"/>
      <w:lvlJc w:val="left"/>
      <w:pPr>
        <w:ind w:left="5103" w:hanging="360"/>
      </w:pPr>
      <w:rPr>
        <w:rFonts w:ascii="Noto Sans Symbols" w:eastAsia="Noto Sans Symbols" w:hAnsi="Noto Sans Symbols" w:cs="Noto Sans Symbols"/>
      </w:rPr>
    </w:lvl>
    <w:lvl w:ilvl="4">
      <w:start w:val="1"/>
      <w:numFmt w:val="bullet"/>
      <w:lvlText w:val="o"/>
      <w:lvlJc w:val="left"/>
      <w:pPr>
        <w:ind w:left="5823" w:hanging="360"/>
      </w:pPr>
      <w:rPr>
        <w:rFonts w:ascii="Courier New" w:eastAsia="Courier New" w:hAnsi="Courier New" w:cs="Courier New"/>
      </w:rPr>
    </w:lvl>
    <w:lvl w:ilvl="5">
      <w:start w:val="1"/>
      <w:numFmt w:val="bullet"/>
      <w:lvlText w:val="▪"/>
      <w:lvlJc w:val="left"/>
      <w:pPr>
        <w:ind w:left="6543" w:hanging="360"/>
      </w:pPr>
      <w:rPr>
        <w:rFonts w:ascii="Noto Sans Symbols" w:eastAsia="Noto Sans Symbols" w:hAnsi="Noto Sans Symbols" w:cs="Noto Sans Symbols"/>
      </w:rPr>
    </w:lvl>
    <w:lvl w:ilvl="6">
      <w:start w:val="1"/>
      <w:numFmt w:val="bullet"/>
      <w:lvlText w:val="●"/>
      <w:lvlJc w:val="left"/>
      <w:pPr>
        <w:ind w:left="7263" w:hanging="360"/>
      </w:pPr>
      <w:rPr>
        <w:rFonts w:ascii="Noto Sans Symbols" w:eastAsia="Noto Sans Symbols" w:hAnsi="Noto Sans Symbols" w:cs="Noto Sans Symbols"/>
      </w:rPr>
    </w:lvl>
    <w:lvl w:ilvl="7">
      <w:start w:val="1"/>
      <w:numFmt w:val="bullet"/>
      <w:lvlText w:val="o"/>
      <w:lvlJc w:val="left"/>
      <w:pPr>
        <w:ind w:left="7983" w:hanging="360"/>
      </w:pPr>
      <w:rPr>
        <w:rFonts w:ascii="Courier New" w:eastAsia="Courier New" w:hAnsi="Courier New" w:cs="Courier New"/>
      </w:rPr>
    </w:lvl>
    <w:lvl w:ilvl="8">
      <w:start w:val="1"/>
      <w:numFmt w:val="bullet"/>
      <w:lvlText w:val="▪"/>
      <w:lvlJc w:val="left"/>
      <w:pPr>
        <w:ind w:left="8703" w:hanging="360"/>
      </w:pPr>
      <w:rPr>
        <w:rFonts w:ascii="Noto Sans Symbols" w:eastAsia="Noto Sans Symbols" w:hAnsi="Noto Sans Symbols" w:cs="Noto Sans Symbols"/>
      </w:rPr>
    </w:lvl>
  </w:abstractNum>
  <w:abstractNum w:abstractNumId="3" w15:restartNumberingAfterBreak="0">
    <w:nsid w:val="24F50555"/>
    <w:multiLevelType w:val="multilevel"/>
    <w:tmpl w:val="96A22C88"/>
    <w:lvl w:ilvl="0">
      <w:start w:val="3"/>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655E46"/>
    <w:multiLevelType w:val="hybridMultilevel"/>
    <w:tmpl w:val="E4A076E6"/>
    <w:lvl w:ilvl="0" w:tplc="DC4E469C">
      <w:start w:val="4"/>
      <w:numFmt w:val="upperLetter"/>
      <w:lvlText w:val="%1."/>
      <w:lvlJc w:val="left"/>
      <w:pPr>
        <w:tabs>
          <w:tab w:val="num" w:pos="720"/>
        </w:tabs>
        <w:ind w:left="720" w:hanging="360"/>
      </w:pPr>
    </w:lvl>
    <w:lvl w:ilvl="1" w:tplc="2EF4B572" w:tentative="1">
      <w:start w:val="1"/>
      <w:numFmt w:val="decimal"/>
      <w:lvlText w:val="%2."/>
      <w:lvlJc w:val="left"/>
      <w:pPr>
        <w:tabs>
          <w:tab w:val="num" w:pos="1440"/>
        </w:tabs>
        <w:ind w:left="1440" w:hanging="360"/>
      </w:pPr>
    </w:lvl>
    <w:lvl w:ilvl="2" w:tplc="67B26D6C" w:tentative="1">
      <w:start w:val="1"/>
      <w:numFmt w:val="decimal"/>
      <w:lvlText w:val="%3."/>
      <w:lvlJc w:val="left"/>
      <w:pPr>
        <w:tabs>
          <w:tab w:val="num" w:pos="2160"/>
        </w:tabs>
        <w:ind w:left="2160" w:hanging="360"/>
      </w:pPr>
    </w:lvl>
    <w:lvl w:ilvl="3" w:tplc="4F9A4422" w:tentative="1">
      <w:start w:val="1"/>
      <w:numFmt w:val="decimal"/>
      <w:lvlText w:val="%4."/>
      <w:lvlJc w:val="left"/>
      <w:pPr>
        <w:tabs>
          <w:tab w:val="num" w:pos="2880"/>
        </w:tabs>
        <w:ind w:left="2880" w:hanging="360"/>
      </w:pPr>
    </w:lvl>
    <w:lvl w:ilvl="4" w:tplc="5F4ECE84" w:tentative="1">
      <w:start w:val="1"/>
      <w:numFmt w:val="decimal"/>
      <w:lvlText w:val="%5."/>
      <w:lvlJc w:val="left"/>
      <w:pPr>
        <w:tabs>
          <w:tab w:val="num" w:pos="3600"/>
        </w:tabs>
        <w:ind w:left="3600" w:hanging="360"/>
      </w:pPr>
    </w:lvl>
    <w:lvl w:ilvl="5" w:tplc="51746454" w:tentative="1">
      <w:start w:val="1"/>
      <w:numFmt w:val="decimal"/>
      <w:lvlText w:val="%6."/>
      <w:lvlJc w:val="left"/>
      <w:pPr>
        <w:tabs>
          <w:tab w:val="num" w:pos="4320"/>
        </w:tabs>
        <w:ind w:left="4320" w:hanging="360"/>
      </w:pPr>
    </w:lvl>
    <w:lvl w:ilvl="6" w:tplc="6F186598" w:tentative="1">
      <w:start w:val="1"/>
      <w:numFmt w:val="decimal"/>
      <w:lvlText w:val="%7."/>
      <w:lvlJc w:val="left"/>
      <w:pPr>
        <w:tabs>
          <w:tab w:val="num" w:pos="5040"/>
        </w:tabs>
        <w:ind w:left="5040" w:hanging="360"/>
      </w:pPr>
    </w:lvl>
    <w:lvl w:ilvl="7" w:tplc="E530F7FA" w:tentative="1">
      <w:start w:val="1"/>
      <w:numFmt w:val="decimal"/>
      <w:lvlText w:val="%8."/>
      <w:lvlJc w:val="left"/>
      <w:pPr>
        <w:tabs>
          <w:tab w:val="num" w:pos="5760"/>
        </w:tabs>
        <w:ind w:left="5760" w:hanging="360"/>
      </w:pPr>
    </w:lvl>
    <w:lvl w:ilvl="8" w:tplc="F210EF2A" w:tentative="1">
      <w:start w:val="1"/>
      <w:numFmt w:val="decimal"/>
      <w:lvlText w:val="%9."/>
      <w:lvlJc w:val="left"/>
      <w:pPr>
        <w:tabs>
          <w:tab w:val="num" w:pos="6480"/>
        </w:tabs>
        <w:ind w:left="6480" w:hanging="360"/>
      </w:pPr>
    </w:lvl>
  </w:abstractNum>
  <w:abstractNum w:abstractNumId="5" w15:restartNumberingAfterBreak="0">
    <w:nsid w:val="27676687"/>
    <w:multiLevelType w:val="multilevel"/>
    <w:tmpl w:val="0BFAEA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875F5B"/>
    <w:multiLevelType w:val="multilevel"/>
    <w:tmpl w:val="D1F06B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CB4DF8"/>
    <w:multiLevelType w:val="hybridMultilevel"/>
    <w:tmpl w:val="CD5AACC4"/>
    <w:lvl w:ilvl="0" w:tplc="87006FDC">
      <w:start w:val="3"/>
      <w:numFmt w:val="upperLetter"/>
      <w:lvlText w:val="%1."/>
      <w:lvlJc w:val="left"/>
      <w:pPr>
        <w:tabs>
          <w:tab w:val="num" w:pos="720"/>
        </w:tabs>
        <w:ind w:left="720" w:hanging="360"/>
      </w:pPr>
    </w:lvl>
    <w:lvl w:ilvl="1" w:tplc="C9402174" w:tentative="1">
      <w:start w:val="1"/>
      <w:numFmt w:val="decimal"/>
      <w:lvlText w:val="%2."/>
      <w:lvlJc w:val="left"/>
      <w:pPr>
        <w:tabs>
          <w:tab w:val="num" w:pos="1440"/>
        </w:tabs>
        <w:ind w:left="1440" w:hanging="360"/>
      </w:pPr>
    </w:lvl>
    <w:lvl w:ilvl="2" w:tplc="A8EE4F8A" w:tentative="1">
      <w:start w:val="1"/>
      <w:numFmt w:val="decimal"/>
      <w:lvlText w:val="%3."/>
      <w:lvlJc w:val="left"/>
      <w:pPr>
        <w:tabs>
          <w:tab w:val="num" w:pos="2160"/>
        </w:tabs>
        <w:ind w:left="2160" w:hanging="360"/>
      </w:pPr>
    </w:lvl>
    <w:lvl w:ilvl="3" w:tplc="D3B0B2B0" w:tentative="1">
      <w:start w:val="1"/>
      <w:numFmt w:val="decimal"/>
      <w:lvlText w:val="%4."/>
      <w:lvlJc w:val="left"/>
      <w:pPr>
        <w:tabs>
          <w:tab w:val="num" w:pos="2880"/>
        </w:tabs>
        <w:ind w:left="2880" w:hanging="360"/>
      </w:pPr>
    </w:lvl>
    <w:lvl w:ilvl="4" w:tplc="8A08B5F4" w:tentative="1">
      <w:start w:val="1"/>
      <w:numFmt w:val="decimal"/>
      <w:lvlText w:val="%5."/>
      <w:lvlJc w:val="left"/>
      <w:pPr>
        <w:tabs>
          <w:tab w:val="num" w:pos="3600"/>
        </w:tabs>
        <w:ind w:left="3600" w:hanging="360"/>
      </w:pPr>
    </w:lvl>
    <w:lvl w:ilvl="5" w:tplc="E74041E8" w:tentative="1">
      <w:start w:val="1"/>
      <w:numFmt w:val="decimal"/>
      <w:lvlText w:val="%6."/>
      <w:lvlJc w:val="left"/>
      <w:pPr>
        <w:tabs>
          <w:tab w:val="num" w:pos="4320"/>
        </w:tabs>
        <w:ind w:left="4320" w:hanging="360"/>
      </w:pPr>
    </w:lvl>
    <w:lvl w:ilvl="6" w:tplc="BBE0085C" w:tentative="1">
      <w:start w:val="1"/>
      <w:numFmt w:val="decimal"/>
      <w:lvlText w:val="%7."/>
      <w:lvlJc w:val="left"/>
      <w:pPr>
        <w:tabs>
          <w:tab w:val="num" w:pos="5040"/>
        </w:tabs>
        <w:ind w:left="5040" w:hanging="360"/>
      </w:pPr>
    </w:lvl>
    <w:lvl w:ilvl="7" w:tplc="1922AD78" w:tentative="1">
      <w:start w:val="1"/>
      <w:numFmt w:val="decimal"/>
      <w:lvlText w:val="%8."/>
      <w:lvlJc w:val="left"/>
      <w:pPr>
        <w:tabs>
          <w:tab w:val="num" w:pos="5760"/>
        </w:tabs>
        <w:ind w:left="5760" w:hanging="360"/>
      </w:pPr>
    </w:lvl>
    <w:lvl w:ilvl="8" w:tplc="878C9050" w:tentative="1">
      <w:start w:val="1"/>
      <w:numFmt w:val="decimal"/>
      <w:lvlText w:val="%9."/>
      <w:lvlJc w:val="left"/>
      <w:pPr>
        <w:tabs>
          <w:tab w:val="num" w:pos="6480"/>
        </w:tabs>
        <w:ind w:left="6480" w:hanging="360"/>
      </w:pPr>
    </w:lvl>
  </w:abstractNum>
  <w:abstractNum w:abstractNumId="8" w15:restartNumberingAfterBreak="0">
    <w:nsid w:val="404437C4"/>
    <w:multiLevelType w:val="hybridMultilevel"/>
    <w:tmpl w:val="51CA1D52"/>
    <w:lvl w:ilvl="0" w:tplc="E766C000">
      <w:start w:val="4"/>
      <w:numFmt w:val="bullet"/>
      <w:lvlText w:val="-"/>
      <w:lvlJc w:val="left"/>
      <w:pPr>
        <w:ind w:left="720" w:hanging="360"/>
      </w:pPr>
      <w:rPr>
        <w:rFonts w:ascii="Tahoma" w:eastAsia="Tahoma"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43B33B6"/>
    <w:multiLevelType w:val="multilevel"/>
    <w:tmpl w:val="2EE46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6A146D"/>
    <w:multiLevelType w:val="hybridMultilevel"/>
    <w:tmpl w:val="9050E464"/>
    <w:lvl w:ilvl="0" w:tplc="1FC8AEC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EB7700B"/>
    <w:multiLevelType w:val="multilevel"/>
    <w:tmpl w:val="27F2B9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83E5C81"/>
    <w:multiLevelType w:val="multilevel"/>
    <w:tmpl w:val="0DA848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7EA0B10"/>
    <w:multiLevelType w:val="hybridMultilevel"/>
    <w:tmpl w:val="569C2376"/>
    <w:lvl w:ilvl="0" w:tplc="0F9294E4">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91E4257"/>
    <w:multiLevelType w:val="multilevel"/>
    <w:tmpl w:val="73C02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C6462FA"/>
    <w:multiLevelType w:val="hybridMultilevel"/>
    <w:tmpl w:val="F10054D6"/>
    <w:lvl w:ilvl="0" w:tplc="19F64F84">
      <w:start w:val="3"/>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4"/>
  </w:num>
  <w:num w:numId="4">
    <w:abstractNumId w:val="6"/>
  </w:num>
  <w:num w:numId="5">
    <w:abstractNumId w:val="2"/>
  </w:num>
  <w:num w:numId="6">
    <w:abstractNumId w:val="11"/>
  </w:num>
  <w:num w:numId="7">
    <w:abstractNumId w:val="12"/>
  </w:num>
  <w:num w:numId="8">
    <w:abstractNumId w:val="3"/>
  </w:num>
  <w:num w:numId="9">
    <w:abstractNumId w:val="8"/>
  </w:num>
  <w:num w:numId="10">
    <w:abstractNumId w:val="10"/>
  </w:num>
  <w:num w:numId="11">
    <w:abstractNumId w:val="15"/>
  </w:num>
  <w:num w:numId="12">
    <w:abstractNumId w:val="13"/>
  </w:num>
  <w:num w:numId="13">
    <w:abstractNumId w:val="1"/>
    <w:lvlOverride w:ilvl="0">
      <w:lvl w:ilvl="0">
        <w:numFmt w:val="upperLetter"/>
        <w:lvlText w:val="%1."/>
        <w:lvlJc w:val="left"/>
      </w:lvl>
    </w:lvlOverride>
  </w:num>
  <w:num w:numId="14">
    <w:abstractNumId w:val="0"/>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EA"/>
    <w:rsid w:val="000077B6"/>
    <w:rsid w:val="000508CD"/>
    <w:rsid w:val="00055009"/>
    <w:rsid w:val="00055193"/>
    <w:rsid w:val="000734A8"/>
    <w:rsid w:val="000C44DD"/>
    <w:rsid w:val="000C764F"/>
    <w:rsid w:val="000E4FF6"/>
    <w:rsid w:val="000F53E5"/>
    <w:rsid w:val="00110E9B"/>
    <w:rsid w:val="001119A3"/>
    <w:rsid w:val="00121BB1"/>
    <w:rsid w:val="00123202"/>
    <w:rsid w:val="00155ECF"/>
    <w:rsid w:val="00183B5D"/>
    <w:rsid w:val="001928F5"/>
    <w:rsid w:val="001B52FD"/>
    <w:rsid w:val="001F31CB"/>
    <w:rsid w:val="001F383A"/>
    <w:rsid w:val="002005AB"/>
    <w:rsid w:val="00201F1E"/>
    <w:rsid w:val="002022C0"/>
    <w:rsid w:val="00214FB6"/>
    <w:rsid w:val="00253739"/>
    <w:rsid w:val="002B2176"/>
    <w:rsid w:val="002B3C23"/>
    <w:rsid w:val="002F0BAF"/>
    <w:rsid w:val="00320788"/>
    <w:rsid w:val="00330924"/>
    <w:rsid w:val="00330B94"/>
    <w:rsid w:val="003350E0"/>
    <w:rsid w:val="003424AC"/>
    <w:rsid w:val="00351F65"/>
    <w:rsid w:val="00352779"/>
    <w:rsid w:val="00361F44"/>
    <w:rsid w:val="003B3CF4"/>
    <w:rsid w:val="003C4250"/>
    <w:rsid w:val="003F606A"/>
    <w:rsid w:val="00450F33"/>
    <w:rsid w:val="00455CC7"/>
    <w:rsid w:val="00456A43"/>
    <w:rsid w:val="00487FB4"/>
    <w:rsid w:val="0049751B"/>
    <w:rsid w:val="004B2910"/>
    <w:rsid w:val="004B745F"/>
    <w:rsid w:val="004C4C4A"/>
    <w:rsid w:val="004C6054"/>
    <w:rsid w:val="004E5DDA"/>
    <w:rsid w:val="004F6D2B"/>
    <w:rsid w:val="00535B37"/>
    <w:rsid w:val="00545426"/>
    <w:rsid w:val="00597DAC"/>
    <w:rsid w:val="005A0897"/>
    <w:rsid w:val="005D368A"/>
    <w:rsid w:val="005F7967"/>
    <w:rsid w:val="006117DA"/>
    <w:rsid w:val="00634E6F"/>
    <w:rsid w:val="00641CD5"/>
    <w:rsid w:val="00664CF6"/>
    <w:rsid w:val="0066622D"/>
    <w:rsid w:val="006A63C0"/>
    <w:rsid w:val="006B3D12"/>
    <w:rsid w:val="006B5C4E"/>
    <w:rsid w:val="006C4D88"/>
    <w:rsid w:val="006F1D35"/>
    <w:rsid w:val="006F742D"/>
    <w:rsid w:val="00717D1C"/>
    <w:rsid w:val="0072325E"/>
    <w:rsid w:val="007A00B6"/>
    <w:rsid w:val="007A75CB"/>
    <w:rsid w:val="007C58C1"/>
    <w:rsid w:val="007E5D3F"/>
    <w:rsid w:val="008177F0"/>
    <w:rsid w:val="00827334"/>
    <w:rsid w:val="00831AEA"/>
    <w:rsid w:val="00865AE2"/>
    <w:rsid w:val="008A330B"/>
    <w:rsid w:val="008D7E72"/>
    <w:rsid w:val="008F221E"/>
    <w:rsid w:val="008F3BCE"/>
    <w:rsid w:val="00926197"/>
    <w:rsid w:val="00932D32"/>
    <w:rsid w:val="00993985"/>
    <w:rsid w:val="009A1CC7"/>
    <w:rsid w:val="009B213A"/>
    <w:rsid w:val="009B3694"/>
    <w:rsid w:val="009B4D81"/>
    <w:rsid w:val="009E6AEA"/>
    <w:rsid w:val="009F4263"/>
    <w:rsid w:val="00A03CB3"/>
    <w:rsid w:val="00A1761F"/>
    <w:rsid w:val="00A26C1B"/>
    <w:rsid w:val="00A273DC"/>
    <w:rsid w:val="00A341C5"/>
    <w:rsid w:val="00A64CDE"/>
    <w:rsid w:val="00A8548E"/>
    <w:rsid w:val="00AE7267"/>
    <w:rsid w:val="00B169BC"/>
    <w:rsid w:val="00B25BA0"/>
    <w:rsid w:val="00B867CB"/>
    <w:rsid w:val="00B922E1"/>
    <w:rsid w:val="00B95018"/>
    <w:rsid w:val="00BA4DAA"/>
    <w:rsid w:val="00BA5577"/>
    <w:rsid w:val="00BB3023"/>
    <w:rsid w:val="00BB567E"/>
    <w:rsid w:val="00C22C7B"/>
    <w:rsid w:val="00C35C8A"/>
    <w:rsid w:val="00C72AB7"/>
    <w:rsid w:val="00C8189C"/>
    <w:rsid w:val="00C830ED"/>
    <w:rsid w:val="00C92AF7"/>
    <w:rsid w:val="00C94CE5"/>
    <w:rsid w:val="00CA148C"/>
    <w:rsid w:val="00CA4DEE"/>
    <w:rsid w:val="00D1266B"/>
    <w:rsid w:val="00D15436"/>
    <w:rsid w:val="00D247C3"/>
    <w:rsid w:val="00D34212"/>
    <w:rsid w:val="00D35471"/>
    <w:rsid w:val="00D74066"/>
    <w:rsid w:val="00D83C90"/>
    <w:rsid w:val="00D90150"/>
    <w:rsid w:val="00DC6785"/>
    <w:rsid w:val="00DD4369"/>
    <w:rsid w:val="00DE6681"/>
    <w:rsid w:val="00DE727D"/>
    <w:rsid w:val="00E33207"/>
    <w:rsid w:val="00E65BF0"/>
    <w:rsid w:val="00E813DD"/>
    <w:rsid w:val="00E81559"/>
    <w:rsid w:val="00EA7571"/>
    <w:rsid w:val="00EA75DD"/>
    <w:rsid w:val="00EF1A64"/>
    <w:rsid w:val="00F0718A"/>
    <w:rsid w:val="00F206D8"/>
    <w:rsid w:val="00F26224"/>
    <w:rsid w:val="00F31DD9"/>
    <w:rsid w:val="00F50B98"/>
    <w:rsid w:val="00F50F6C"/>
    <w:rsid w:val="00F72E0B"/>
    <w:rsid w:val="00F914F1"/>
    <w:rsid w:val="00F91EB6"/>
    <w:rsid w:val="00F95D9F"/>
    <w:rsid w:val="00FA2328"/>
    <w:rsid w:val="00FC23A0"/>
    <w:rsid w:val="00FE11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3454D"/>
  <w15:docId w15:val="{1B68CA6C-2D71-4111-84AC-27F7EBCD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D475B"/>
    <w:pPr>
      <w:keepNext/>
      <w:keepLines/>
      <w:outlineLvl w:val="0"/>
    </w:pPr>
    <w:rPr>
      <w:rFonts w:ascii="Tahoma" w:hAnsi="Tahoma"/>
      <w:b/>
      <w:sz w:val="24"/>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A1761F"/>
    <w:pPr>
      <w:keepNext/>
      <w:keepLines/>
      <w:spacing w:before="40" w:line="259" w:lineRule="auto"/>
      <w:outlineLvl w:val="6"/>
    </w:pPr>
    <w:rPr>
      <w:rFonts w:ascii="Aptos" w:eastAsiaTheme="majorEastAsia" w:hAnsi="Aptos" w:cstheme="majorBidi"/>
      <w:color w:val="595959" w:themeColor="text1" w:themeTint="A6"/>
    </w:rPr>
  </w:style>
  <w:style w:type="paragraph" w:styleId="Heading8">
    <w:name w:val="heading 8"/>
    <w:basedOn w:val="Normal"/>
    <w:next w:val="Normal"/>
    <w:link w:val="Heading8Char"/>
    <w:uiPriority w:val="9"/>
    <w:semiHidden/>
    <w:unhideWhenUsed/>
    <w:qFormat/>
    <w:rsid w:val="00A1761F"/>
    <w:pPr>
      <w:keepNext/>
      <w:keepLines/>
      <w:spacing w:line="259" w:lineRule="auto"/>
      <w:outlineLvl w:val="7"/>
    </w:pPr>
    <w:rPr>
      <w:rFonts w:ascii="Aptos" w:eastAsiaTheme="majorEastAsia" w:hAnsi="Aptos" w:cstheme="majorBidi"/>
      <w:i/>
      <w:iCs/>
      <w:color w:val="272727" w:themeColor="text1" w:themeTint="D8"/>
    </w:rPr>
  </w:style>
  <w:style w:type="paragraph" w:styleId="Heading9">
    <w:name w:val="heading 9"/>
    <w:basedOn w:val="Normal"/>
    <w:next w:val="Normal"/>
    <w:link w:val="Heading9Char"/>
    <w:uiPriority w:val="9"/>
    <w:semiHidden/>
    <w:unhideWhenUsed/>
    <w:qFormat/>
    <w:rsid w:val="00A1761F"/>
    <w:pPr>
      <w:keepNext/>
      <w:keepLines/>
      <w:spacing w:line="259" w:lineRule="auto"/>
      <w:outlineLvl w:val="8"/>
    </w:pPr>
    <w:rPr>
      <w:rFonts w:ascii="Aptos" w:eastAsiaTheme="majorEastAsia" w:hAnsi="Apto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6255D"/>
    <w:rPr>
      <w:rFonts w:ascii="Tahoma" w:hAnsi="Tahoma" w:cs="Tahoma"/>
      <w:sz w:val="16"/>
      <w:szCs w:val="16"/>
    </w:rPr>
  </w:style>
  <w:style w:type="character" w:customStyle="1" w:styleId="BalloonTextChar">
    <w:name w:val="Balloon Text Char"/>
    <w:basedOn w:val="DefaultParagraphFont"/>
    <w:link w:val="BalloonText"/>
    <w:uiPriority w:val="99"/>
    <w:semiHidden/>
    <w:rsid w:val="0026255D"/>
    <w:rPr>
      <w:rFonts w:ascii="Tahoma" w:hAnsi="Tahoma" w:cs="Tahoma"/>
      <w:sz w:val="16"/>
      <w:szCs w:val="16"/>
    </w:rPr>
  </w:style>
  <w:style w:type="paragraph" w:styleId="Header">
    <w:name w:val="header"/>
    <w:basedOn w:val="Normal"/>
    <w:link w:val="HeaderChar"/>
    <w:uiPriority w:val="99"/>
    <w:unhideWhenUsed/>
    <w:rsid w:val="0009572E"/>
    <w:pPr>
      <w:tabs>
        <w:tab w:val="center" w:pos="4536"/>
        <w:tab w:val="right" w:pos="9072"/>
      </w:tabs>
    </w:pPr>
  </w:style>
  <w:style w:type="character" w:customStyle="1" w:styleId="HeaderChar">
    <w:name w:val="Header Char"/>
    <w:basedOn w:val="DefaultParagraphFont"/>
    <w:link w:val="Header"/>
    <w:uiPriority w:val="99"/>
    <w:rsid w:val="0009572E"/>
  </w:style>
  <w:style w:type="paragraph" w:styleId="Footer">
    <w:name w:val="footer"/>
    <w:basedOn w:val="Normal"/>
    <w:link w:val="FooterChar"/>
    <w:uiPriority w:val="99"/>
    <w:unhideWhenUsed/>
    <w:rsid w:val="0009572E"/>
    <w:pPr>
      <w:tabs>
        <w:tab w:val="center" w:pos="4536"/>
        <w:tab w:val="right" w:pos="9072"/>
      </w:tabs>
    </w:pPr>
  </w:style>
  <w:style w:type="character" w:customStyle="1" w:styleId="FooterChar">
    <w:name w:val="Footer Char"/>
    <w:basedOn w:val="DefaultParagraphFont"/>
    <w:link w:val="Footer"/>
    <w:uiPriority w:val="99"/>
    <w:rsid w:val="0009572E"/>
  </w:style>
  <w:style w:type="paragraph" w:styleId="ListParagraph">
    <w:name w:val="List Paragraph"/>
    <w:basedOn w:val="Normal"/>
    <w:uiPriority w:val="34"/>
    <w:qFormat/>
    <w:rsid w:val="000B12D3"/>
    <w:pPr>
      <w:ind w:left="720"/>
      <w:contextualSpacing/>
    </w:pPr>
  </w:style>
  <w:style w:type="paragraph" w:styleId="NormalWeb">
    <w:name w:val="Normal (Web)"/>
    <w:basedOn w:val="Normal"/>
    <w:uiPriority w:val="99"/>
    <w:unhideWhenUsed/>
    <w:rsid w:val="003234DA"/>
    <w:pPr>
      <w:spacing w:before="100" w:beforeAutospacing="1" w:after="100" w:afterAutospacing="1"/>
    </w:pPr>
    <w:rPr>
      <w:sz w:val="24"/>
      <w:szCs w:val="24"/>
    </w:rPr>
  </w:style>
  <w:style w:type="character" w:styleId="Hyperlink">
    <w:name w:val="Hyperlink"/>
    <w:basedOn w:val="DefaultParagraphFont"/>
    <w:uiPriority w:val="99"/>
    <w:unhideWhenUsed/>
    <w:rsid w:val="0044251E"/>
    <w:rPr>
      <w:color w:val="0000FF" w:themeColor="hyperlink"/>
      <w:u w:val="single"/>
    </w:rPr>
  </w:style>
  <w:style w:type="character" w:styleId="FollowedHyperlink">
    <w:name w:val="FollowedHyperlink"/>
    <w:basedOn w:val="DefaultParagraphFont"/>
    <w:uiPriority w:val="99"/>
    <w:semiHidden/>
    <w:unhideWhenUsed/>
    <w:rsid w:val="00F7447E"/>
    <w:rPr>
      <w:color w:val="800080" w:themeColor="followedHyperlink"/>
      <w:u w:val="single"/>
    </w:rPr>
  </w:style>
  <w:style w:type="paragraph" w:customStyle="1" w:styleId="Default">
    <w:name w:val="Default"/>
    <w:rsid w:val="005C4F5F"/>
    <w:pPr>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284A65"/>
    <w:rPr>
      <w:sz w:val="16"/>
      <w:szCs w:val="16"/>
    </w:rPr>
  </w:style>
  <w:style w:type="paragraph" w:styleId="CommentText">
    <w:name w:val="annotation text"/>
    <w:basedOn w:val="Normal"/>
    <w:link w:val="CommentTextChar"/>
    <w:uiPriority w:val="99"/>
    <w:unhideWhenUsed/>
    <w:rsid w:val="00284A65"/>
    <w:rPr>
      <w:sz w:val="20"/>
      <w:szCs w:val="20"/>
    </w:rPr>
  </w:style>
  <w:style w:type="character" w:customStyle="1" w:styleId="CommentTextChar">
    <w:name w:val="Comment Text Char"/>
    <w:basedOn w:val="DefaultParagraphFont"/>
    <w:link w:val="CommentText"/>
    <w:uiPriority w:val="99"/>
    <w:rsid w:val="00284A65"/>
    <w:rPr>
      <w:sz w:val="20"/>
      <w:szCs w:val="20"/>
    </w:rPr>
  </w:style>
  <w:style w:type="paragraph" w:styleId="CommentSubject">
    <w:name w:val="annotation subject"/>
    <w:basedOn w:val="CommentText"/>
    <w:next w:val="CommentText"/>
    <w:link w:val="CommentSubjectChar"/>
    <w:uiPriority w:val="99"/>
    <w:semiHidden/>
    <w:unhideWhenUsed/>
    <w:rsid w:val="00284A65"/>
    <w:rPr>
      <w:b/>
      <w:bCs/>
    </w:rPr>
  </w:style>
  <w:style w:type="character" w:customStyle="1" w:styleId="CommentSubjectChar">
    <w:name w:val="Comment Subject Char"/>
    <w:basedOn w:val="CommentTextChar"/>
    <w:link w:val="CommentSubject"/>
    <w:uiPriority w:val="99"/>
    <w:semiHidden/>
    <w:rsid w:val="00284A65"/>
    <w:rPr>
      <w:b/>
      <w:bCs/>
      <w:sz w:val="20"/>
      <w:szCs w:val="2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69">
    <w:name w:val="69"/>
    <w:basedOn w:val="TableNormal10"/>
    <w:tblPr>
      <w:tblStyleRowBandSize w:val="1"/>
      <w:tblStyleColBandSize w:val="1"/>
    </w:tblPr>
  </w:style>
  <w:style w:type="table" w:customStyle="1" w:styleId="68">
    <w:name w:val="68"/>
    <w:basedOn w:val="TableNormal10"/>
    <w:tblPr>
      <w:tblStyleRowBandSize w:val="1"/>
      <w:tblStyleColBandSize w:val="1"/>
      <w:tblCellMar>
        <w:left w:w="70" w:type="dxa"/>
        <w:right w:w="70" w:type="dxa"/>
      </w:tblCellMar>
    </w:tblPr>
  </w:style>
  <w:style w:type="table" w:customStyle="1" w:styleId="67">
    <w:name w:val="67"/>
    <w:basedOn w:val="TableNormal10"/>
    <w:tblPr>
      <w:tblStyleRowBandSize w:val="1"/>
      <w:tblStyleColBandSize w:val="1"/>
      <w:tblCellMar>
        <w:left w:w="70" w:type="dxa"/>
        <w:right w:w="70" w:type="dxa"/>
      </w:tblCellMar>
    </w:tblPr>
  </w:style>
  <w:style w:type="table" w:customStyle="1" w:styleId="66">
    <w:name w:val="66"/>
    <w:basedOn w:val="TableNormal10"/>
    <w:tblPr>
      <w:tblStyleRowBandSize w:val="1"/>
      <w:tblStyleColBandSize w:val="1"/>
    </w:tblPr>
  </w:style>
  <w:style w:type="table" w:customStyle="1" w:styleId="65">
    <w:name w:val="65"/>
    <w:basedOn w:val="TableNormal10"/>
    <w:tblPr>
      <w:tblStyleRowBandSize w:val="1"/>
      <w:tblStyleColBandSize w:val="1"/>
    </w:tblPr>
  </w:style>
  <w:style w:type="table" w:customStyle="1" w:styleId="64">
    <w:name w:val="64"/>
    <w:basedOn w:val="TableNormal10"/>
    <w:tblPr>
      <w:tblStyleRowBandSize w:val="1"/>
      <w:tblStyleColBandSize w:val="1"/>
    </w:tblPr>
  </w:style>
  <w:style w:type="table" w:customStyle="1" w:styleId="63">
    <w:name w:val="63"/>
    <w:basedOn w:val="TableNormal10"/>
    <w:tblPr>
      <w:tblStyleRowBandSize w:val="1"/>
      <w:tblStyleColBandSize w:val="1"/>
    </w:tblPr>
  </w:style>
  <w:style w:type="table" w:customStyle="1" w:styleId="62">
    <w:name w:val="62"/>
    <w:basedOn w:val="TableNormal10"/>
    <w:tblPr>
      <w:tblStyleRowBandSize w:val="1"/>
      <w:tblStyleColBandSize w:val="1"/>
    </w:tblPr>
  </w:style>
  <w:style w:type="table" w:customStyle="1" w:styleId="61">
    <w:name w:val="61"/>
    <w:basedOn w:val="TableNormal10"/>
    <w:tblPr>
      <w:tblStyleRowBandSize w:val="1"/>
      <w:tblStyleColBandSize w:val="1"/>
    </w:tblPr>
  </w:style>
  <w:style w:type="table" w:customStyle="1" w:styleId="60">
    <w:name w:val="60"/>
    <w:basedOn w:val="TableNormal10"/>
    <w:tblPr>
      <w:tblStyleRowBandSize w:val="1"/>
      <w:tblStyleColBandSize w:val="1"/>
    </w:tblPr>
  </w:style>
  <w:style w:type="table" w:customStyle="1" w:styleId="59">
    <w:name w:val="59"/>
    <w:basedOn w:val="TableNormal10"/>
    <w:tblPr>
      <w:tblStyleRowBandSize w:val="1"/>
      <w:tblStyleColBandSize w:val="1"/>
    </w:tblPr>
  </w:style>
  <w:style w:type="table" w:customStyle="1" w:styleId="58">
    <w:name w:val="58"/>
    <w:basedOn w:val="TableNormal10"/>
    <w:tblPr>
      <w:tblStyleRowBandSize w:val="1"/>
      <w:tblStyleColBandSize w:val="1"/>
    </w:tblPr>
  </w:style>
  <w:style w:type="table" w:customStyle="1" w:styleId="57">
    <w:name w:val="57"/>
    <w:basedOn w:val="TableNormal10"/>
    <w:tblPr>
      <w:tblStyleRowBandSize w:val="1"/>
      <w:tblStyleColBandSize w:val="1"/>
    </w:tblPr>
  </w:style>
  <w:style w:type="table" w:customStyle="1" w:styleId="56">
    <w:name w:val="56"/>
    <w:basedOn w:val="TableNormal10"/>
    <w:tblPr>
      <w:tblStyleRowBandSize w:val="1"/>
      <w:tblStyleColBandSize w:val="1"/>
    </w:tblPr>
  </w:style>
  <w:style w:type="table" w:customStyle="1" w:styleId="55">
    <w:name w:val="55"/>
    <w:basedOn w:val="TableNormal10"/>
    <w:tblPr>
      <w:tblStyleRowBandSize w:val="1"/>
      <w:tblStyleColBandSize w:val="1"/>
    </w:tblPr>
  </w:style>
  <w:style w:type="table" w:customStyle="1" w:styleId="54">
    <w:name w:val="54"/>
    <w:basedOn w:val="TableNormal10"/>
    <w:tblPr>
      <w:tblStyleRowBandSize w:val="1"/>
      <w:tblStyleColBandSize w:val="1"/>
    </w:tblPr>
  </w:style>
  <w:style w:type="table" w:customStyle="1" w:styleId="53">
    <w:name w:val="53"/>
    <w:basedOn w:val="TableNormal10"/>
    <w:tblPr>
      <w:tblStyleRowBandSize w:val="1"/>
      <w:tblStyleColBandSize w:val="1"/>
    </w:tblPr>
  </w:style>
  <w:style w:type="table" w:customStyle="1" w:styleId="52">
    <w:name w:val="52"/>
    <w:basedOn w:val="TableNormal10"/>
    <w:tblPr>
      <w:tblStyleRowBandSize w:val="1"/>
      <w:tblStyleColBandSize w:val="1"/>
    </w:tblPr>
  </w:style>
  <w:style w:type="table" w:customStyle="1" w:styleId="51">
    <w:name w:val="51"/>
    <w:basedOn w:val="TableNormal10"/>
    <w:tblPr>
      <w:tblStyleRowBandSize w:val="1"/>
      <w:tblStyleColBandSize w:val="1"/>
    </w:tblPr>
  </w:style>
  <w:style w:type="table" w:customStyle="1" w:styleId="50">
    <w:name w:val="50"/>
    <w:basedOn w:val="TableNormal10"/>
    <w:tblPr>
      <w:tblStyleRowBandSize w:val="1"/>
      <w:tblStyleColBandSize w:val="1"/>
    </w:tblPr>
  </w:style>
  <w:style w:type="table" w:customStyle="1" w:styleId="49">
    <w:name w:val="49"/>
    <w:basedOn w:val="TableNormal10"/>
    <w:tblPr>
      <w:tblStyleRowBandSize w:val="1"/>
      <w:tblStyleColBandSize w:val="1"/>
    </w:tblPr>
  </w:style>
  <w:style w:type="table" w:customStyle="1" w:styleId="48">
    <w:name w:val="48"/>
    <w:basedOn w:val="TableNormal10"/>
    <w:tblPr>
      <w:tblStyleRowBandSize w:val="1"/>
      <w:tblStyleColBandSize w:val="1"/>
    </w:tblPr>
  </w:style>
  <w:style w:type="table" w:customStyle="1" w:styleId="47">
    <w:name w:val="47"/>
    <w:basedOn w:val="TableNormal10"/>
    <w:tblPr>
      <w:tblStyleRowBandSize w:val="1"/>
      <w:tblStyleColBandSize w:val="1"/>
    </w:tblPr>
  </w:style>
  <w:style w:type="table" w:customStyle="1" w:styleId="46">
    <w:name w:val="46"/>
    <w:basedOn w:val="TableNormal10"/>
    <w:tblPr>
      <w:tblStyleRowBandSize w:val="1"/>
      <w:tblStyleColBandSize w:val="1"/>
    </w:tblPr>
  </w:style>
  <w:style w:type="table" w:customStyle="1" w:styleId="45">
    <w:name w:val="45"/>
    <w:basedOn w:val="TableNormal10"/>
    <w:tblPr>
      <w:tblStyleRowBandSize w:val="1"/>
      <w:tblStyleColBandSize w:val="1"/>
    </w:tblPr>
  </w:style>
  <w:style w:type="table" w:customStyle="1" w:styleId="44">
    <w:name w:val="44"/>
    <w:basedOn w:val="TableNormal10"/>
    <w:tblPr>
      <w:tblStyleRowBandSize w:val="1"/>
      <w:tblStyleColBandSize w:val="1"/>
    </w:tblPr>
  </w:style>
  <w:style w:type="table" w:customStyle="1" w:styleId="43">
    <w:name w:val="43"/>
    <w:basedOn w:val="TableNormal10"/>
    <w:tblPr>
      <w:tblStyleRowBandSize w:val="1"/>
      <w:tblStyleColBandSize w:val="1"/>
    </w:tblPr>
  </w:style>
  <w:style w:type="table" w:customStyle="1" w:styleId="42">
    <w:name w:val="42"/>
    <w:basedOn w:val="TableNormal10"/>
    <w:tblPr>
      <w:tblStyleRowBandSize w:val="1"/>
      <w:tblStyleColBandSize w:val="1"/>
    </w:tblPr>
  </w:style>
  <w:style w:type="table" w:customStyle="1" w:styleId="41">
    <w:name w:val="41"/>
    <w:basedOn w:val="TableNormal10"/>
    <w:tblPr>
      <w:tblStyleRowBandSize w:val="1"/>
      <w:tblStyleColBandSize w:val="1"/>
      <w:tblCellMar>
        <w:top w:w="100" w:type="dxa"/>
        <w:left w:w="100" w:type="dxa"/>
        <w:bottom w:w="100" w:type="dxa"/>
        <w:right w:w="100" w:type="dxa"/>
      </w:tblCellMar>
    </w:tblPr>
  </w:style>
  <w:style w:type="table" w:customStyle="1" w:styleId="40">
    <w:name w:val="40"/>
    <w:basedOn w:val="TableNormal10"/>
    <w:tblPr>
      <w:tblStyleRowBandSize w:val="1"/>
      <w:tblStyleColBandSize w:val="1"/>
    </w:tblPr>
  </w:style>
  <w:style w:type="table" w:customStyle="1" w:styleId="39">
    <w:name w:val="39"/>
    <w:basedOn w:val="TableNormal10"/>
    <w:tblPr>
      <w:tblStyleRowBandSize w:val="1"/>
      <w:tblStyleColBandSize w:val="1"/>
    </w:tblPr>
  </w:style>
  <w:style w:type="table" w:customStyle="1" w:styleId="38">
    <w:name w:val="38"/>
    <w:basedOn w:val="TableNormal10"/>
    <w:tblPr>
      <w:tblStyleRowBandSize w:val="1"/>
      <w:tblStyleColBandSize w:val="1"/>
    </w:tblPr>
  </w:style>
  <w:style w:type="table" w:customStyle="1" w:styleId="37">
    <w:name w:val="37"/>
    <w:basedOn w:val="TableNormal10"/>
    <w:tblPr>
      <w:tblStyleRowBandSize w:val="1"/>
      <w:tblStyleColBandSize w:val="1"/>
    </w:tblPr>
  </w:style>
  <w:style w:type="table" w:customStyle="1" w:styleId="36">
    <w:name w:val="36"/>
    <w:basedOn w:val="TableNormal10"/>
    <w:tblPr>
      <w:tblStyleRowBandSize w:val="1"/>
      <w:tblStyleColBandSize w:val="1"/>
    </w:tblPr>
  </w:style>
  <w:style w:type="table" w:customStyle="1" w:styleId="35">
    <w:name w:val="35"/>
    <w:basedOn w:val="TableNormal10"/>
    <w:tblPr>
      <w:tblStyleRowBandSize w:val="1"/>
      <w:tblStyleColBandSize w:val="1"/>
      <w:tblCellMar>
        <w:top w:w="100" w:type="dxa"/>
        <w:left w:w="100" w:type="dxa"/>
        <w:bottom w:w="100" w:type="dxa"/>
        <w:right w:w="100" w:type="dxa"/>
      </w:tblCellMar>
    </w:tblPr>
  </w:style>
  <w:style w:type="table" w:customStyle="1" w:styleId="34">
    <w:name w:val="34"/>
    <w:basedOn w:val="TableNormal10"/>
    <w:tblPr>
      <w:tblStyleRowBandSize w:val="1"/>
      <w:tblStyleColBandSize w:val="1"/>
      <w:tblCellMar>
        <w:top w:w="100" w:type="dxa"/>
        <w:left w:w="100" w:type="dxa"/>
        <w:bottom w:w="100" w:type="dxa"/>
        <w:right w:w="100" w:type="dxa"/>
      </w:tblCellMar>
    </w:tblPr>
  </w:style>
  <w:style w:type="table" w:customStyle="1" w:styleId="33">
    <w:name w:val="33"/>
    <w:basedOn w:val="TableNormal10"/>
    <w:tblPr>
      <w:tblStyleRowBandSize w:val="1"/>
      <w:tblStyleColBandSize w:val="1"/>
      <w:tblCellMar>
        <w:top w:w="100" w:type="dxa"/>
        <w:left w:w="100" w:type="dxa"/>
        <w:bottom w:w="100" w:type="dxa"/>
        <w:right w:w="100" w:type="dxa"/>
      </w:tblCellMar>
    </w:tblPr>
  </w:style>
  <w:style w:type="table" w:customStyle="1" w:styleId="32">
    <w:name w:val="32"/>
    <w:basedOn w:val="TableNormal10"/>
    <w:tblPr>
      <w:tblStyleRowBandSize w:val="1"/>
      <w:tblStyleColBandSize w:val="1"/>
    </w:tblPr>
  </w:style>
  <w:style w:type="table" w:customStyle="1" w:styleId="31">
    <w:name w:val="31"/>
    <w:basedOn w:val="TableNormal10"/>
    <w:tblPr>
      <w:tblStyleRowBandSize w:val="1"/>
      <w:tblStyleColBandSize w:val="1"/>
    </w:tblPr>
  </w:style>
  <w:style w:type="table" w:customStyle="1" w:styleId="30">
    <w:name w:val="30"/>
    <w:basedOn w:val="TableNormal10"/>
    <w:tblPr>
      <w:tblStyleRowBandSize w:val="1"/>
      <w:tblStyleColBandSize w:val="1"/>
    </w:tblPr>
  </w:style>
  <w:style w:type="table" w:customStyle="1" w:styleId="29">
    <w:name w:val="29"/>
    <w:basedOn w:val="TableNormal10"/>
    <w:tblPr>
      <w:tblStyleRowBandSize w:val="1"/>
      <w:tblStyleColBandSize w:val="1"/>
    </w:tblPr>
  </w:style>
  <w:style w:type="table" w:customStyle="1" w:styleId="28">
    <w:name w:val="28"/>
    <w:basedOn w:val="TableNormal10"/>
    <w:tblPr>
      <w:tblStyleRowBandSize w:val="1"/>
      <w:tblStyleColBandSize w:val="1"/>
    </w:tblPr>
  </w:style>
  <w:style w:type="table" w:customStyle="1" w:styleId="27">
    <w:name w:val="27"/>
    <w:basedOn w:val="TableNormal10"/>
    <w:tblPr>
      <w:tblStyleRowBandSize w:val="1"/>
      <w:tblStyleColBandSize w:val="1"/>
    </w:tblPr>
  </w:style>
  <w:style w:type="table" w:customStyle="1" w:styleId="26">
    <w:name w:val="26"/>
    <w:basedOn w:val="TableNormal10"/>
    <w:tblPr>
      <w:tblStyleRowBandSize w:val="1"/>
      <w:tblStyleColBandSize w:val="1"/>
    </w:tblPr>
  </w:style>
  <w:style w:type="table" w:customStyle="1" w:styleId="25">
    <w:name w:val="25"/>
    <w:basedOn w:val="TableNormal10"/>
    <w:tblPr>
      <w:tblStyleRowBandSize w:val="1"/>
      <w:tblStyleColBandSize w:val="1"/>
    </w:tblPr>
  </w:style>
  <w:style w:type="table" w:customStyle="1" w:styleId="24">
    <w:name w:val="24"/>
    <w:basedOn w:val="TableNormal10"/>
    <w:tblPr>
      <w:tblStyleRowBandSize w:val="1"/>
      <w:tblStyleColBandSize w:val="1"/>
    </w:tblPr>
  </w:style>
  <w:style w:type="paragraph" w:styleId="TOCHeading">
    <w:name w:val="TOC Heading"/>
    <w:basedOn w:val="Heading1"/>
    <w:next w:val="Normal"/>
    <w:uiPriority w:val="39"/>
    <w:unhideWhenUsed/>
    <w:qFormat/>
    <w:rsid w:val="00BD475B"/>
    <w:pPr>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BD475B"/>
    <w:pPr>
      <w:spacing w:after="100"/>
    </w:pPr>
  </w:style>
  <w:style w:type="table" w:customStyle="1" w:styleId="23">
    <w:name w:val="23"/>
    <w:basedOn w:val="TableNormal20"/>
    <w:tblPr>
      <w:tblStyleRowBandSize w:val="1"/>
      <w:tblStyleColBandSize w:val="1"/>
      <w:tblCellMar>
        <w:top w:w="100" w:type="dxa"/>
        <w:left w:w="100" w:type="dxa"/>
        <w:bottom w:w="100" w:type="dxa"/>
        <w:right w:w="100" w:type="dxa"/>
      </w:tblCellMar>
    </w:tblPr>
  </w:style>
  <w:style w:type="table" w:customStyle="1" w:styleId="22">
    <w:name w:val="22"/>
    <w:basedOn w:val="TableNormal20"/>
    <w:tblPr>
      <w:tblStyleRowBandSize w:val="1"/>
      <w:tblStyleColBandSize w:val="1"/>
      <w:tblCellMar>
        <w:top w:w="100" w:type="dxa"/>
        <w:left w:w="100" w:type="dxa"/>
        <w:bottom w:w="100" w:type="dxa"/>
        <w:right w:w="100" w:type="dxa"/>
      </w:tblCellMar>
    </w:tblPr>
  </w:style>
  <w:style w:type="table" w:customStyle="1" w:styleId="21">
    <w:name w:val="21"/>
    <w:basedOn w:val="TableNormal20"/>
    <w:tblPr>
      <w:tblStyleRowBandSize w:val="1"/>
      <w:tblStyleColBandSize w:val="1"/>
      <w:tblCellMar>
        <w:top w:w="100" w:type="dxa"/>
        <w:left w:w="100" w:type="dxa"/>
        <w:bottom w:w="100" w:type="dxa"/>
        <w:right w:w="100" w:type="dxa"/>
      </w:tblCellMar>
    </w:tblPr>
  </w:style>
  <w:style w:type="table" w:customStyle="1" w:styleId="20">
    <w:name w:val="20"/>
    <w:basedOn w:val="TableNormal20"/>
    <w:tblPr>
      <w:tblStyleRowBandSize w:val="1"/>
      <w:tblStyleColBandSize w:val="1"/>
      <w:tblCellMar>
        <w:top w:w="100" w:type="dxa"/>
        <w:left w:w="100" w:type="dxa"/>
        <w:bottom w:w="100" w:type="dxa"/>
        <w:right w:w="100" w:type="dxa"/>
      </w:tblCellMar>
    </w:tblPr>
  </w:style>
  <w:style w:type="table" w:customStyle="1" w:styleId="19">
    <w:name w:val="19"/>
    <w:basedOn w:val="TableNormal20"/>
    <w:tblPr>
      <w:tblStyleRowBandSize w:val="1"/>
      <w:tblStyleColBandSize w:val="1"/>
      <w:tblCellMar>
        <w:top w:w="100" w:type="dxa"/>
        <w:left w:w="100" w:type="dxa"/>
        <w:bottom w:w="100" w:type="dxa"/>
        <w:right w:w="100" w:type="dxa"/>
      </w:tblCellMar>
    </w:tblPr>
  </w:style>
  <w:style w:type="table" w:customStyle="1" w:styleId="18">
    <w:name w:val="18"/>
    <w:basedOn w:val="TableNormal20"/>
    <w:tblPr>
      <w:tblStyleRowBandSize w:val="1"/>
      <w:tblStyleColBandSize w:val="1"/>
      <w:tblCellMar>
        <w:top w:w="100" w:type="dxa"/>
        <w:left w:w="100" w:type="dxa"/>
        <w:bottom w:w="100" w:type="dxa"/>
        <w:right w:w="100" w:type="dxa"/>
      </w:tblCellMar>
    </w:tblPr>
  </w:style>
  <w:style w:type="table" w:customStyle="1" w:styleId="17">
    <w:name w:val="17"/>
    <w:basedOn w:val="TableNormal20"/>
    <w:tblPr>
      <w:tblStyleRowBandSize w:val="1"/>
      <w:tblStyleColBandSize w:val="1"/>
      <w:tblCellMar>
        <w:top w:w="100" w:type="dxa"/>
        <w:left w:w="100" w:type="dxa"/>
        <w:bottom w:w="100" w:type="dxa"/>
        <w:right w:w="100" w:type="dxa"/>
      </w:tblCellMar>
    </w:tblPr>
  </w:style>
  <w:style w:type="table" w:customStyle="1" w:styleId="16">
    <w:name w:val="16"/>
    <w:basedOn w:val="TableNormal20"/>
    <w:tblPr>
      <w:tblStyleRowBandSize w:val="1"/>
      <w:tblStyleColBandSize w:val="1"/>
      <w:tblCellMar>
        <w:top w:w="100" w:type="dxa"/>
        <w:left w:w="100" w:type="dxa"/>
        <w:bottom w:w="100" w:type="dxa"/>
        <w:right w:w="100" w:type="dxa"/>
      </w:tblCellMar>
    </w:tblPr>
  </w:style>
  <w:style w:type="table" w:customStyle="1" w:styleId="15">
    <w:name w:val="15"/>
    <w:basedOn w:val="TableNormal20"/>
    <w:tblPr>
      <w:tblStyleRowBandSize w:val="1"/>
      <w:tblStyleColBandSize w:val="1"/>
      <w:tblCellMar>
        <w:top w:w="100" w:type="dxa"/>
        <w:left w:w="100" w:type="dxa"/>
        <w:bottom w:w="100" w:type="dxa"/>
        <w:right w:w="100" w:type="dxa"/>
      </w:tblCellMar>
    </w:tblPr>
  </w:style>
  <w:style w:type="table" w:customStyle="1" w:styleId="14">
    <w:name w:val="14"/>
    <w:basedOn w:val="TableNormal20"/>
    <w:tblPr>
      <w:tblStyleRowBandSize w:val="1"/>
      <w:tblStyleColBandSize w:val="1"/>
      <w:tblCellMar>
        <w:top w:w="100" w:type="dxa"/>
        <w:left w:w="100" w:type="dxa"/>
        <w:bottom w:w="100" w:type="dxa"/>
        <w:right w:w="100" w:type="dxa"/>
      </w:tblCellMar>
    </w:tblPr>
  </w:style>
  <w:style w:type="table" w:customStyle="1" w:styleId="13">
    <w:name w:val="13"/>
    <w:basedOn w:val="TableNormal20"/>
    <w:tblPr>
      <w:tblStyleRowBandSize w:val="1"/>
      <w:tblStyleColBandSize w:val="1"/>
      <w:tblCellMar>
        <w:top w:w="100" w:type="dxa"/>
        <w:left w:w="100" w:type="dxa"/>
        <w:bottom w:w="100" w:type="dxa"/>
        <w:right w:w="100" w:type="dxa"/>
      </w:tblCellMar>
    </w:tblPr>
  </w:style>
  <w:style w:type="table" w:customStyle="1" w:styleId="12">
    <w:name w:val="12"/>
    <w:basedOn w:val="TableNormal20"/>
    <w:tblPr>
      <w:tblStyleRowBandSize w:val="1"/>
      <w:tblStyleColBandSize w:val="1"/>
      <w:tblCellMar>
        <w:top w:w="100" w:type="dxa"/>
        <w:left w:w="100" w:type="dxa"/>
        <w:bottom w:w="100" w:type="dxa"/>
        <w:right w:w="100" w:type="dxa"/>
      </w:tblCellMar>
    </w:tblPr>
  </w:style>
  <w:style w:type="table" w:customStyle="1" w:styleId="11">
    <w:name w:val="11"/>
    <w:basedOn w:val="TableNormal20"/>
    <w:tblPr>
      <w:tblStyleRowBandSize w:val="1"/>
      <w:tblStyleColBandSize w:val="1"/>
      <w:tblCellMar>
        <w:top w:w="100" w:type="dxa"/>
        <w:left w:w="100" w:type="dxa"/>
        <w:bottom w:w="100" w:type="dxa"/>
        <w:right w:w="100" w:type="dxa"/>
      </w:tblCellMar>
    </w:tblPr>
  </w:style>
  <w:style w:type="table" w:customStyle="1" w:styleId="10">
    <w:name w:val="10"/>
    <w:basedOn w:val="TableNormal20"/>
    <w:tblPr>
      <w:tblStyleRowBandSize w:val="1"/>
      <w:tblStyleColBandSize w:val="1"/>
      <w:tblCellMar>
        <w:top w:w="100" w:type="dxa"/>
        <w:left w:w="100" w:type="dxa"/>
        <w:bottom w:w="100" w:type="dxa"/>
        <w:right w:w="100" w:type="dxa"/>
      </w:tblCellMar>
    </w:tblPr>
  </w:style>
  <w:style w:type="table" w:customStyle="1" w:styleId="9">
    <w:name w:val="9"/>
    <w:basedOn w:val="TableNormal20"/>
    <w:tblPr>
      <w:tblStyleRowBandSize w:val="1"/>
      <w:tblStyleColBandSize w:val="1"/>
      <w:tblCellMar>
        <w:top w:w="100" w:type="dxa"/>
        <w:left w:w="100" w:type="dxa"/>
        <w:bottom w:w="100" w:type="dxa"/>
        <w:right w:w="100" w:type="dxa"/>
      </w:tblCellMar>
    </w:tblPr>
  </w:style>
  <w:style w:type="table" w:customStyle="1" w:styleId="8">
    <w:name w:val="8"/>
    <w:basedOn w:val="TableNormal20"/>
    <w:tblPr>
      <w:tblStyleRowBandSize w:val="1"/>
      <w:tblStyleColBandSize w:val="1"/>
      <w:tblCellMar>
        <w:top w:w="100" w:type="dxa"/>
        <w:left w:w="100" w:type="dxa"/>
        <w:bottom w:w="100" w:type="dxa"/>
        <w:right w:w="100" w:type="dxa"/>
      </w:tblCellMar>
    </w:tblPr>
  </w:style>
  <w:style w:type="table" w:customStyle="1" w:styleId="7">
    <w:name w:val="7"/>
    <w:basedOn w:val="TableNormal20"/>
    <w:tblPr>
      <w:tblStyleRowBandSize w:val="1"/>
      <w:tblStyleColBandSize w:val="1"/>
      <w:tblCellMar>
        <w:top w:w="100" w:type="dxa"/>
        <w:left w:w="100" w:type="dxa"/>
        <w:bottom w:w="100" w:type="dxa"/>
        <w:right w:w="100" w:type="dxa"/>
      </w:tblCellMar>
    </w:tblPr>
  </w:style>
  <w:style w:type="table" w:customStyle="1" w:styleId="6">
    <w:name w:val="6"/>
    <w:basedOn w:val="TableNormal20"/>
    <w:tblPr>
      <w:tblStyleRowBandSize w:val="1"/>
      <w:tblStyleColBandSize w:val="1"/>
      <w:tblCellMar>
        <w:top w:w="100" w:type="dxa"/>
        <w:left w:w="100" w:type="dxa"/>
        <w:bottom w:w="100" w:type="dxa"/>
        <w:right w:w="100" w:type="dxa"/>
      </w:tblCellMar>
    </w:tblPr>
  </w:style>
  <w:style w:type="table" w:customStyle="1" w:styleId="5">
    <w:name w:val="5"/>
    <w:basedOn w:val="TableNormal20"/>
    <w:tblPr>
      <w:tblStyleRowBandSize w:val="1"/>
      <w:tblStyleColBandSize w:val="1"/>
      <w:tblCellMar>
        <w:top w:w="100" w:type="dxa"/>
        <w:left w:w="100" w:type="dxa"/>
        <w:bottom w:w="100" w:type="dxa"/>
        <w:right w:w="100" w:type="dxa"/>
      </w:tblCellMar>
    </w:tblPr>
  </w:style>
  <w:style w:type="table" w:customStyle="1" w:styleId="4">
    <w:name w:val="4"/>
    <w:basedOn w:val="TableNormal20"/>
    <w:tblPr>
      <w:tblStyleRowBandSize w:val="1"/>
      <w:tblStyleColBandSize w:val="1"/>
      <w:tblCellMar>
        <w:top w:w="100" w:type="dxa"/>
        <w:left w:w="100" w:type="dxa"/>
        <w:bottom w:w="100" w:type="dxa"/>
        <w:right w:w="100" w:type="dxa"/>
      </w:tblCellMar>
    </w:tblPr>
  </w:style>
  <w:style w:type="table" w:customStyle="1" w:styleId="3">
    <w:name w:val="3"/>
    <w:basedOn w:val="TableNormal20"/>
    <w:tblPr>
      <w:tblStyleRowBandSize w:val="1"/>
      <w:tblStyleColBandSize w:val="1"/>
      <w:tblCellMar>
        <w:top w:w="100" w:type="dxa"/>
        <w:left w:w="100" w:type="dxa"/>
        <w:bottom w:w="100" w:type="dxa"/>
        <w:right w:w="100" w:type="dxa"/>
      </w:tblCellMar>
    </w:tblPr>
  </w:style>
  <w:style w:type="table" w:customStyle="1" w:styleId="2">
    <w:name w:val="2"/>
    <w:basedOn w:val="TableNormal20"/>
    <w:tblPr>
      <w:tblStyleRowBandSize w:val="1"/>
      <w:tblStyleColBandSize w:val="1"/>
    </w:tblPr>
  </w:style>
  <w:style w:type="table" w:customStyle="1" w:styleId="1">
    <w:name w:val="1"/>
    <w:basedOn w:val="TableNormal20"/>
    <w:tblPr>
      <w:tblStyleRowBandSize w:val="1"/>
      <w:tblStyleColBandSize w:val="1"/>
      <w:tblCellMar>
        <w:top w:w="100" w:type="dxa"/>
        <w:left w:w="100" w:type="dxa"/>
        <w:bottom w:w="100" w:type="dxa"/>
        <w:right w:w="100" w:type="dxa"/>
      </w:tblCellMar>
    </w:tbl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top w:w="100" w:type="dxa"/>
        <w:left w:w="100" w:type="dxa"/>
        <w:bottom w:w="100" w:type="dxa"/>
        <w:right w:w="100"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top w:w="100" w:type="dxa"/>
        <w:left w:w="100" w:type="dxa"/>
        <w:bottom w:w="100" w:type="dxa"/>
        <w:right w:w="100"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tblPr>
      <w:tblStyleRowBandSize w:val="1"/>
      <w:tblStyleColBandSize w:val="1"/>
      <w:tblCellMar>
        <w:top w:w="100" w:type="dxa"/>
        <w:left w:w="100" w:type="dxa"/>
        <w:bottom w:w="100" w:type="dxa"/>
        <w:right w:w="100" w:type="dxa"/>
      </w:tblCellMar>
    </w:tblPr>
  </w:style>
  <w:style w:type="table" w:customStyle="1" w:styleId="af">
    <w:basedOn w:val="TableNormal3"/>
    <w:tblPr>
      <w:tblStyleRowBandSize w:val="1"/>
      <w:tblStyleColBandSize w:val="1"/>
      <w:tblCellMar>
        <w:top w:w="100" w:type="dxa"/>
        <w:left w:w="100" w:type="dxa"/>
        <w:bottom w:w="100" w:type="dxa"/>
        <w:right w:w="100" w:type="dxa"/>
      </w:tblCellMar>
    </w:tblPr>
  </w:style>
  <w:style w:type="table" w:customStyle="1" w:styleId="af0">
    <w:basedOn w:val="TableNormal3"/>
    <w:tblPr>
      <w:tblStyleRowBandSize w:val="1"/>
      <w:tblStyleColBandSize w:val="1"/>
      <w:tblCellMar>
        <w:top w:w="100" w:type="dxa"/>
        <w:left w:w="100" w:type="dxa"/>
        <w:bottom w:w="100" w:type="dxa"/>
        <w:right w:w="100" w:type="dxa"/>
      </w:tblCellMar>
    </w:tblPr>
  </w:style>
  <w:style w:type="table" w:customStyle="1" w:styleId="af1">
    <w:basedOn w:val="TableNormal3"/>
    <w:tblPr>
      <w:tblStyleRowBandSize w:val="1"/>
      <w:tblStyleColBandSize w:val="1"/>
      <w:tblCellMar>
        <w:top w:w="100" w:type="dxa"/>
        <w:left w:w="100" w:type="dxa"/>
        <w:bottom w:w="100" w:type="dxa"/>
        <w:right w:w="100" w:type="dxa"/>
      </w:tblCellMar>
    </w:tblPr>
  </w:style>
  <w:style w:type="table" w:customStyle="1" w:styleId="af2">
    <w:basedOn w:val="TableNormal3"/>
    <w:tblPr>
      <w:tblStyleRowBandSize w:val="1"/>
      <w:tblStyleColBandSize w:val="1"/>
      <w:tblCellMar>
        <w:top w:w="100" w:type="dxa"/>
        <w:left w:w="100" w:type="dxa"/>
        <w:bottom w:w="100" w:type="dxa"/>
        <w:right w:w="100" w:type="dxa"/>
      </w:tblCellMar>
    </w:tblPr>
  </w:style>
  <w:style w:type="table" w:customStyle="1" w:styleId="af3">
    <w:basedOn w:val="TableNormal3"/>
    <w:tblPr>
      <w:tblStyleRowBandSize w:val="1"/>
      <w:tblStyleColBandSize w:val="1"/>
      <w:tblCellMar>
        <w:top w:w="100" w:type="dxa"/>
        <w:left w:w="100" w:type="dxa"/>
        <w:bottom w:w="100" w:type="dxa"/>
        <w:right w:w="100" w:type="dxa"/>
      </w:tblCellMar>
    </w:tblPr>
  </w:style>
  <w:style w:type="table" w:customStyle="1" w:styleId="af4">
    <w:basedOn w:val="TableNormal3"/>
    <w:tblPr>
      <w:tblStyleRowBandSize w:val="1"/>
      <w:tblStyleColBandSize w:val="1"/>
      <w:tblCellMar>
        <w:top w:w="100" w:type="dxa"/>
        <w:left w:w="100" w:type="dxa"/>
        <w:bottom w:w="100" w:type="dxa"/>
        <w:right w:w="100" w:type="dxa"/>
      </w:tblCellMar>
    </w:tblPr>
  </w:style>
  <w:style w:type="table" w:customStyle="1" w:styleId="af5">
    <w:basedOn w:val="TableNormal3"/>
    <w:tblPr>
      <w:tblStyleRowBandSize w:val="1"/>
      <w:tblStyleColBandSize w:val="1"/>
      <w:tblCellMar>
        <w:top w:w="100" w:type="dxa"/>
        <w:left w:w="100" w:type="dxa"/>
        <w:bottom w:w="100" w:type="dxa"/>
        <w:right w:w="100" w:type="dxa"/>
      </w:tblCellMar>
    </w:tblPr>
  </w:style>
  <w:style w:type="character" w:customStyle="1" w:styleId="zmlenmeyenBahsetme1">
    <w:name w:val="Çözümlenmeyen Bahsetme1"/>
    <w:basedOn w:val="DefaultParagraphFont"/>
    <w:uiPriority w:val="99"/>
    <w:semiHidden/>
    <w:unhideWhenUsed/>
    <w:rsid w:val="00193C4A"/>
    <w:rPr>
      <w:color w:val="605E5C"/>
      <w:shd w:val="clear" w:color="auto" w:fill="E1DFDD"/>
    </w:rPr>
  </w:style>
  <w:style w:type="character" w:customStyle="1" w:styleId="apple-tab-span">
    <w:name w:val="apple-tab-span"/>
    <w:basedOn w:val="DefaultParagraphFont"/>
    <w:rsid w:val="00781BA4"/>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tblPr>
      <w:tblStyleRowBandSize w:val="1"/>
      <w:tblStyleColBandSize w:val="1"/>
      <w:tblCellMar>
        <w:top w:w="100" w:type="dxa"/>
        <w:left w:w="100" w:type="dxa"/>
        <w:bottom w:w="100" w:type="dxa"/>
        <w:right w:w="100" w:type="dxa"/>
      </w:tblCellMar>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CellMar>
        <w:top w:w="100" w:type="dxa"/>
        <w:left w:w="100" w:type="dxa"/>
        <w:bottom w:w="100" w:type="dxa"/>
        <w:right w:w="100" w:type="dxa"/>
      </w:tblCellMar>
    </w:tblPr>
  </w:style>
  <w:style w:type="table" w:customStyle="1" w:styleId="afd">
    <w:basedOn w:val="TableNormal2"/>
    <w:tblPr>
      <w:tblStyleRowBandSize w:val="1"/>
      <w:tblStyleColBandSize w:val="1"/>
      <w:tblCellMar>
        <w:top w:w="100" w:type="dxa"/>
        <w:left w:w="100" w:type="dxa"/>
        <w:bottom w:w="100" w:type="dxa"/>
        <w:right w:w="100"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top w:w="100" w:type="dxa"/>
        <w:left w:w="100" w:type="dxa"/>
        <w:bottom w:w="100" w:type="dxa"/>
        <w:right w:w="100" w:type="dxa"/>
      </w:tblCellMar>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CellMar>
        <w:top w:w="100" w:type="dxa"/>
        <w:left w:w="100" w:type="dxa"/>
        <w:bottom w:w="100" w:type="dxa"/>
        <w:right w:w="100" w:type="dxa"/>
      </w:tblCellMar>
    </w:tblPr>
  </w:style>
  <w:style w:type="character" w:customStyle="1" w:styleId="UnresolvedMention">
    <w:name w:val="Unresolved Mention"/>
    <w:basedOn w:val="DefaultParagraphFont"/>
    <w:uiPriority w:val="99"/>
    <w:semiHidden/>
    <w:unhideWhenUsed/>
    <w:rsid w:val="000C764F"/>
    <w:rPr>
      <w:color w:val="605E5C"/>
      <w:shd w:val="clear" w:color="auto" w:fill="E1DFDD"/>
    </w:rPr>
  </w:style>
  <w:style w:type="character" w:customStyle="1" w:styleId="Heading7Char">
    <w:name w:val="Heading 7 Char"/>
    <w:basedOn w:val="DefaultParagraphFont"/>
    <w:link w:val="Heading7"/>
    <w:uiPriority w:val="9"/>
    <w:semiHidden/>
    <w:rsid w:val="00A1761F"/>
    <w:rPr>
      <w:rFonts w:ascii="Aptos" w:eastAsiaTheme="majorEastAsia" w:hAnsi="Aptos" w:cstheme="majorBidi"/>
      <w:color w:val="595959" w:themeColor="text1" w:themeTint="A6"/>
    </w:rPr>
  </w:style>
  <w:style w:type="character" w:customStyle="1" w:styleId="Heading8Char">
    <w:name w:val="Heading 8 Char"/>
    <w:basedOn w:val="DefaultParagraphFont"/>
    <w:link w:val="Heading8"/>
    <w:uiPriority w:val="9"/>
    <w:semiHidden/>
    <w:rsid w:val="00A1761F"/>
    <w:rPr>
      <w:rFonts w:ascii="Aptos" w:eastAsiaTheme="majorEastAsia" w:hAnsi="Aptos" w:cstheme="majorBidi"/>
      <w:i/>
      <w:iCs/>
      <w:color w:val="272727" w:themeColor="text1" w:themeTint="D8"/>
    </w:rPr>
  </w:style>
  <w:style w:type="character" w:customStyle="1" w:styleId="Heading9Char">
    <w:name w:val="Heading 9 Char"/>
    <w:basedOn w:val="DefaultParagraphFont"/>
    <w:link w:val="Heading9"/>
    <w:uiPriority w:val="9"/>
    <w:semiHidden/>
    <w:rsid w:val="00A1761F"/>
    <w:rPr>
      <w:rFonts w:ascii="Aptos" w:eastAsiaTheme="majorEastAsia" w:hAnsi="Aptos" w:cstheme="majorBidi"/>
      <w:color w:val="272727" w:themeColor="text1" w:themeTint="D8"/>
    </w:rPr>
  </w:style>
  <w:style w:type="character" w:customStyle="1" w:styleId="Heading1Char">
    <w:name w:val="Heading 1 Char"/>
    <w:basedOn w:val="DefaultParagraphFont"/>
    <w:link w:val="Heading1"/>
    <w:rsid w:val="00A1761F"/>
    <w:rPr>
      <w:rFonts w:ascii="Tahoma" w:hAnsi="Tahoma"/>
      <w:b/>
      <w:sz w:val="24"/>
      <w:szCs w:val="48"/>
    </w:rPr>
  </w:style>
  <w:style w:type="character" w:customStyle="1" w:styleId="Heading2Char">
    <w:name w:val="Heading 2 Char"/>
    <w:basedOn w:val="DefaultParagraphFont"/>
    <w:link w:val="Heading2"/>
    <w:rsid w:val="00A1761F"/>
    <w:rPr>
      <w:b/>
      <w:sz w:val="36"/>
      <w:szCs w:val="36"/>
    </w:rPr>
  </w:style>
  <w:style w:type="character" w:customStyle="1" w:styleId="Heading3Char">
    <w:name w:val="Heading 3 Char"/>
    <w:basedOn w:val="DefaultParagraphFont"/>
    <w:link w:val="Heading3"/>
    <w:rsid w:val="00A1761F"/>
    <w:rPr>
      <w:b/>
      <w:sz w:val="28"/>
      <w:szCs w:val="28"/>
    </w:rPr>
  </w:style>
  <w:style w:type="character" w:customStyle="1" w:styleId="Heading4Char">
    <w:name w:val="Heading 4 Char"/>
    <w:basedOn w:val="DefaultParagraphFont"/>
    <w:link w:val="Heading4"/>
    <w:rsid w:val="00A1761F"/>
    <w:rPr>
      <w:b/>
      <w:sz w:val="24"/>
      <w:szCs w:val="24"/>
    </w:rPr>
  </w:style>
  <w:style w:type="character" w:customStyle="1" w:styleId="Heading5Char">
    <w:name w:val="Heading 5 Char"/>
    <w:basedOn w:val="DefaultParagraphFont"/>
    <w:link w:val="Heading5"/>
    <w:rsid w:val="00A1761F"/>
    <w:rPr>
      <w:b/>
    </w:rPr>
  </w:style>
  <w:style w:type="character" w:customStyle="1" w:styleId="Heading6Char">
    <w:name w:val="Heading 6 Char"/>
    <w:basedOn w:val="DefaultParagraphFont"/>
    <w:link w:val="Heading6"/>
    <w:rsid w:val="00A1761F"/>
    <w:rPr>
      <w:b/>
      <w:sz w:val="20"/>
      <w:szCs w:val="20"/>
    </w:rPr>
  </w:style>
  <w:style w:type="character" w:customStyle="1" w:styleId="TitleChar">
    <w:name w:val="Title Char"/>
    <w:basedOn w:val="DefaultParagraphFont"/>
    <w:link w:val="Title"/>
    <w:rsid w:val="00A1761F"/>
    <w:rPr>
      <w:b/>
      <w:sz w:val="72"/>
      <w:szCs w:val="72"/>
    </w:rPr>
  </w:style>
  <w:style w:type="character" w:customStyle="1" w:styleId="SubtitleChar">
    <w:name w:val="Subtitle Char"/>
    <w:basedOn w:val="DefaultParagraphFont"/>
    <w:link w:val="Subtitle"/>
    <w:rsid w:val="00A1761F"/>
    <w:rPr>
      <w:rFonts w:ascii="Georgia" w:eastAsia="Georgia" w:hAnsi="Georgia" w:cs="Georgia"/>
      <w:i/>
      <w:color w:val="666666"/>
      <w:sz w:val="48"/>
      <w:szCs w:val="48"/>
    </w:rPr>
  </w:style>
  <w:style w:type="paragraph" w:styleId="Quote">
    <w:name w:val="Quote"/>
    <w:basedOn w:val="Normal"/>
    <w:next w:val="Normal"/>
    <w:link w:val="QuoteChar"/>
    <w:uiPriority w:val="29"/>
    <w:qFormat/>
    <w:rsid w:val="00A1761F"/>
    <w:pPr>
      <w:spacing w:before="160" w:after="160" w:line="259" w:lineRule="auto"/>
      <w:jc w:val="center"/>
    </w:pPr>
    <w:rPr>
      <w:rFonts w:ascii="Aptos" w:eastAsia="Aptos" w:hAnsi="Aptos" w:cs="Aptos"/>
      <w:i/>
      <w:iCs/>
      <w:color w:val="404040" w:themeColor="text1" w:themeTint="BF"/>
    </w:rPr>
  </w:style>
  <w:style w:type="character" w:customStyle="1" w:styleId="QuoteChar">
    <w:name w:val="Quote Char"/>
    <w:basedOn w:val="DefaultParagraphFont"/>
    <w:link w:val="Quote"/>
    <w:uiPriority w:val="29"/>
    <w:rsid w:val="00A1761F"/>
    <w:rPr>
      <w:rFonts w:ascii="Aptos" w:eastAsia="Aptos" w:hAnsi="Aptos" w:cs="Aptos"/>
      <w:i/>
      <w:iCs/>
      <w:color w:val="404040" w:themeColor="text1" w:themeTint="BF"/>
    </w:rPr>
  </w:style>
  <w:style w:type="character" w:styleId="IntenseEmphasis">
    <w:name w:val="Intense Emphasis"/>
    <w:basedOn w:val="DefaultParagraphFont"/>
    <w:uiPriority w:val="21"/>
    <w:qFormat/>
    <w:rsid w:val="00A1761F"/>
    <w:rPr>
      <w:i/>
      <w:iCs/>
      <w:color w:val="365F91" w:themeColor="accent1" w:themeShade="BF"/>
    </w:rPr>
  </w:style>
  <w:style w:type="paragraph" w:styleId="IntenseQuote">
    <w:name w:val="Intense Quote"/>
    <w:basedOn w:val="Normal"/>
    <w:next w:val="Normal"/>
    <w:link w:val="IntenseQuoteChar"/>
    <w:uiPriority w:val="30"/>
    <w:qFormat/>
    <w:rsid w:val="00A1761F"/>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Aptos" w:eastAsia="Aptos" w:hAnsi="Aptos" w:cs="Aptos"/>
      <w:i/>
      <w:iCs/>
      <w:color w:val="365F91" w:themeColor="accent1" w:themeShade="BF"/>
    </w:rPr>
  </w:style>
  <w:style w:type="character" w:customStyle="1" w:styleId="IntenseQuoteChar">
    <w:name w:val="Intense Quote Char"/>
    <w:basedOn w:val="DefaultParagraphFont"/>
    <w:link w:val="IntenseQuote"/>
    <w:uiPriority w:val="30"/>
    <w:rsid w:val="00A1761F"/>
    <w:rPr>
      <w:rFonts w:ascii="Aptos" w:eastAsia="Aptos" w:hAnsi="Aptos" w:cs="Aptos"/>
      <w:i/>
      <w:iCs/>
      <w:color w:val="365F91" w:themeColor="accent1" w:themeShade="BF"/>
    </w:rPr>
  </w:style>
  <w:style w:type="character" w:styleId="IntenseReference">
    <w:name w:val="Intense Reference"/>
    <w:basedOn w:val="DefaultParagraphFont"/>
    <w:uiPriority w:val="32"/>
    <w:qFormat/>
    <w:rsid w:val="00A1761F"/>
    <w:rPr>
      <w:b/>
      <w:bCs/>
      <w:smallCaps/>
      <w:color w:val="365F91" w:themeColor="accent1" w:themeShade="BF"/>
      <w:spacing w:val="5"/>
    </w:rPr>
  </w:style>
  <w:style w:type="numbering" w:customStyle="1" w:styleId="ListeYok1">
    <w:name w:val="Liste Yok1"/>
    <w:next w:val="NoList"/>
    <w:uiPriority w:val="99"/>
    <w:semiHidden/>
    <w:unhideWhenUsed/>
    <w:rsid w:val="00A1761F"/>
  </w:style>
  <w:style w:type="paragraph" w:customStyle="1" w:styleId="msonormal0">
    <w:name w:val="msonormal"/>
    <w:basedOn w:val="Normal"/>
    <w:rsid w:val="00A1761F"/>
    <w:pPr>
      <w:spacing w:before="100" w:beforeAutospacing="1" w:after="100" w:afterAutospacing="1"/>
    </w:pPr>
    <w:rPr>
      <w:sz w:val="24"/>
      <w:szCs w:val="24"/>
    </w:rPr>
  </w:style>
  <w:style w:type="paragraph" w:styleId="Revision">
    <w:name w:val="Revision"/>
    <w:hidden/>
    <w:uiPriority w:val="99"/>
    <w:semiHidden/>
    <w:rsid w:val="00330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34369">
      <w:bodyDiv w:val="1"/>
      <w:marLeft w:val="0"/>
      <w:marRight w:val="0"/>
      <w:marTop w:val="0"/>
      <w:marBottom w:val="0"/>
      <w:divBdr>
        <w:top w:val="none" w:sz="0" w:space="0" w:color="auto"/>
        <w:left w:val="none" w:sz="0" w:space="0" w:color="auto"/>
        <w:bottom w:val="none" w:sz="0" w:space="0" w:color="auto"/>
        <w:right w:val="none" w:sz="0" w:space="0" w:color="auto"/>
      </w:divBdr>
    </w:div>
    <w:div w:id="520053122">
      <w:bodyDiv w:val="1"/>
      <w:marLeft w:val="0"/>
      <w:marRight w:val="0"/>
      <w:marTop w:val="0"/>
      <w:marBottom w:val="0"/>
      <w:divBdr>
        <w:top w:val="none" w:sz="0" w:space="0" w:color="auto"/>
        <w:left w:val="none" w:sz="0" w:space="0" w:color="auto"/>
        <w:bottom w:val="none" w:sz="0" w:space="0" w:color="auto"/>
        <w:right w:val="none" w:sz="0" w:space="0" w:color="auto"/>
      </w:divBdr>
    </w:div>
    <w:div w:id="753861767">
      <w:bodyDiv w:val="1"/>
      <w:marLeft w:val="0"/>
      <w:marRight w:val="0"/>
      <w:marTop w:val="0"/>
      <w:marBottom w:val="0"/>
      <w:divBdr>
        <w:top w:val="none" w:sz="0" w:space="0" w:color="auto"/>
        <w:left w:val="none" w:sz="0" w:space="0" w:color="auto"/>
        <w:bottom w:val="none" w:sz="0" w:space="0" w:color="auto"/>
        <w:right w:val="none" w:sz="0" w:space="0" w:color="auto"/>
      </w:divBdr>
    </w:div>
    <w:div w:id="1148398680">
      <w:bodyDiv w:val="1"/>
      <w:marLeft w:val="0"/>
      <w:marRight w:val="0"/>
      <w:marTop w:val="0"/>
      <w:marBottom w:val="0"/>
      <w:divBdr>
        <w:top w:val="none" w:sz="0" w:space="0" w:color="auto"/>
        <w:left w:val="none" w:sz="0" w:space="0" w:color="auto"/>
        <w:bottom w:val="none" w:sz="0" w:space="0" w:color="auto"/>
        <w:right w:val="none" w:sz="0" w:space="0" w:color="auto"/>
      </w:divBdr>
    </w:div>
    <w:div w:id="1157380243">
      <w:bodyDiv w:val="1"/>
      <w:marLeft w:val="0"/>
      <w:marRight w:val="0"/>
      <w:marTop w:val="0"/>
      <w:marBottom w:val="0"/>
      <w:divBdr>
        <w:top w:val="none" w:sz="0" w:space="0" w:color="auto"/>
        <w:left w:val="none" w:sz="0" w:space="0" w:color="auto"/>
        <w:bottom w:val="none" w:sz="0" w:space="0" w:color="auto"/>
        <w:right w:val="none" w:sz="0" w:space="0" w:color="auto"/>
      </w:divBdr>
    </w:div>
    <w:div w:id="1160656588">
      <w:bodyDiv w:val="1"/>
      <w:marLeft w:val="0"/>
      <w:marRight w:val="0"/>
      <w:marTop w:val="0"/>
      <w:marBottom w:val="0"/>
      <w:divBdr>
        <w:top w:val="none" w:sz="0" w:space="0" w:color="auto"/>
        <w:left w:val="none" w:sz="0" w:space="0" w:color="auto"/>
        <w:bottom w:val="none" w:sz="0" w:space="0" w:color="auto"/>
        <w:right w:val="none" w:sz="0" w:space="0" w:color="auto"/>
      </w:divBdr>
    </w:div>
    <w:div w:id="1328440283">
      <w:bodyDiv w:val="1"/>
      <w:marLeft w:val="0"/>
      <w:marRight w:val="0"/>
      <w:marTop w:val="0"/>
      <w:marBottom w:val="0"/>
      <w:divBdr>
        <w:top w:val="none" w:sz="0" w:space="0" w:color="auto"/>
        <w:left w:val="none" w:sz="0" w:space="0" w:color="auto"/>
        <w:bottom w:val="none" w:sz="0" w:space="0" w:color="auto"/>
        <w:right w:val="none" w:sz="0" w:space="0" w:color="auto"/>
      </w:divBdr>
    </w:div>
    <w:div w:id="1352219359">
      <w:bodyDiv w:val="1"/>
      <w:marLeft w:val="0"/>
      <w:marRight w:val="0"/>
      <w:marTop w:val="0"/>
      <w:marBottom w:val="0"/>
      <w:divBdr>
        <w:top w:val="none" w:sz="0" w:space="0" w:color="auto"/>
        <w:left w:val="none" w:sz="0" w:space="0" w:color="auto"/>
        <w:bottom w:val="none" w:sz="0" w:space="0" w:color="auto"/>
        <w:right w:val="none" w:sz="0" w:space="0" w:color="auto"/>
      </w:divBdr>
    </w:div>
    <w:div w:id="1377586620">
      <w:bodyDiv w:val="1"/>
      <w:marLeft w:val="0"/>
      <w:marRight w:val="0"/>
      <w:marTop w:val="0"/>
      <w:marBottom w:val="0"/>
      <w:divBdr>
        <w:top w:val="none" w:sz="0" w:space="0" w:color="auto"/>
        <w:left w:val="none" w:sz="0" w:space="0" w:color="auto"/>
        <w:bottom w:val="none" w:sz="0" w:space="0" w:color="auto"/>
        <w:right w:val="none" w:sz="0" w:space="0" w:color="auto"/>
      </w:divBdr>
    </w:div>
    <w:div w:id="1442069619">
      <w:bodyDiv w:val="1"/>
      <w:marLeft w:val="0"/>
      <w:marRight w:val="0"/>
      <w:marTop w:val="0"/>
      <w:marBottom w:val="0"/>
      <w:divBdr>
        <w:top w:val="none" w:sz="0" w:space="0" w:color="auto"/>
        <w:left w:val="none" w:sz="0" w:space="0" w:color="auto"/>
        <w:bottom w:val="none" w:sz="0" w:space="0" w:color="auto"/>
        <w:right w:val="none" w:sz="0" w:space="0" w:color="auto"/>
      </w:divBdr>
    </w:div>
    <w:div w:id="2095783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ludag.edu.tr/egitim/konu/view?id=5116&amp;title=fakulte-hakkinda" TargetMode="External"/><Relationship Id="rId299" Type="http://schemas.openxmlformats.org/officeDocument/2006/relationships/hyperlink" Target="https://uludag.edu.tr/egitim/konu/view?id=11044&amp;title=uluslararasi-ogrenciler-birimi-international-student-unit" TargetMode="External"/><Relationship Id="rId671" Type="http://schemas.openxmlformats.org/officeDocument/2006/relationships/hyperlink" Target="https://uludag.edu.tr/ozelegtabd/haber/view?id=22645" TargetMode="External"/><Relationship Id="rId727" Type="http://schemas.openxmlformats.org/officeDocument/2006/relationships/hyperlink" Target="https://uludag.edu.tr/resimisegitabd/konu/view?id=10147&amp;title=atolyelerimiz" TargetMode="External"/><Relationship Id="rId21" Type="http://schemas.openxmlformats.org/officeDocument/2006/relationships/hyperlink" Target="https://uludag.edu.tr/dosyalar/egitim/akademik_kadro/fakulte-logo/organizasyon_semasi.pdf" TargetMode="External"/><Relationship Id="rId63" Type="http://schemas.openxmlformats.org/officeDocument/2006/relationships/hyperlink" Target="https://drive.google.com/file/d/19AhVZOsMJDTpxV7DkZoP3dObGLxZ7szC/view?usp=drive_link" TargetMode="External"/><Relationship Id="rId159" Type="http://schemas.openxmlformats.org/officeDocument/2006/relationships/hyperlink" Target="https://uludag.edu.tr/ingdiliegtabd/haber/view?id=25265&amp;title=career-days-december-2024-" TargetMode="External"/><Relationship Id="rId324" Type="http://schemas.openxmlformats.org/officeDocument/2006/relationships/hyperlink" Target="https://bilgipaketi.uludag.edu.tr/Programlar/Detay/42?AyID=32" TargetMode="External"/><Relationship Id="rId366" Type="http://schemas.openxmlformats.org/officeDocument/2006/relationships/hyperlink" Target="https://uludag.edu.tr/sinifegitabd/konu/view?id=5977&amp;title=komisyonlar" TargetMode="External"/><Relationship Id="rId531" Type="http://schemas.openxmlformats.org/officeDocument/2006/relationships/hyperlink" Target="https://uludag.edu.tr/bap" TargetMode="External"/><Relationship Id="rId573" Type="http://schemas.openxmlformats.org/officeDocument/2006/relationships/hyperlink" Target="https://uludag.edu.tr/fenbilegitabd/haber/view?id=25620&amp;title=anabilim-dali-hocalarimizin-2024-yili-sci-yayin-basarisi" TargetMode="External"/><Relationship Id="rId629" Type="http://schemas.openxmlformats.org/officeDocument/2006/relationships/hyperlink" Target="https://uludag.edu.tr/fenbilegitabd/konu/view?id=12590&amp;title=2024-yili-akademik-faaliyetlerimiz" TargetMode="External"/><Relationship Id="rId170" Type="http://schemas.openxmlformats.org/officeDocument/2006/relationships/hyperlink" Target="https://uludag.edu.tr/fenbilegitabd/haber/view?id=25302&amp;title=buu-egitim-fakultesi-matematik-ve-fen-bilgisi-ogretmenligi-programlarini-2024-yilinda-kazanmis-birinci-sinif-ogrencilerimizin-kariyer-planlama-dersine-arena-okullarinin-degerli-yoneticileri-konuk-oldu" TargetMode="External"/><Relationship Id="rId226" Type="http://schemas.openxmlformats.org/officeDocument/2006/relationships/hyperlink" Target="https://drive.google.com/file/d/1wBtRMu_UJUSYsOMd0nqSFVBkOyhfLZJq/view?usp=drive_link" TargetMode="External"/><Relationship Id="rId433" Type="http://schemas.openxmlformats.org/officeDocument/2006/relationships/hyperlink" Target="https://www.uludag.edu.tr/egitim/default/duyuru/1868" TargetMode="External"/><Relationship Id="rId268" Type="http://schemas.openxmlformats.org/officeDocument/2006/relationships/hyperlink" Target="https://uludag.edu.tr/ingdiliegtabd/duyuru/view?id=38911&amp;title=ders-degerlendirme-anketleri" TargetMode="External"/><Relationship Id="rId475" Type="http://schemas.openxmlformats.org/officeDocument/2006/relationships/hyperlink" Target="https://uludag.edu.tr/engelsiz" TargetMode="External"/><Relationship Id="rId640" Type="http://schemas.openxmlformats.org/officeDocument/2006/relationships/hyperlink" Target="https://uludag.edu.tr/dosyalar/sgdb/stratejik%20planlar/203.pdf" TargetMode="External"/><Relationship Id="rId682" Type="http://schemas.openxmlformats.org/officeDocument/2006/relationships/hyperlink" Target="https://uludag.edu.tr/dosyalar/pdregitabd/Duyurular/Kalite%20Kanitlari-2024/d111_toplumsal_katki_sureclerinin_yonetimi.pdf" TargetMode="External"/><Relationship Id="rId738" Type="http://schemas.openxmlformats.org/officeDocument/2006/relationships/hyperlink" Target="https://drive.google.com/drive/folders/1JlgODY77LdUyyj2qQj9bierActh2AVZG?usp=drive_link" TargetMode="External"/><Relationship Id="rId32" Type="http://schemas.openxmlformats.org/officeDocument/2006/relationships/hyperlink" Target="https://www.uludag.edu.tr/egitim/faaliyet-raporlari-27517" TargetMode="External"/><Relationship Id="rId74" Type="http://schemas.openxmlformats.org/officeDocument/2006/relationships/hyperlink" Target="https://uludag.edu.tr/egitim/konu/view?id=8681&amp;title=kalite-komisyonlari" TargetMode="External"/><Relationship Id="rId128" Type="http://schemas.openxmlformats.org/officeDocument/2006/relationships/hyperlink" Target="https://www.facebook.com/ulupdr" TargetMode="External"/><Relationship Id="rId335" Type="http://schemas.openxmlformats.org/officeDocument/2006/relationships/hyperlink" Target="https://kms.kaysis.gov.tr/Home/Goster/167318?AspxAutoDetectCookieSupport=1" TargetMode="External"/><Relationship Id="rId377" Type="http://schemas.openxmlformats.org/officeDocument/2006/relationships/hyperlink" Target="https://uludag.edu.tr/egitim/konu/view?id=8681&amp;title=kalite-komisyonlari" TargetMode="External"/><Relationship Id="rId500" Type="http://schemas.openxmlformats.org/officeDocument/2006/relationships/hyperlink" Target="https://unisportclub.com.tr/home" TargetMode="External"/><Relationship Id="rId542" Type="http://schemas.openxmlformats.org/officeDocument/2006/relationships/hyperlink" Target="https://uludag.edu.tr/dosyalar/pdregitabd/Duyurular/Kalite%20Kanitlari-2024/c221_ulusal_ve_uluslararasi_ortak_programlar_ve_ortak_arastirma_birimleri.jpeg" TargetMode="External"/><Relationship Id="rId584" Type="http://schemas.openxmlformats.org/officeDocument/2006/relationships/hyperlink" Target="https://uludag.edu.tr/sinifegitabd/haber/view?id=22150&amp;title=prof-dr-hulya-kartal--tubitak-bilim-soylesileri-siirtte" TargetMode="External"/><Relationship Id="rId5" Type="http://schemas.openxmlformats.org/officeDocument/2006/relationships/settings" Target="settings.xml"/><Relationship Id="rId181" Type="http://schemas.openxmlformats.org/officeDocument/2006/relationships/hyperlink" Target="https://avesis.uludag.edu.tr/" TargetMode="External"/><Relationship Id="rId237" Type="http://schemas.openxmlformats.org/officeDocument/2006/relationships/hyperlink" Target="https://kalite.uludag.edu.tr/mezun/index.php" TargetMode="External"/><Relationship Id="rId402" Type="http://schemas.openxmlformats.org/officeDocument/2006/relationships/hyperlink" Target="https://uludag.edu.tr/dosyalar/oidb/duyuru_dosyalar/ogrenci_meet_v3.pdf" TargetMode="External"/><Relationship Id="rId279" Type="http://schemas.openxmlformats.org/officeDocument/2006/relationships/hyperlink" Target="http://uludag.edu.tr/pdregitabd/konu/view?id=7432&amp;title=mezunlar" TargetMode="External"/><Relationship Id="rId444" Type="http://schemas.openxmlformats.org/officeDocument/2006/relationships/hyperlink" Target="https://uludag.edu.tr/pdregitabd/pdr-bolum-oryantasyonu-48821" TargetMode="External"/><Relationship Id="rId486" Type="http://schemas.openxmlformats.org/officeDocument/2006/relationships/hyperlink" Target="https://uludag.edu.tr/dosyalar/okuloncegtabd/okul_oncesi_egitimi_b35_01_orta_alanda_gerceklestirilen_derslerden_etkinlik_ornekleri_1.pdf" TargetMode="External"/><Relationship Id="rId651" Type="http://schemas.openxmlformats.org/officeDocument/2006/relationships/hyperlink" Target="https://drive.google.com/file/d/1EXH7ED9xTZaUQP5pETiLw-z1rrNgPUHa/view" TargetMode="External"/><Relationship Id="rId693" Type="http://schemas.openxmlformats.org/officeDocument/2006/relationships/hyperlink" Target="https://uludag.edu.tr/dosyalar/pdregitabd/Duyurular/Kalite%20Kanitlari-2024/d111_toplumsal_katki_sureclerinin_yonetimi.pdf" TargetMode="External"/><Relationship Id="rId707" Type="http://schemas.openxmlformats.org/officeDocument/2006/relationships/hyperlink" Target="https://uludag.edu.tr/ozelegtabd/haber/view?id=20609" TargetMode="External"/><Relationship Id="rId43" Type="http://schemas.openxmlformats.org/officeDocument/2006/relationships/hyperlink" Target="https://drive.google.com/file/d/170pBsCj0PcHcypZRANLXTkXjpo2V-4rE/view?usp=sharing" TargetMode="External"/><Relationship Id="rId139" Type="http://schemas.openxmlformats.org/officeDocument/2006/relationships/hyperlink" Target="https://m.facebook.com/groups/1815405942036600/?ref=share&amp;mibextid=NSMWBT" TargetMode="External"/><Relationship Id="rId290" Type="http://schemas.openxmlformats.org/officeDocument/2006/relationships/hyperlink" Target="https://drive.google.com/file/d/1YsM6y9ALRjPdPqACH_cmQWN7GyMCqxR8/view?usp=drive_link" TargetMode="External"/><Relationship Id="rId304" Type="http://schemas.openxmlformats.org/officeDocument/2006/relationships/hyperlink" Target="https://uludag.edu.tr/egitim/konu/view?id=11044&amp;title=uluslararasi-ogrenciler-birimi-international-student-unit" TargetMode="External"/><Relationship Id="rId346" Type="http://schemas.openxmlformats.org/officeDocument/2006/relationships/hyperlink" Target="https://drive.google.com/file/d/1bbpbJuuPgOX8CvO0OJO2gM_RE5DtPtwU/view" TargetMode="External"/><Relationship Id="rId388" Type="http://schemas.openxmlformats.org/officeDocument/2006/relationships/hyperlink" Target="https://uludag.edu.tr/turkceegtabd/konu/view?id=6755&amp;title=komisyonlar--koordinatorlukler" TargetMode="External"/><Relationship Id="rId511" Type="http://schemas.openxmlformats.org/officeDocument/2006/relationships/hyperlink" Target="https://uludag.edu.tr/bap" TargetMode="External"/><Relationship Id="rId553" Type="http://schemas.openxmlformats.org/officeDocument/2006/relationships/hyperlink" Target="https://uludag.edu.tr/bap/default/duyuruarsiv" TargetMode="External"/><Relationship Id="rId609" Type="http://schemas.openxmlformats.org/officeDocument/2006/relationships/hyperlink" Target="https://drive.google.com/file/d/1qSsO-ClwxBTZn3G-dr9NevbY-hZI-Cue/view" TargetMode="External"/><Relationship Id="rId85" Type="http://schemas.openxmlformats.org/officeDocument/2006/relationships/hyperlink" Target="https://uludag.edu.tr/turkceegtabd/konu/view?id=6755&amp;title=komisyonlar--koordinatorlukler" TargetMode="External"/><Relationship Id="rId150" Type="http://schemas.openxmlformats.org/officeDocument/2006/relationships/hyperlink" Target="http://uludag.edu.tr/resimisegitabd/konu/view?id=7493&amp;title=anketler" TargetMode="External"/><Relationship Id="rId192" Type="http://schemas.openxmlformats.org/officeDocument/2006/relationships/hyperlink" Target="https://www.uak.gov.tr/Documents/docentlik/2024/2024-mart-donemi/basvuru-sartlari/egitimBilimleriTemelAlani_08032024.pdf" TargetMode="External"/><Relationship Id="rId206" Type="http://schemas.openxmlformats.org/officeDocument/2006/relationships/hyperlink" Target="https://drive.google.com/file/d/1m_LiVloeDG24Q8Vk8Syg4CkRuIpDA30p/view?usp=drive_link" TargetMode="External"/><Relationship Id="rId413" Type="http://schemas.openxmlformats.org/officeDocument/2006/relationships/hyperlink" Target="https://bilgipaketi.uludag.edu.tr/Programlar/Detay/347?AyID=31" TargetMode="External"/><Relationship Id="rId595" Type="http://schemas.openxmlformats.org/officeDocument/2006/relationships/hyperlink" Target="https://uludag.edu.tr/fenbilegitabd/haber/view?id=25664" TargetMode="External"/><Relationship Id="rId248" Type="http://schemas.openxmlformats.org/officeDocument/2006/relationships/hyperlink" Target="https://drive.google.com/file/d/1JKEFZkCN0rRffCygI5ySF_k5TrQla8qc/view?usp=drive_link" TargetMode="External"/><Relationship Id="rId455" Type="http://schemas.openxmlformats.org/officeDocument/2006/relationships/hyperlink" Target="https://uludag.edu.tr/fenbilegitabd/konu/view?id=7365&amp;title=akademik-danismanlar" TargetMode="External"/><Relationship Id="rId497" Type="http://schemas.openxmlformats.org/officeDocument/2006/relationships/hyperlink" Target="https://uludag.edu.tr/dosyalar/okuloncegtabd/okul_oncesi_egitimi_b35_01_muzik_sinifi_gorselleri_1.pdf" TargetMode="External"/><Relationship Id="rId620" Type="http://schemas.openxmlformats.org/officeDocument/2006/relationships/hyperlink" Target="https://uludag.edu.tr/muzikegitabd/konu/view?id=12576&amp;title=2024-yili-akademik-faaliyetlerimiz" TargetMode="External"/><Relationship Id="rId662" Type="http://schemas.openxmlformats.org/officeDocument/2006/relationships/hyperlink" Target="https://uludag.edu.tr/sinifegitabd/haber/view?id=20296" TargetMode="External"/><Relationship Id="rId718" Type="http://schemas.openxmlformats.org/officeDocument/2006/relationships/hyperlink" Target="http://www.uludag.edu.tr/egitimthu" TargetMode="External"/><Relationship Id="rId12" Type="http://schemas.openxmlformats.org/officeDocument/2006/relationships/hyperlink" Target="mailto:egtogis@uludag.edu.tr" TargetMode="External"/><Relationship Id="rId108" Type="http://schemas.openxmlformats.org/officeDocument/2006/relationships/hyperlink" Target="https://uludag.edu.tr/sinifegitabd/konu/view?id=5977&amp;title=komisyonlar" TargetMode="External"/><Relationship Id="rId315" Type="http://schemas.openxmlformats.org/officeDocument/2006/relationships/hyperlink" Target="https://bilgipaketi.uludag.edu.tr/Programlar/Detay/42?AyID=32" TargetMode="External"/><Relationship Id="rId357" Type="http://schemas.openxmlformats.org/officeDocument/2006/relationships/hyperlink" Target="https://uludag.edu.tr/ingdiliegtabd/konu/view?id=7377&amp;title=komisyonlar" TargetMode="External"/><Relationship Id="rId522" Type="http://schemas.openxmlformats.org/officeDocument/2006/relationships/hyperlink" Target="https://uludag.edu.tr/etikkurul" TargetMode="External"/><Relationship Id="rId54" Type="http://schemas.openxmlformats.org/officeDocument/2006/relationships/hyperlink" Target="https://docs.google.com/document/d/1iySTrzGoLm2lCM-_KK295AHlDNQ4NdHy/edit" TargetMode="External"/><Relationship Id="rId96" Type="http://schemas.openxmlformats.org/officeDocument/2006/relationships/hyperlink" Target="https://iteac.epdad.org.tr/index.php" TargetMode="External"/><Relationship Id="rId161" Type="http://schemas.openxmlformats.org/officeDocument/2006/relationships/hyperlink" Target="https://uludag.edu.tr/fenbilegitabd/haber/view?id=25302&amp;title=buu-egitim-fakultesi-matematik-ve-fen-bilgisi-ogretmenligi-programlarini-2024-yilinda-kazanmis-birinci-sinif-ogrencilerimizin-kariyer-planlama-dersine-arena-okullarinin-degerli-yoneticileri-konuk-oldu" TargetMode="External"/><Relationship Id="rId217" Type="http://schemas.openxmlformats.org/officeDocument/2006/relationships/hyperlink" Target="https://docs.google.com/document/d/1DDatMyIUhILDOVJbkAwVUobwyUJFV10H/edit?usp=drive_link&amp;ouid=118048452461135251119&amp;rtpof=true&amp;sd=true" TargetMode="External"/><Relationship Id="rId399" Type="http://schemas.openxmlformats.org/officeDocument/2006/relationships/hyperlink" Target="https://bilgipaketi.uludag.edu.tr/Ders/Index/1322554" TargetMode="External"/><Relationship Id="rId564" Type="http://schemas.openxmlformats.org/officeDocument/2006/relationships/hyperlink" Target="https://uludag.edu.tr/dosyalar/pdregitabd/Duyurular/Kalite%20Kanitlari-2024/c222_ulusal_ve_uluslararasi_ortak_programlar_ve_ortak_arastirma_birimlerii.jpg" TargetMode="External"/><Relationship Id="rId259" Type="http://schemas.openxmlformats.org/officeDocument/2006/relationships/hyperlink" Target="https://drive.google.com/file/d/1-PdD58ZhHVsXFIsQLGnLTFx-fy3bomnF/view?usp=sharing" TargetMode="External"/><Relationship Id="rId424" Type="http://schemas.openxmlformats.org/officeDocument/2006/relationships/hyperlink" Target="https://uludag.edu.tr/dosyalar/oidb/22_23_resim_is_egt_klavuz.pdf" TargetMode="External"/><Relationship Id="rId466" Type="http://schemas.openxmlformats.org/officeDocument/2006/relationships/hyperlink" Target="https://docs.google.com/spreadsheets/d/1m-1PYgsbXeNWu4h6BUCgz2sUbNV8Jmy2/edit" TargetMode="External"/><Relationship Id="rId631" Type="http://schemas.openxmlformats.org/officeDocument/2006/relationships/hyperlink" Target="https://uludag.edu.tr/fransizdiliegtabd/konu/view?id=7743&amp;title=yayinlar--projeler" TargetMode="External"/><Relationship Id="rId673" Type="http://schemas.openxmlformats.org/officeDocument/2006/relationships/hyperlink" Target="https://uludag.edu.tr/ozelegtabd/haber/view?id=20609" TargetMode="External"/><Relationship Id="rId729" Type="http://schemas.openxmlformats.org/officeDocument/2006/relationships/hyperlink" Target="https://docs.google.com/document/d/1Z1rvRK77T1s5iGUfnMZppGh367lU6q3n/edit?usp=drive_link&amp;ouid=118048452461135251119&amp;rtpof=true&amp;sd=true" TargetMode="External"/><Relationship Id="rId23" Type="http://schemas.openxmlformats.org/officeDocument/2006/relationships/hyperlink" Target="https://www.uludag.edu.tr/egitim/faaliyet-raporlari-27517" TargetMode="External"/><Relationship Id="rId119" Type="http://schemas.openxmlformats.org/officeDocument/2006/relationships/hyperlink" Target="https://drive.google.com/drive/folders/1ObKwxQYiO4iyUYUPUMqlShrwdrSV9jlO?usp=sharing" TargetMode="External"/><Relationship Id="rId270" Type="http://schemas.openxmlformats.org/officeDocument/2006/relationships/hyperlink" Target="https://uludag.edu.tr/ozelegtabd/duyuru/view?id=38974&amp;title=ders-degerlendirme-anketleri-icin-tiklayiniz" TargetMode="External"/><Relationship Id="rId326" Type="http://schemas.openxmlformats.org/officeDocument/2006/relationships/hyperlink" Target="https://uludag.edu.tr/dosyalar/pdregitabd/Duyurular/Kalite%20Kanitlari-2024/a342.pdf" TargetMode="External"/><Relationship Id="rId533" Type="http://schemas.openxmlformats.org/officeDocument/2006/relationships/hyperlink" Target="https://uludag.edu.tr/egitimbilimleri" TargetMode="External"/><Relationship Id="rId65" Type="http://schemas.openxmlformats.org/officeDocument/2006/relationships/hyperlink" Target="https://drive.google.com/file/d/19APA0tYLwgc6ZuUnbMJwaVP6nnfI4Bov/view?usp=sharing" TargetMode="External"/><Relationship Id="rId130" Type="http://schemas.openxmlformats.org/officeDocument/2006/relationships/hyperlink" Target="https://twitter.com/buu_almanca" TargetMode="External"/><Relationship Id="rId368" Type="http://schemas.openxmlformats.org/officeDocument/2006/relationships/hyperlink" Target="https://uludag.edu.tr/sosbilegtabd/konu/view?id=5923&amp;title=komisyonlar--koordinatorlukler" TargetMode="External"/><Relationship Id="rId575" Type="http://schemas.openxmlformats.org/officeDocument/2006/relationships/hyperlink" Target="https://uludag.edu.tr/epoabd/etkinlik/view?id=3788" TargetMode="External"/><Relationship Id="rId740" Type="http://schemas.openxmlformats.org/officeDocument/2006/relationships/fontTable" Target="fontTable.xml"/><Relationship Id="rId172" Type="http://schemas.openxmlformats.org/officeDocument/2006/relationships/hyperlink" Target="https://www.uludag.edu.tr/personel/default/konu/5785" TargetMode="External"/><Relationship Id="rId228" Type="http://schemas.openxmlformats.org/officeDocument/2006/relationships/hyperlink" Target="https://drive.google.com/file/d/1Z3hPKBGQ6bchrvn7nEdP6N3L-jCZtseX/view?usp=drive_link" TargetMode="External"/><Relationship Id="rId435" Type="http://schemas.openxmlformats.org/officeDocument/2006/relationships/hyperlink" Target="https://kms.kaysis.gov.tr/Home/Kurum/92662996" TargetMode="External"/><Relationship Id="rId477" Type="http://schemas.openxmlformats.org/officeDocument/2006/relationships/hyperlink" Target="https://drive.google.com/file/d/1AjbmkvMHnihgQB2rOrFY6ucoj1bU0P6l/view?usp=sharing" TargetMode="External"/><Relationship Id="rId600" Type="http://schemas.openxmlformats.org/officeDocument/2006/relationships/hyperlink" Target="https://ooek.org.tr/" TargetMode="External"/><Relationship Id="rId642" Type="http://schemas.openxmlformats.org/officeDocument/2006/relationships/hyperlink" Target="https://avesis.uludag.edu.tr/" TargetMode="External"/><Relationship Id="rId684" Type="http://schemas.openxmlformats.org/officeDocument/2006/relationships/hyperlink" Target="https://uludag.edu.tr/dosyalar/pdregitabd/Duyurular/Kalite%20Kanitlari-2024/d111_toplumsal_katki_sureclerinin_yonetimi.pdf" TargetMode="External"/><Relationship Id="rId281" Type="http://schemas.openxmlformats.org/officeDocument/2006/relationships/hyperlink" Target="https://uludag.edu.tr/ingdiliegtabd/haber/view?id=25265&amp;title=career-days-december-2024-" TargetMode="External"/><Relationship Id="rId337" Type="http://schemas.openxmlformats.org/officeDocument/2006/relationships/hyperlink" Target="https://drive.google.com/file/d/1bbpbJuuPgOX8CvO0OJO2gM_RE5DtPtwU/view" TargetMode="External"/><Relationship Id="rId502" Type="http://schemas.openxmlformats.org/officeDocument/2006/relationships/hyperlink" Target="https://uludag.edu.tr/turkceegtabd/4-sinif-ogrencilerimizle-duzenlenen-piknik-56677" TargetMode="External"/><Relationship Id="rId34" Type="http://schemas.openxmlformats.org/officeDocument/2006/relationships/hyperlink" Target="https://drive.google.com/file/d/161PkGdMC1vN8AjIR3aDumMfwjN3mazrw/view?usp=drive_link" TargetMode="External"/><Relationship Id="rId76" Type="http://schemas.openxmlformats.org/officeDocument/2006/relationships/hyperlink" Target="https://uludag.edu.tr/bilveogrtekegtabd/konu/view?id=7574&amp;title=komisyonlar" TargetMode="External"/><Relationship Id="rId141" Type="http://schemas.openxmlformats.org/officeDocument/2006/relationships/hyperlink" Target="https://www.instagram.com/ulupdr/" TargetMode="External"/><Relationship Id="rId379" Type="http://schemas.openxmlformats.org/officeDocument/2006/relationships/hyperlink" Target="https://uludag.edu.tr/bilveogrtekegtabd/konu/view?id=7574&amp;title=komisyonlar" TargetMode="External"/><Relationship Id="rId544" Type="http://schemas.openxmlformats.org/officeDocument/2006/relationships/hyperlink" Target="https://www.uludag.edu.tr/ukam/konu/view?id=11029&amp;title=projeler" TargetMode="External"/><Relationship Id="rId586" Type="http://schemas.openxmlformats.org/officeDocument/2006/relationships/hyperlink" Target="https://ooek.org.tr/" TargetMode="External"/><Relationship Id="rId7" Type="http://schemas.openxmlformats.org/officeDocument/2006/relationships/footnotes" Target="footnotes.xml"/><Relationship Id="rId183" Type="http://schemas.openxmlformats.org/officeDocument/2006/relationships/hyperlink" Target="http://buakbis.uludag.edu.tr/Kullanici/KullaniciGiris" TargetMode="External"/><Relationship Id="rId239" Type="http://schemas.openxmlformats.org/officeDocument/2006/relationships/hyperlink" Target="file:///C:\Users\ufuk_\Desktop\B&#304;DR%20B&#304;RLE&#350;T&#304;R\(4)&#304;ngilizce&#214;&#287;retmenli&#287;i_A.4.1_24" TargetMode="External"/><Relationship Id="rId390" Type="http://schemas.openxmlformats.org/officeDocument/2006/relationships/hyperlink" Target="https://uludag.edu.tr/dosyalar/almandiliegtabd/koordinator_gorevlendirmeleri.pdf" TargetMode="External"/><Relationship Id="rId404" Type="http://schemas.openxmlformats.org/officeDocument/2006/relationships/hyperlink" Target="https://uludag.edu.tr/dosyalar/anasayfa/duyuru_dosyalar/meet_ukey_entegrasyon_rv01.pdf" TargetMode="External"/><Relationship Id="rId446" Type="http://schemas.openxmlformats.org/officeDocument/2006/relationships/hyperlink" Target="http://uludag.edu.tr/fenbilegitabd/haber/view?id=20159&amp;title=2023-2024-egitim-ogretim-yili-program-tanitim-ve-oryantasyon-etkinligi-duzenlendi-24102023" TargetMode="External"/><Relationship Id="rId611" Type="http://schemas.openxmlformats.org/officeDocument/2006/relationships/hyperlink" Target="https://uludag.edu.tr/fenbilegitabd/haber/view?id=25664" TargetMode="External"/><Relationship Id="rId653" Type="http://schemas.openxmlformats.org/officeDocument/2006/relationships/hyperlink" Target="https://drive.google.com/file/d/12VZF0z9kfJUtIwB06uC4PacI-8g2R6XJ/view?usp=sharing" TargetMode="External"/><Relationship Id="rId250" Type="http://schemas.openxmlformats.org/officeDocument/2006/relationships/hyperlink" Target="https://drive.google.com/file/d/141fg-MozVkc3QlCpyzefIlAe9vJZQw2W/view?usp=drive_link" TargetMode="External"/><Relationship Id="rId292" Type="http://schemas.openxmlformats.org/officeDocument/2006/relationships/hyperlink" Target="https://uludag.edu.tr/german/haber/view?id=24950&amp;title=the-visit-of-rebekka-endler" TargetMode="External"/><Relationship Id="rId306" Type="http://schemas.openxmlformats.org/officeDocument/2006/relationships/hyperlink" Target="https://docs.google.com/spreadsheets/d/14rqkZgOrzNk3jZcE5rlM2ZVrDMsPX2mH/edit" TargetMode="External"/><Relationship Id="rId488" Type="http://schemas.openxmlformats.org/officeDocument/2006/relationships/hyperlink" Target="https://uludag.edu.tr/kalite/bursa-uludag-universitesi-2024-yili-memnuniyet-anketleri-basliyor-76304" TargetMode="External"/><Relationship Id="rId695" Type="http://schemas.openxmlformats.org/officeDocument/2006/relationships/hyperlink" Target="https://uludag.edu.tr/dosyalar/pdregitabd/Duyurular/Kalite%20Kanitlari-2024/d111_toplumsal_katki_sureclerinin_yonetimi.pdf" TargetMode="External"/><Relationship Id="rId709" Type="http://schemas.openxmlformats.org/officeDocument/2006/relationships/hyperlink" Target="https://uludag.edu.tr/ozelegtabd/haber/view?id=20609" TargetMode="External"/><Relationship Id="rId45" Type="http://schemas.openxmlformats.org/officeDocument/2006/relationships/hyperlink" Target="https://drive.google.com/file/d/1Hz9KZ2tMgDKXARQoJyR74H3aHLwvDLC_/view?usp=sharing" TargetMode="External"/><Relationship Id="rId87" Type="http://schemas.openxmlformats.org/officeDocument/2006/relationships/hyperlink" Target="https://uludag.edu.tr/dosyalar/almandiliegtabd/koordinator_gorevlendirmeleri.pdf" TargetMode="External"/><Relationship Id="rId110" Type="http://schemas.openxmlformats.org/officeDocument/2006/relationships/hyperlink" Target="https://uludag.edu.tr/sosbilegtabd/konu/view?id=5923&amp;title=komisyonlar--koordinatorlukler" TargetMode="External"/><Relationship Id="rId348" Type="http://schemas.openxmlformats.org/officeDocument/2006/relationships/hyperlink" Target="https://uludag.edu.tr/fransizdiliegtabd/haber/view?id=18670&amp;title=2023--guz-yariyili-ogretmenlik-uygulamasi-i-dersi-bilgilendirme-toplantisi" TargetMode="External"/><Relationship Id="rId513" Type="http://schemas.openxmlformats.org/officeDocument/2006/relationships/hyperlink" Target="https://uludag.edu.tr/ingdiliegtabd/7-uluslararasi-ogretmen-egitimi-ve-akreditasyon-kongresi-48898" TargetMode="External"/><Relationship Id="rId555" Type="http://schemas.openxmlformats.org/officeDocument/2006/relationships/hyperlink" Target="https://docs.google.com/spreadsheets/d/174VK1lxuYyANi5ZvfF2Z7QHat8h3X2qU/edit?usp=drive_link&amp;ouid=118048452461135251119&amp;rtpof=true&amp;sd=true" TargetMode="External"/><Relationship Id="rId597" Type="http://schemas.openxmlformats.org/officeDocument/2006/relationships/hyperlink" Target="https://uludag.edu.tr/sinifegitabd/haber/view?id=22150&amp;title=prof-dr-hulya-kartal--tubitak-bilim-soylesileri-siirtte" TargetMode="External"/><Relationship Id="rId720" Type="http://schemas.openxmlformats.org/officeDocument/2006/relationships/hyperlink" Target="https://uludag.edu.tr/surdurulebilirlik" TargetMode="External"/><Relationship Id="rId152" Type="http://schemas.openxmlformats.org/officeDocument/2006/relationships/hyperlink" Target="https://docs.google.com/forms/d/e/1FAIpQLSf_RDKUd78l968VrqEu4zHCWX6e241N0oNrBITBGNonEgSHzw/viewanalytics" TargetMode="External"/><Relationship Id="rId194" Type="http://schemas.openxmlformats.org/officeDocument/2006/relationships/hyperlink" Target="https://drive.google.com/file/d/1lEGF3FR6U8XSbXfuDRvbhu4X-co8QMrO/view?usp=drive_link" TargetMode="External"/><Relationship Id="rId208" Type="http://schemas.openxmlformats.org/officeDocument/2006/relationships/hyperlink" Target="https://bilgipaketi.uludag.edu.tr/Sayfalar" TargetMode="External"/><Relationship Id="rId415" Type="http://schemas.openxmlformats.org/officeDocument/2006/relationships/hyperlink" Target="http://bilgipaketi.uludag.edu.tr/Programlar/Detay/46?AyID=28" TargetMode="External"/><Relationship Id="rId457" Type="http://schemas.openxmlformats.org/officeDocument/2006/relationships/hyperlink" Target="https://www.instagram.com/p/CzhL2VvtKJA/?igsh=MzRlODBiNWFlZA==" TargetMode="External"/><Relationship Id="rId622" Type="http://schemas.openxmlformats.org/officeDocument/2006/relationships/hyperlink" Target="https://drive.google.com/file/d/1TH_nioPplgQshFW6ZW3ke4aU6GCIKI8g/view" TargetMode="External"/><Relationship Id="rId261" Type="http://schemas.openxmlformats.org/officeDocument/2006/relationships/hyperlink" Target="https://kalite.uludag.edu.tr/mezun/index.php" TargetMode="External"/><Relationship Id="rId499" Type="http://schemas.openxmlformats.org/officeDocument/2006/relationships/hyperlink" Target="https://uludag.edu.tr/egitim/duyuru/view?id=33360&amp;title=2023-yili-buu-memnuniyet-anketleri" TargetMode="External"/><Relationship Id="rId664" Type="http://schemas.openxmlformats.org/officeDocument/2006/relationships/hyperlink" Target="https://uludag.edu.tr/sinifegitabd/haber/view?id=21749&amp;title=guney-kore-kulturu-ve-egitimi-semineri-gerceklestirildi-" TargetMode="External"/><Relationship Id="rId14" Type="http://schemas.openxmlformats.org/officeDocument/2006/relationships/hyperlink" Target="https://uludag.edu.tr/erasmus" TargetMode="External"/><Relationship Id="rId56" Type="http://schemas.openxmlformats.org/officeDocument/2006/relationships/hyperlink" Target="https://drive.google.com/file/d/19APA0tYLwgc6ZuUnbMJwaVP6nnfI4Bov/view?usp=sharing" TargetMode="External"/><Relationship Id="rId317" Type="http://schemas.openxmlformats.org/officeDocument/2006/relationships/hyperlink" Target="https://bilgipaketi.uludag.edu.tr/Sayfalar" TargetMode="External"/><Relationship Id="rId359" Type="http://schemas.openxmlformats.org/officeDocument/2006/relationships/hyperlink" Target="https://uludag.edu.tr/pdregitabd/konu/view?id=7429&amp;title=komisyonlar-ve-koordinatorlukler" TargetMode="External"/><Relationship Id="rId524" Type="http://schemas.openxmlformats.org/officeDocument/2006/relationships/hyperlink" Target="https://atosis.uludag.edu.tr/" TargetMode="External"/><Relationship Id="rId566" Type="http://schemas.openxmlformats.org/officeDocument/2006/relationships/hyperlink" Target="https://www.uludag.edu.tr/ukam/konu/view?id=11029&amp;title=projeler" TargetMode="External"/><Relationship Id="rId731" Type="http://schemas.openxmlformats.org/officeDocument/2006/relationships/hyperlink" Target="https://www.uludag.edu.tr/ukam/konu/view?id=11029&amp;title=projeler" TargetMode="External"/><Relationship Id="rId98" Type="http://schemas.openxmlformats.org/officeDocument/2006/relationships/hyperlink" Target="https://uludag.edu.tr/egitim/konu/view?id=8681&amp;title=kalite-komisyonlari" TargetMode="External"/><Relationship Id="rId121" Type="http://schemas.openxmlformats.org/officeDocument/2006/relationships/hyperlink" Target="https://iteac.epdad.org.tr/index.php" TargetMode="External"/><Relationship Id="rId163" Type="http://schemas.openxmlformats.org/officeDocument/2006/relationships/hyperlink" Target="https://www.uludag.edu.tr/personel/default/konu/5785" TargetMode="External"/><Relationship Id="rId219" Type="http://schemas.openxmlformats.org/officeDocument/2006/relationships/hyperlink" Target="https://docs.google.com/document/d/1z27cBXVWK20VVULCUmbXOsjMgyxk1b4s/edit?usp=drive_link&amp;ouid=118048452461135251119&amp;rtpof=true&amp;sd=true" TargetMode="External"/><Relationship Id="rId370" Type="http://schemas.openxmlformats.org/officeDocument/2006/relationships/hyperlink" Target="https://uludag.edu.tr/fransizdiliegtabd/konu/view?id=5876&amp;title=komisyonlar" TargetMode="External"/><Relationship Id="rId426" Type="http://schemas.openxmlformats.org/officeDocument/2006/relationships/hyperlink" Target="https://uludag.edu.tr/resimisegitabd/haber/view?id=18362" TargetMode="External"/><Relationship Id="rId633" Type="http://schemas.openxmlformats.org/officeDocument/2006/relationships/hyperlink" Target="https://uludag.edu.tr/sosbilegtabd/konu/view?id=5921&amp;title=akademik-faaliyetler" TargetMode="External"/><Relationship Id="rId230" Type="http://schemas.openxmlformats.org/officeDocument/2006/relationships/hyperlink" Target="https://uludag.edu.tr/resimisegitabd/etkinlik/view?id=3799" TargetMode="External"/><Relationship Id="rId468" Type="http://schemas.openxmlformats.org/officeDocument/2006/relationships/hyperlink" Target="https://uludag.edu.tr/dosyalar/saglikkultur/BESLENME/yonerge.pdf" TargetMode="External"/><Relationship Id="rId675" Type="http://schemas.openxmlformats.org/officeDocument/2006/relationships/hyperlink" Target="https://uludag.edu.tr/ozelegtabd/haber/view?id=22645" TargetMode="External"/><Relationship Id="rId25" Type="http://schemas.openxmlformats.org/officeDocument/2006/relationships/hyperlink" Target="https://uludag.edu.tr/dosyalar/egitim/akademik_kadro/fakulte-logo/organizasyon_semasi.pdf" TargetMode="External"/><Relationship Id="rId67" Type="http://schemas.openxmlformats.org/officeDocument/2006/relationships/hyperlink" Target="https://docs.google.com/document/d/1vzCwYD0wHIIlDsHQmiyVZ6eVLs67ts_T/edit?usp=drive_link&amp;ouid=118048452461135251119&amp;rtpof=true&amp;sd=true" TargetMode="External"/><Relationship Id="rId272" Type="http://schemas.openxmlformats.org/officeDocument/2006/relationships/hyperlink" Target="https://api.yokak.gov.tr/Storage/uludag/2024/ProofFiles/%5B4%5D(4)A.4.2-Anket_Toplant%C4%B1s%C4%B1_S%C4%B0F.pdf" TargetMode="External"/><Relationship Id="rId328" Type="http://schemas.openxmlformats.org/officeDocument/2006/relationships/hyperlink" Target="https://bilgipaketi.uludag.edu.tr/Programlar/Index/33" TargetMode="External"/><Relationship Id="rId535" Type="http://schemas.openxmlformats.org/officeDocument/2006/relationships/hyperlink" Target="https://uludag.edu.tr/egitimbilimleri" TargetMode="External"/><Relationship Id="rId577" Type="http://schemas.openxmlformats.org/officeDocument/2006/relationships/hyperlink" Target="https://drive.google.com/file/d/1_iiY3adjtDcqU5PArFr2tGZ5xOI0P5pS/view" TargetMode="External"/><Relationship Id="rId700" Type="http://schemas.openxmlformats.org/officeDocument/2006/relationships/hyperlink" Target="https://uludag.edu.tr/sinifegitabd/haber/view?id=20858" TargetMode="External"/><Relationship Id="rId742" Type="http://schemas.microsoft.com/office/2016/09/relationships/commentsIds" Target="commentsIds.xml"/><Relationship Id="rId132" Type="http://schemas.openxmlformats.org/officeDocument/2006/relationships/hyperlink" Target="https://www.instagram.com/p/CzRfbk5tD3y/?igsh=MzRlODBiNWFlZA%3D%3D" TargetMode="External"/><Relationship Id="rId174" Type="http://schemas.openxmlformats.org/officeDocument/2006/relationships/hyperlink" Target="https://drive.google.com/file/d/1rjJtktIMXMTOjQEFS3nClucfpZZh41mp/view?usp=drive_link" TargetMode="External"/><Relationship Id="rId381" Type="http://schemas.openxmlformats.org/officeDocument/2006/relationships/hyperlink" Target="https://uludag.edu.tr/muzikegitabd/konu/view?id=5895&amp;title=komisyonlar" TargetMode="External"/><Relationship Id="rId602" Type="http://schemas.openxmlformats.org/officeDocument/2006/relationships/hyperlink" Target="https://uludag.edu.tr/fenbilegitabd/haber/view?id=24780" TargetMode="External"/><Relationship Id="rId241" Type="http://schemas.openxmlformats.org/officeDocument/2006/relationships/hyperlink" Target="https://docs.google.com/document/d/1vzCwYD0wHIIlDsHQmiyVZ6eVLs67ts_T/edit?usp=drive_link&amp;ouid=118048452461135251119&amp;rtpof=true&amp;sd=true" TargetMode="External"/><Relationship Id="rId437" Type="http://schemas.openxmlformats.org/officeDocument/2006/relationships/comments" Target="comments.xml"/><Relationship Id="rId479" Type="http://schemas.openxmlformats.org/officeDocument/2006/relationships/hyperlink" Target="https://drive.google.com/file/d/1t_-CcgqPuuAGV6XioSvlVigVNYoi8LWV/view?usp=drive_link" TargetMode="External"/><Relationship Id="rId644" Type="http://schemas.openxmlformats.org/officeDocument/2006/relationships/hyperlink" Target="https://drive.google.com/file/d/1EXH7ED9xTZaUQP5pETiLw-z1rrNgPUHa/view" TargetMode="External"/><Relationship Id="rId686" Type="http://schemas.openxmlformats.org/officeDocument/2006/relationships/hyperlink" Target="https://uludag.edu.tr/dosyalar/pdregitabd/Duyurular/Kalite%20Kanitlari-2024/d111_toplumsal_katki_sureclerinin_yonetimi.pdf" TargetMode="External"/><Relationship Id="rId36" Type="http://schemas.openxmlformats.org/officeDocument/2006/relationships/hyperlink" Target="https://drive.google.com/file/d/1GIXax9rqlBaCkHZxTGP4knhMTIkYuo60/view?usp=drive_link" TargetMode="External"/><Relationship Id="rId283" Type="http://schemas.openxmlformats.org/officeDocument/2006/relationships/hyperlink" Target="http://uludag.edu.tr/pdregitabd/konu/view?id=7432&amp;title=mezunlar" TargetMode="External"/><Relationship Id="rId339" Type="http://schemas.openxmlformats.org/officeDocument/2006/relationships/hyperlink" Target="https://uludag.edu.tr/fransizdiliegtabd/haber/view?id=18670&amp;title=2023--guz-yariyili-ogretmenlik-uygulamasi-i-dersi-bilgilendirme-toplantisi" TargetMode="External"/><Relationship Id="rId490" Type="http://schemas.openxmlformats.org/officeDocument/2006/relationships/hyperlink" Target="https://unisportclub.com.tr/home" TargetMode="External"/><Relationship Id="rId504" Type="http://schemas.openxmlformats.org/officeDocument/2006/relationships/hyperlink" Target="https://drive.google.com/file/d/1LjkFm2weCPS_qilFEMEwywh4QvcC98o5/view?usp=drive_link" TargetMode="External"/><Relationship Id="rId546" Type="http://schemas.openxmlformats.org/officeDocument/2006/relationships/hyperlink" Target="https://uludag.edu.tr/fenbilegitabd/konu/view?id=12590&amp;title=2024-yili-akademik-faaliyetlerimiz" TargetMode="External"/><Relationship Id="rId711" Type="http://schemas.openxmlformats.org/officeDocument/2006/relationships/hyperlink" Target="https://uludag.edu.tr/ozelegtabd/haber/view?id=22645" TargetMode="External"/><Relationship Id="rId78" Type="http://schemas.openxmlformats.org/officeDocument/2006/relationships/hyperlink" Target="https://uludag.edu.tr/muzikegitabd/konu/view?id=5895&amp;title=komisyonlar" TargetMode="External"/><Relationship Id="rId101" Type="http://schemas.openxmlformats.org/officeDocument/2006/relationships/hyperlink" Target="https://uludag.edu.tr/pdregitabd/konu/view?id=7429&amp;title=komisyonlar-ve-koordinatorlukler" TargetMode="External"/><Relationship Id="rId143" Type="http://schemas.openxmlformats.org/officeDocument/2006/relationships/hyperlink" Target="https://www.instagram.com/buu_almanca/" TargetMode="External"/><Relationship Id="rId185" Type="http://schemas.openxmlformats.org/officeDocument/2006/relationships/hyperlink" Target="https://unisis.uludag.edu.tr/" TargetMode="External"/><Relationship Id="rId350" Type="http://schemas.openxmlformats.org/officeDocument/2006/relationships/hyperlink" Target="https://uludag.edu.tr/resimisegitabd/duyuru/view?id=30902&amp;title=ogretmenlik-uygulamasi-i-ve-ii-dersi-degerlendirme-anketleri" TargetMode="External"/><Relationship Id="rId406" Type="http://schemas.openxmlformats.org/officeDocument/2006/relationships/hyperlink" Target="https://bilgipaketi.uludag.edu.tr/Ders/Index/1322554" TargetMode="External"/><Relationship Id="rId588" Type="http://schemas.openxmlformats.org/officeDocument/2006/relationships/hyperlink" Target="https://uludag.edu.tr/fenbilegitabd/haber/view?id=24780" TargetMode="External"/><Relationship Id="rId9" Type="http://schemas.openxmlformats.org/officeDocument/2006/relationships/image" Target="media/image1.png"/><Relationship Id="rId210" Type="http://schemas.openxmlformats.org/officeDocument/2006/relationships/hyperlink" Target="https://drive.google.com/file/d/1U6lOORWoHZKoXF4HCcdNRDJl8x8cMJwQ/view?usp=sharing" TargetMode="External"/><Relationship Id="rId392" Type="http://schemas.openxmlformats.org/officeDocument/2006/relationships/hyperlink" Target="https://uludag.edu.tr/oidb/konu/view?id=712&amp;title=yatay-gecis" TargetMode="External"/><Relationship Id="rId448" Type="http://schemas.openxmlformats.org/officeDocument/2006/relationships/hyperlink" Target="https://uludag.edu.tr/uaik" TargetMode="External"/><Relationship Id="rId613" Type="http://schemas.openxmlformats.org/officeDocument/2006/relationships/hyperlink" Target="https://drive.google.com/file/d/1vdcS0DUXXkMXZqdFx44hC1HhVgAGsP6o/view" TargetMode="External"/><Relationship Id="rId655" Type="http://schemas.openxmlformats.org/officeDocument/2006/relationships/hyperlink" Target="https://uludag.edu.tr/fenbilegitabd/haber/view?id=20849" TargetMode="External"/><Relationship Id="rId697" Type="http://schemas.openxmlformats.org/officeDocument/2006/relationships/hyperlink" Target="https://uludag.edu.tr/sinifegitabd/haber/view?id=19657" TargetMode="External"/><Relationship Id="rId252" Type="http://schemas.openxmlformats.org/officeDocument/2006/relationships/hyperlink" Target="https://drive.google.com/file/d/1qbw6orDb26VSsS5KsRXCTi8yT28d5BlQ/view?usp=drive_link" TargetMode="External"/><Relationship Id="rId294" Type="http://schemas.openxmlformats.org/officeDocument/2006/relationships/hyperlink" Target="https://drive.google.com/file/d/1N3Q8G3mr35fMzVHi3i2PpEt0IqiMo7x9/view?usp=drive_link" TargetMode="External"/><Relationship Id="rId308" Type="http://schemas.openxmlformats.org/officeDocument/2006/relationships/hyperlink" Target="https://drive.google.com/file/d/1qSsO-ClwxBTZn3G-dr9NevbY-hZI-Cue/view?usp=drive_link" TargetMode="External"/><Relationship Id="rId515" Type="http://schemas.openxmlformats.org/officeDocument/2006/relationships/hyperlink" Target="https://uludag.edu.tr/pdregitabd/ders-degerlendirme-anketleri-51744" TargetMode="External"/><Relationship Id="rId722" Type="http://schemas.openxmlformats.org/officeDocument/2006/relationships/hyperlink" Target="https://uludag.edu.tr/resimisegitabd/konu/view?id=10147&amp;title=atolyelerimiz" TargetMode="External"/><Relationship Id="rId47" Type="http://schemas.openxmlformats.org/officeDocument/2006/relationships/hyperlink" Target="https://uludag.edu.tr/egitim/konu/view?id=8681&amp;title=kalite-komisyonlari" TargetMode="External"/><Relationship Id="rId89" Type="http://schemas.openxmlformats.org/officeDocument/2006/relationships/hyperlink" Target="https://uludag.edu.tr/ingdiliegtabd/duyuru/view?id=38911&amp;title=ders-degerlendirme-anketleri" TargetMode="External"/><Relationship Id="rId112" Type="http://schemas.openxmlformats.org/officeDocument/2006/relationships/hyperlink" Target="https://uludag.edu.tr/fransizdiliegtabd/konu/view?id=5876&amp;title=komisyonlar" TargetMode="External"/><Relationship Id="rId154" Type="http://schemas.openxmlformats.org/officeDocument/2006/relationships/hyperlink" Target="http://uludag.edu.tr/resimisegitabd" TargetMode="External"/><Relationship Id="rId361" Type="http://schemas.openxmlformats.org/officeDocument/2006/relationships/hyperlink" Target="https://uludag.edu.tr/resimisegitabd/konu/view?id=5974&amp;title=komisyonlar" TargetMode="External"/><Relationship Id="rId557" Type="http://schemas.openxmlformats.org/officeDocument/2006/relationships/hyperlink" Target="https://drive.google.com/file/d/1RmXybmGXlVi4JxunIaej42g54463phBX/view?usp=drive_link" TargetMode="External"/><Relationship Id="rId599" Type="http://schemas.openxmlformats.org/officeDocument/2006/relationships/hyperlink" Target="https://www.dildav.com/ekibimiz" TargetMode="External"/><Relationship Id="rId196" Type="http://schemas.openxmlformats.org/officeDocument/2006/relationships/hyperlink" Target="https://uludag.edu.tr/egitim/duyuru/view?id=38192&amp;title=bursa-uludag-universitesi-memnuniyet-anketleri-1-30-kasim-2024" TargetMode="External"/><Relationship Id="rId417" Type="http://schemas.openxmlformats.org/officeDocument/2006/relationships/hyperlink" Target="https://bilgipaketi.uludag.edu.tr/Programlar/Detay/347?AyID=31" TargetMode="External"/><Relationship Id="rId459" Type="http://schemas.openxmlformats.org/officeDocument/2006/relationships/hyperlink" Target="https://uludag.edu.tr/ingdiliegtabd/one-hour-fun-hour-etkinligimiz-gerceklestirildi-57605" TargetMode="External"/><Relationship Id="rId624" Type="http://schemas.openxmlformats.org/officeDocument/2006/relationships/hyperlink" Target="file:///C:\Users\ufuk_\Desktop\B&#304;DR%20B&#304;RLE&#350;T&#304;R\(4)&#304;ngilizce&#214;&#287;retmenli&#287;i_C.3.1_12" TargetMode="External"/><Relationship Id="rId666" Type="http://schemas.openxmlformats.org/officeDocument/2006/relationships/hyperlink" Target="https://uludag.edu.tr/sinifegitabd/haber/view?id=20296" TargetMode="External"/><Relationship Id="rId16" Type="http://schemas.openxmlformats.org/officeDocument/2006/relationships/footer" Target="footer2.xml"/><Relationship Id="rId221" Type="http://schemas.openxmlformats.org/officeDocument/2006/relationships/hyperlink" Target="https://drive.google.com/file/d/1_NSAi3gf4Rg8KdqFj4NBfNrnbRT0vmNm/view?usp=sharing" TargetMode="External"/><Relationship Id="rId263" Type="http://schemas.openxmlformats.org/officeDocument/2006/relationships/hyperlink" Target="file:///C:\Users\ufuk_\Desktop\B&#304;DR%20B&#304;RLE&#350;T&#304;R\(4)&#304;ngilizce&#214;&#287;retmenli&#287;i_A.4.1_24" TargetMode="External"/><Relationship Id="rId319" Type="http://schemas.openxmlformats.org/officeDocument/2006/relationships/hyperlink" Target="https://bilgipaketi.uludag.edu.tr/Programlar/Detay/42?AyID=32" TargetMode="External"/><Relationship Id="rId470" Type="http://schemas.openxmlformats.org/officeDocument/2006/relationships/hyperlink" Target="https://uludag.edu.tr/egitim" TargetMode="External"/><Relationship Id="rId526" Type="http://schemas.openxmlformats.org/officeDocument/2006/relationships/hyperlink" Target="https://uludag.edu.tr/etikkurul" TargetMode="External"/><Relationship Id="rId58" Type="http://schemas.openxmlformats.org/officeDocument/2006/relationships/hyperlink" Target="https://drive.google.com/file/d/1fDi3u1487Rws3Apxtw2AMWtvMmUF3p4P/view?usp=drive_link" TargetMode="External"/><Relationship Id="rId123" Type="http://schemas.openxmlformats.org/officeDocument/2006/relationships/hyperlink" Target="https://www.instagram.com/buu_fle/" TargetMode="External"/><Relationship Id="rId330" Type="http://schemas.openxmlformats.org/officeDocument/2006/relationships/hyperlink" Target="https://bilgipaketi.uludag.edu.tr/Programlar/Detay/45?AyID=31" TargetMode="External"/><Relationship Id="rId568" Type="http://schemas.openxmlformats.org/officeDocument/2006/relationships/hyperlink" Target="https://drive.google.com/file/d/1tviznAAPaUBoXyOYIffUliOIisbtto3R/view?usp=sharing" TargetMode="External"/><Relationship Id="rId733" Type="http://schemas.openxmlformats.org/officeDocument/2006/relationships/hyperlink" Target="https://uludag.edu.tr/fenbilegitabd/haber/view?id=24780" TargetMode="External"/><Relationship Id="rId165" Type="http://schemas.openxmlformats.org/officeDocument/2006/relationships/hyperlink" Target="https://drive.google.com/file/d/1rjJtktIMXMTOjQEFS3nClucfpZZh41mp/view?usp=drive_link" TargetMode="External"/><Relationship Id="rId372" Type="http://schemas.openxmlformats.org/officeDocument/2006/relationships/hyperlink" Target="https://kms.kaysis.gov.tr/Home/Kurum/92662996" TargetMode="External"/><Relationship Id="rId428" Type="http://schemas.openxmlformats.org/officeDocument/2006/relationships/hyperlink" Target="https://uludag.edu.tr/oidb/konu/view?id=696&amp;title=cift-anadal-ve-yan-dal-programi" TargetMode="External"/><Relationship Id="rId635" Type="http://schemas.openxmlformats.org/officeDocument/2006/relationships/hyperlink" Target="https://uludag.edu.tr/resimisegitabd/etkinlik/index" TargetMode="External"/><Relationship Id="rId677" Type="http://schemas.openxmlformats.org/officeDocument/2006/relationships/hyperlink" Target="https://www.uludag.edu.tr/egitimthu" TargetMode="External"/><Relationship Id="rId232" Type="http://schemas.openxmlformats.org/officeDocument/2006/relationships/hyperlink" Target="https://drive.google.com/file/d/1W7-4PrcnRIDyoXPKL_VYz6RoRbM3qY1y/view?usp=drive_link" TargetMode="External"/><Relationship Id="rId274" Type="http://schemas.openxmlformats.org/officeDocument/2006/relationships/hyperlink" Target="https://docs.google.com/forms/d/e/1FAIpQLScBSaaIlCnHMsGEEBRj9VUUhoRRdqaQJLVoZlFktmPJUg68AA/closedform" TargetMode="External"/><Relationship Id="rId481" Type="http://schemas.openxmlformats.org/officeDocument/2006/relationships/hyperlink" Target="http://bilgipaketi.uludag.edu.tr/Sayfalar/EngelliOgrenciHizmetleri" TargetMode="External"/><Relationship Id="rId702" Type="http://schemas.openxmlformats.org/officeDocument/2006/relationships/hyperlink" Target="https://uludag.edu.tr/sinifegitabd/haber/view?id=21749&amp;title=guney-kore-kulturu-ve-egitimi-semineri-gerceklestirildi-" TargetMode="External"/><Relationship Id="rId27" Type="http://schemas.openxmlformats.org/officeDocument/2006/relationships/hyperlink" Target="https://uludag.edu.tr/muzikegitabd/konu/view?id=5895&amp;title=komisyonlar" TargetMode="External"/><Relationship Id="rId69" Type="http://schemas.openxmlformats.org/officeDocument/2006/relationships/hyperlink" Target="https://drive.google.com/file/d/1vuVn84vq62llrNJVxSw6_u5vNMqdACvH/view?usp=drive_link" TargetMode="External"/><Relationship Id="rId134" Type="http://schemas.openxmlformats.org/officeDocument/2006/relationships/hyperlink" Target="https://www.instagram.com/p/C0MNf2jiN3Z/?igsh=MzRlODBiNWFlZA==" TargetMode="External"/><Relationship Id="rId537" Type="http://schemas.openxmlformats.org/officeDocument/2006/relationships/hyperlink" Target="https://uludag.edu.tr/bap/default/duyuruarsiv" TargetMode="External"/><Relationship Id="rId579" Type="http://schemas.openxmlformats.org/officeDocument/2006/relationships/hyperlink" Target="https://drive.google.com/file/d/1WH_zalneY5ZnIQoONYouJF-jQ39bNboi/view" TargetMode="External"/><Relationship Id="rId80" Type="http://schemas.openxmlformats.org/officeDocument/2006/relationships/hyperlink" Target="https://uludag.edu.tr/fenbilegitabd/konu/view?id=6115&amp;title=komisyonlar--koordinatorlukler" TargetMode="External"/><Relationship Id="rId176" Type="http://schemas.openxmlformats.org/officeDocument/2006/relationships/hyperlink" Target="https://www.uludag.edu.tr/personel/default/konu/5785" TargetMode="External"/><Relationship Id="rId341" Type="http://schemas.openxmlformats.org/officeDocument/2006/relationships/hyperlink" Target="https://uludag.edu.tr/resimisegitabd/duyuru/view?id=30902&amp;title=ogretmenlik-uygulamasi-i-ve-ii-dersi-degerlendirme-anketleri" TargetMode="External"/><Relationship Id="rId383" Type="http://schemas.openxmlformats.org/officeDocument/2006/relationships/hyperlink" Target="https://uludag.edu.tr/fenbilegitabd/konu/view?id=6115&amp;title=komisyonlar--koordinatorlukler" TargetMode="External"/><Relationship Id="rId439" Type="http://schemas.openxmlformats.org/officeDocument/2006/relationships/hyperlink" Target="https://uludag.edu.tr/fenbilegitabd/konu/view?id=7365&amp;title=akademik-danismanlar" TargetMode="External"/><Relationship Id="rId590" Type="http://schemas.openxmlformats.org/officeDocument/2006/relationships/hyperlink" Target="https://renewteach.org/" TargetMode="External"/><Relationship Id="rId604" Type="http://schemas.openxmlformats.org/officeDocument/2006/relationships/hyperlink" Target="https://renewteach.org/" TargetMode="External"/><Relationship Id="rId646" Type="http://schemas.openxmlformats.org/officeDocument/2006/relationships/hyperlink" Target="https://atosis.uludag.edu.tr/2023/Reports" TargetMode="External"/><Relationship Id="rId201" Type="http://schemas.openxmlformats.org/officeDocument/2006/relationships/hyperlink" Target="https://drive.google.com/file/d/1m_LiVloeDG24Q8Vk8Syg4CkRuIpDA30p/view?usp=drive_link" TargetMode="External"/><Relationship Id="rId243" Type="http://schemas.openxmlformats.org/officeDocument/2006/relationships/hyperlink" Target="https://drive.google.com/file/d/19APA0tYLwgc6ZuUnbMJwaVP6nnfI4Bov/view?usp=sharing" TargetMode="External"/><Relationship Id="rId285" Type="http://schemas.openxmlformats.org/officeDocument/2006/relationships/hyperlink" Target="https://uludag.edu.tr/ingdiliegtabd/haber/view?id=25265&amp;title=career-days-december-2024-" TargetMode="External"/><Relationship Id="rId450" Type="http://schemas.openxmlformats.org/officeDocument/2006/relationships/hyperlink" Target="https://docs.google.com/spreadsheets/d/1m-1PYgsbXeNWu4h6BUCgz2sUbNV8Jmy2/edit" TargetMode="External"/><Relationship Id="rId506" Type="http://schemas.openxmlformats.org/officeDocument/2006/relationships/hyperlink" Target="https://uludag.edu.tr/personel/duyuru/view?id=33641&amp;title=buu-ogretim-uyeligine-yukseltilme-ve-atanma-kriterleri-2023" TargetMode="External"/><Relationship Id="rId688" Type="http://schemas.openxmlformats.org/officeDocument/2006/relationships/hyperlink" Target="https://uludag.edu.tr/dosyalar/pdregitabd/Duyurular/Kalite%20Kanitlari-2024/d111_toplumsal_katki_sureclerinin_yonetimi.pdf" TargetMode="External"/><Relationship Id="rId38" Type="http://schemas.openxmlformats.org/officeDocument/2006/relationships/hyperlink" Target="https://drive.google.com/file/d/1FCXSj6Ohz_1IEuz0C0ym3zRMf-KaG3W8/view?usp=drive_link" TargetMode="External"/><Relationship Id="rId103" Type="http://schemas.openxmlformats.org/officeDocument/2006/relationships/hyperlink" Target="https://uludag.edu.tr/resimisegitabd/konu/view?id=5974&amp;title=komisyonlar" TargetMode="External"/><Relationship Id="rId310" Type="http://schemas.openxmlformats.org/officeDocument/2006/relationships/hyperlink" Target="https://bilgipaketi.uludag.edu.tr/Sayfalar" TargetMode="External"/><Relationship Id="rId492" Type="http://schemas.openxmlformats.org/officeDocument/2006/relationships/hyperlink" Target="https://uludag.edu.tr/turkceegtabd/4-sinif-ogrencilerimizle-duzenlenen-piknik-56677" TargetMode="External"/><Relationship Id="rId548" Type="http://schemas.openxmlformats.org/officeDocument/2006/relationships/hyperlink" Target="https://uludag.edu.tr/epoabd/etkinlik/view?id=3788" TargetMode="External"/><Relationship Id="rId713" Type="http://schemas.openxmlformats.org/officeDocument/2006/relationships/hyperlink" Target="https://uludag.edu.tr/ozelegtabd/haber/view?id=22646" TargetMode="External"/><Relationship Id="rId91" Type="http://schemas.openxmlformats.org/officeDocument/2006/relationships/hyperlink" Target="https://uludag.edu.tr/ozelegtabd/duyuru/view?id=38974&amp;title=ders-degerlendirme-anketleri-icin-tiklayiniz" TargetMode="External"/><Relationship Id="rId145" Type="http://schemas.openxmlformats.org/officeDocument/2006/relationships/hyperlink" Target="https://www.instagram.com/buuelt?igsh=OGQ5ZDc2ODk2ZA%3D%3D&amp;utm_source=qr" TargetMode="External"/><Relationship Id="rId187" Type="http://schemas.openxmlformats.org/officeDocument/2006/relationships/hyperlink" Target="https://bapsis.uludag.edu.tr/Default2.aspx" TargetMode="External"/><Relationship Id="rId352" Type="http://schemas.openxmlformats.org/officeDocument/2006/relationships/hyperlink" Target="https://docs.google.com/spreadsheets/d/e/2PACX-1vTIKxcF_9hvoGnJehT7PxrVBbCVpUOCwt88cz225Cv1vfOH7PAKLO-tdLbibIEc3LDYcooowG4T5zjK/pubhtml" TargetMode="External"/><Relationship Id="rId394" Type="http://schemas.openxmlformats.org/officeDocument/2006/relationships/hyperlink" Target="https://kms.kaysis.gov.tr/Home/Kurum/92662996" TargetMode="External"/><Relationship Id="rId408" Type="http://schemas.openxmlformats.org/officeDocument/2006/relationships/hyperlink" Target="https://drive.google.com/file/d/1ZNEHqGifcbeKRb0HCG6QpN0m1Vm76hrg/view?usp=sharing" TargetMode="External"/><Relationship Id="rId615" Type="http://schemas.openxmlformats.org/officeDocument/2006/relationships/hyperlink" Target="https://uludag.edu.tr/pdregitabd/konu/view?id=11326&amp;title=2024-yili-akademik-faaliyetlerimiz" TargetMode="External"/><Relationship Id="rId212" Type="http://schemas.openxmlformats.org/officeDocument/2006/relationships/hyperlink" Target="https://uludag.edu.tr/egitim/konu/view?id=5729&amp;title=ogretmenlikuygulamasi-uygulama-esaslari" TargetMode="External"/><Relationship Id="rId254" Type="http://schemas.openxmlformats.org/officeDocument/2006/relationships/hyperlink" Target="https://drive.google.com/file/d/1JqSVW-PJEnTK6YoCsSIFrOpZA6oMkQDf/view?usp=drive_link" TargetMode="External"/><Relationship Id="rId657" Type="http://schemas.openxmlformats.org/officeDocument/2006/relationships/hyperlink" Target="https://uludag.edu.tr/dosyalar/pdregitabd/Duyurular/Kalite%20Kanitlari-2024/d111_toplumsal_katki_sureclerinin_yonetimi.pdf" TargetMode="External"/><Relationship Id="rId699" Type="http://schemas.openxmlformats.org/officeDocument/2006/relationships/hyperlink" Target="https://uludag.edu.tr/sinifegitabd/haber/view?id=20296" TargetMode="External"/><Relationship Id="rId49" Type="http://schemas.openxmlformats.org/officeDocument/2006/relationships/hyperlink" Target="https://drive.google.com/file/d/1d1emnUOkySfwKo2F3DRAfIESnp4ngOjP/view?usp=drive_link" TargetMode="External"/><Relationship Id="rId114" Type="http://schemas.openxmlformats.org/officeDocument/2006/relationships/hyperlink" Target="https://uludag.edu.tr/ingdiliegtabd/duyuru/view?id=38911&amp;title=ders-degerlendirme-anketleri" TargetMode="External"/><Relationship Id="rId296" Type="http://schemas.openxmlformats.org/officeDocument/2006/relationships/hyperlink" Target="https://drive.google.com/file/d/1YsM6y9ALRjPdPqACH_cmQWN7GyMCqxR8/view?usp=drive_link" TargetMode="External"/><Relationship Id="rId461" Type="http://schemas.openxmlformats.org/officeDocument/2006/relationships/hyperlink" Target="https://uludag.edu.tr/ingdiliegtabd/oryantasyon-toplantimiz-48895" TargetMode="External"/><Relationship Id="rId517" Type="http://schemas.openxmlformats.org/officeDocument/2006/relationships/hyperlink" Target="https://uludag.edu.tr/ydyo/yabanci-dil-kurslari-49892" TargetMode="External"/><Relationship Id="rId559" Type="http://schemas.openxmlformats.org/officeDocument/2006/relationships/hyperlink" Target="https://uludag.edu.tr/turkceegtabd/haber/view?id=20622" TargetMode="External"/><Relationship Id="rId724" Type="http://schemas.openxmlformats.org/officeDocument/2006/relationships/hyperlink" Target="https://uludag.edu.tr/ingdiliegtabd/duyuru/view?id=34436&amp;title=topluma-hizmet-uygulamalari-dersi-iyi-uygulamalar" TargetMode="External"/><Relationship Id="rId60" Type="http://schemas.openxmlformats.org/officeDocument/2006/relationships/hyperlink" Target="https://uludag.edu.tr/ingdiliegtabd/haber/view?id=23624&amp;title=ogretmenlik-uygulamasi-toplantisi-" TargetMode="External"/><Relationship Id="rId156" Type="http://schemas.openxmlformats.org/officeDocument/2006/relationships/hyperlink" Target="https://uludag.edu.tr/egitim/konu/view?id=5116&amp;title=fakulte-hakkinda" TargetMode="External"/><Relationship Id="rId198" Type="http://schemas.openxmlformats.org/officeDocument/2006/relationships/hyperlink" Target="https://uludag.edu.tr/sgdb/haber/view?id=12446&amp;title=bursa-uludag-universitesi-2022-2026--stratejik-plani--yayimlanmistir" TargetMode="External"/><Relationship Id="rId321" Type="http://schemas.openxmlformats.org/officeDocument/2006/relationships/hyperlink" Target="https://bilgipaketi.uludag.edu.tr/Programlar/Detay/42?AyID=32" TargetMode="External"/><Relationship Id="rId363" Type="http://schemas.openxmlformats.org/officeDocument/2006/relationships/hyperlink" Target="https://uludag.edu.tr/dosyalar/mategtabd/2022_2023_ilkogretim_matematik_koordinatorlukler.pdf" TargetMode="External"/><Relationship Id="rId419" Type="http://schemas.openxmlformats.org/officeDocument/2006/relationships/hyperlink" Target="http://bilgipaketi.uludag.edu.tr/Programlar/Detay/46?AyID=28" TargetMode="External"/><Relationship Id="rId570" Type="http://schemas.openxmlformats.org/officeDocument/2006/relationships/hyperlink" Target="https://drive.google.com/file/d/1tviznAAPaUBoXyOYIffUliOIisbtto3R/view?usp=sharing" TargetMode="External"/><Relationship Id="rId626" Type="http://schemas.openxmlformats.org/officeDocument/2006/relationships/hyperlink" Target="https://uludag.edu.tr/turkceegtabd/konu/view?id=12589&amp;title=2024-yili-akademik-faaliyetlerimiz" TargetMode="External"/><Relationship Id="rId223" Type="http://schemas.openxmlformats.org/officeDocument/2006/relationships/hyperlink" Target="https://drive.google.com/file/d/1JKEFZkCN0rRffCygI5ySF_k5TrQla8qc/view?usp=drive_link" TargetMode="External"/><Relationship Id="rId430" Type="http://schemas.openxmlformats.org/officeDocument/2006/relationships/hyperlink" Target="https://drive.google.com/file/d/1d0Qobq6jQMyQzsv48BMODQLACX4OzEo8/view" TargetMode="External"/><Relationship Id="rId668" Type="http://schemas.openxmlformats.org/officeDocument/2006/relationships/hyperlink" Target="https://uludag.edu.tr/sinifegitabd/haber/view?id=21749&amp;title=guney-kore-kulturu-ve-egitimi-semineri-gerceklestirildi-" TargetMode="External"/><Relationship Id="rId18" Type="http://schemas.openxmlformats.org/officeDocument/2006/relationships/chart" Target="charts/chart2.xml"/><Relationship Id="rId265" Type="http://schemas.openxmlformats.org/officeDocument/2006/relationships/hyperlink" Target="https://uludag.edu.tr/egitim/konu/view?id=8644&amp;title=iletisim" TargetMode="External"/><Relationship Id="rId472" Type="http://schemas.openxmlformats.org/officeDocument/2006/relationships/hyperlink" Target="https://drive.google.com/file/d/1tzJtsC7UGf6LahIjCOu_K_L9Wapex7Jn/view?usp=drive_link" TargetMode="External"/><Relationship Id="rId528" Type="http://schemas.openxmlformats.org/officeDocument/2006/relationships/hyperlink" Target="https://atosis.uludag.edu.tr/" TargetMode="External"/><Relationship Id="rId735" Type="http://schemas.openxmlformats.org/officeDocument/2006/relationships/hyperlink" Target="https://docs.google.com/document/d/1Z1rvRK77T1s5iGUfnMZppGh367lU6q3n/edit?usp=drive_link&amp;ouid=118048452461135251119&amp;rtpof=true&amp;sd=true" TargetMode="External"/><Relationship Id="rId125" Type="http://schemas.openxmlformats.org/officeDocument/2006/relationships/hyperlink" Target="https://m.facebook.com/groups/1815405942036600/?ref=share&amp;mibextid=NSMWBT" TargetMode="External"/><Relationship Id="rId167" Type="http://schemas.openxmlformats.org/officeDocument/2006/relationships/image" Target="media/image6.png"/><Relationship Id="rId332" Type="http://schemas.openxmlformats.org/officeDocument/2006/relationships/hyperlink" Target="https://bilgipaketi.uludag.edu.tr/Programlar/Detay/46?AyID=28" TargetMode="External"/><Relationship Id="rId374" Type="http://schemas.openxmlformats.org/officeDocument/2006/relationships/hyperlink" Target="https://uludag.edu.tr/oidb/konu/view?id=696&amp;title=cift-anadal-ve-yan-dal-programi" TargetMode="External"/><Relationship Id="rId581" Type="http://schemas.openxmlformats.org/officeDocument/2006/relationships/hyperlink" Target="https://bapsis.uludag.edu.tr/Default2.aspx" TargetMode="External"/><Relationship Id="rId71" Type="http://schemas.openxmlformats.org/officeDocument/2006/relationships/hyperlink" Target="https://epdad.org.tr/icerik/dk" TargetMode="External"/><Relationship Id="rId234" Type="http://schemas.openxmlformats.org/officeDocument/2006/relationships/hyperlink" Target="https://docs.google.com/forms/d/e/1FAIpQLSc7rqZl_WR_uOAD29VvmoxheEZy8_N9r2LCS9AtcDEyOLiAuQ/viewform" TargetMode="External"/><Relationship Id="rId637" Type="http://schemas.openxmlformats.org/officeDocument/2006/relationships/hyperlink" Target="https://drive.google.com/file/d/194KbBxd_Qv1NkI-W4SFJmMO_jv4mf8V1/view?usp=drive_link" TargetMode="External"/><Relationship Id="rId679" Type="http://schemas.openxmlformats.org/officeDocument/2006/relationships/hyperlink" Target="https://drive.google.com/file/d/18tNvx5IZoQ5D0YmgN5Dyxo-bsmsS75sn/view?usp=sharing" TargetMode="External"/><Relationship Id="rId2" Type="http://schemas.openxmlformats.org/officeDocument/2006/relationships/customXml" Target="../customXml/item2.xml"/><Relationship Id="rId29" Type="http://schemas.openxmlformats.org/officeDocument/2006/relationships/hyperlink" Target="https://uludag.edu.tr/fransizdiliegtabd/konu/view?id=5876&amp;title=komisyonlar" TargetMode="External"/><Relationship Id="rId276" Type="http://schemas.openxmlformats.org/officeDocument/2006/relationships/hyperlink" Target="https://uludag.edu.tr/sinifegitabd/duyuru/view?id=35871&amp;title=2023-2024-bahar-donemi-ders-degerlendirme-anketleri" TargetMode="External"/><Relationship Id="rId441" Type="http://schemas.openxmlformats.org/officeDocument/2006/relationships/hyperlink" Target="https://www.instagram.com/p/CzhL2VvtKJA/?igsh=MzRlODBiNWFlZA==" TargetMode="External"/><Relationship Id="rId483" Type="http://schemas.openxmlformats.org/officeDocument/2006/relationships/hyperlink" Target="https://uludag.edu.tr/kutuphane/konu/view?id=2076" TargetMode="External"/><Relationship Id="rId539" Type="http://schemas.openxmlformats.org/officeDocument/2006/relationships/hyperlink" Target="https://docs.google.com/spreadsheets/d/174VK1lxuYyANi5ZvfF2Z7QHat8h3X2qU/edit?usp=drive_link&amp;ouid=118048452461135251119&amp;rtpof=true&amp;sd=true" TargetMode="External"/><Relationship Id="rId690" Type="http://schemas.openxmlformats.org/officeDocument/2006/relationships/hyperlink" Target="https://uludag.edu.tr/dosyalar/pdregitabd/Duyurular/Kalite%20Kanitlari-2024/d111_toplumsal_katki_sureclerinin_yonetimi.pdf" TargetMode="External"/><Relationship Id="rId704" Type="http://schemas.openxmlformats.org/officeDocument/2006/relationships/hyperlink" Target="https://uludag.edu.tr/ozelegtabd/haber/view?id=20609" TargetMode="External"/><Relationship Id="rId40" Type="http://schemas.openxmlformats.org/officeDocument/2006/relationships/hyperlink" Target="https://drive.google.com/file/d/161PkGdMC1vN8AjIR3aDumMfwjN3mazrw/view?usp=drive_link" TargetMode="External"/><Relationship Id="rId136" Type="http://schemas.openxmlformats.org/officeDocument/2006/relationships/hyperlink" Target="https://uludag.edu.tr/egitim" TargetMode="External"/><Relationship Id="rId178" Type="http://schemas.openxmlformats.org/officeDocument/2006/relationships/hyperlink" Target="https://www.uludag.edu.tr/personel/default/konu/5785" TargetMode="External"/><Relationship Id="rId301" Type="http://schemas.openxmlformats.org/officeDocument/2006/relationships/hyperlink" Target="https://docs.google.com/spreadsheets/d/14rqkZgOrzNk3jZcE5rlM2ZVrDMsPX2mH/edit" TargetMode="External"/><Relationship Id="rId343" Type="http://schemas.openxmlformats.org/officeDocument/2006/relationships/hyperlink" Target="https://bilgipaketi.uludag.edu.tr/Programlar/Index/33" TargetMode="External"/><Relationship Id="rId550" Type="http://schemas.openxmlformats.org/officeDocument/2006/relationships/hyperlink" Target="https://drive.google.com/file/d/1_iiY3adjtDcqU5PArFr2tGZ5xOI0P5pS/view" TargetMode="External"/><Relationship Id="rId82" Type="http://schemas.openxmlformats.org/officeDocument/2006/relationships/hyperlink" Target="https://uludag.edu.tr/ozelegtabd/konu/view?id=7623&amp;title=komisyonlar" TargetMode="External"/><Relationship Id="rId203" Type="http://schemas.openxmlformats.org/officeDocument/2006/relationships/hyperlink" Target="https://bilgipaketi.uludag.edu.tr/Sayfalar" TargetMode="External"/><Relationship Id="rId385" Type="http://schemas.openxmlformats.org/officeDocument/2006/relationships/hyperlink" Target="https://uludag.edu.tr/ozelegtabd/konu/view?id=7623&amp;title=komisyonlar" TargetMode="External"/><Relationship Id="rId592" Type="http://schemas.openxmlformats.org/officeDocument/2006/relationships/hyperlink" Target="https://uludag.edu.tr/fenbilegitabd/haber/view?id=22469" TargetMode="External"/><Relationship Id="rId606" Type="http://schemas.openxmlformats.org/officeDocument/2006/relationships/hyperlink" Target="https://uludag.edu.tr/fenbilegitabd/haber/view?id=22469" TargetMode="External"/><Relationship Id="rId648" Type="http://schemas.openxmlformats.org/officeDocument/2006/relationships/hyperlink" Target="https://kms.kaysis.gov.tr/Home/Goster/177025" TargetMode="External"/><Relationship Id="rId245" Type="http://schemas.openxmlformats.org/officeDocument/2006/relationships/hyperlink" Target="https://docs.google.com/document/d/1vzCwYD0wHIIlDsHQmiyVZ6eVLs67ts_T/edit?usp=drive_link&amp;ouid=118048452461135251119&amp;rtpof=true&amp;sd=true" TargetMode="External"/><Relationship Id="rId287" Type="http://schemas.openxmlformats.org/officeDocument/2006/relationships/hyperlink" Target="https://uludag.edu.tr/erasmus" TargetMode="External"/><Relationship Id="rId410" Type="http://schemas.openxmlformats.org/officeDocument/2006/relationships/hyperlink" Target="https://uludag.edu.tr/dosyalar/anasayfa/Etkinlik%202019/meet_kilavuz.pdf" TargetMode="External"/><Relationship Id="rId452" Type="http://schemas.openxmlformats.org/officeDocument/2006/relationships/hyperlink" Target="https://uludag.edu.tr/dosyalar/saglikkultur/BESLENME/yonerge.pdf" TargetMode="External"/><Relationship Id="rId494" Type="http://schemas.openxmlformats.org/officeDocument/2006/relationships/hyperlink" Target="https://drive.google.com/file/d/1LjkFm2weCPS_qilFEMEwywh4QvcC98o5/view?usp=drive_link" TargetMode="External"/><Relationship Id="rId508" Type="http://schemas.openxmlformats.org/officeDocument/2006/relationships/hyperlink" Target="http://buakbis.uludag.edu.tr/Yukleme/YardimciBilgiler/BUUkriter_2019.pdf" TargetMode="External"/><Relationship Id="rId715" Type="http://schemas.openxmlformats.org/officeDocument/2006/relationships/hyperlink" Target="https://drive.google.com/drive/folders/1wslEc_-3G0vLbf0K86y4CxgMvHGRHp_q" TargetMode="External"/><Relationship Id="rId105" Type="http://schemas.openxmlformats.org/officeDocument/2006/relationships/hyperlink" Target="https://uludag.edu.tr/dosyalar/mategtabd/2022_2023_ilkogretim_matematik_koordinatorlukler.pdf" TargetMode="External"/><Relationship Id="rId147" Type="http://schemas.openxmlformats.org/officeDocument/2006/relationships/hyperlink" Target="https://www.youtube.com/channel/UCxFtLI02ByzH3uOMZ9EqaBQ" TargetMode="External"/><Relationship Id="rId312" Type="http://schemas.openxmlformats.org/officeDocument/2006/relationships/hyperlink" Target="https://drive.google.com/file/d/1XEcCBPzXT1tnc3ckwrIBCoYAoMwySXHb/view" TargetMode="External"/><Relationship Id="rId354" Type="http://schemas.openxmlformats.org/officeDocument/2006/relationships/hyperlink" Target="https://docs.google.com/spreadsheets/d/e/2PACX-1vTIKxcF_9hvoGnJehT7PxrVBbCVpUOCwt88cz225Cv1vfOH7PAKLO-tdLbibIEc3LDYcooowG4T5zjK/pubhtml" TargetMode="External"/><Relationship Id="rId51" Type="http://schemas.openxmlformats.org/officeDocument/2006/relationships/hyperlink" Target="https://drive.google.com/file/d/1GIXax9rqlBaCkHZxTGP4knhMTIkYuo60/view?usp=drive_link" TargetMode="External"/><Relationship Id="rId93" Type="http://schemas.openxmlformats.org/officeDocument/2006/relationships/hyperlink" Target="https://drive.google.com/file/d/1H2DqFgx-VpxWrvwN5snrJWmeOWW85xbo/view?usp=sharing" TargetMode="External"/><Relationship Id="rId189" Type="http://schemas.openxmlformats.org/officeDocument/2006/relationships/hyperlink" Target="https://ukey.uludag.edu.tr/Home?ReturnUrl=%2f" TargetMode="External"/><Relationship Id="rId396" Type="http://schemas.openxmlformats.org/officeDocument/2006/relationships/hyperlink" Target="https://uludag.edu.tr/oidb" TargetMode="External"/><Relationship Id="rId561" Type="http://schemas.openxmlformats.org/officeDocument/2006/relationships/hyperlink" Target="https://uludag.edu.tr/dosyalar/pdregitabd/Duyurular/Kalite%20Kanitlari-2024/c221_ulusal_ve_uluslararasi_ortak_programlar_ve_ortak_arastirma_birimleri.jpeg" TargetMode="External"/><Relationship Id="rId617" Type="http://schemas.openxmlformats.org/officeDocument/2006/relationships/hyperlink" Target="https://uludag.edu.tr/fenbilegitabd/konu/view?id=12590&amp;title=2024-yili-akademik-faaliyetlerimiz" TargetMode="External"/><Relationship Id="rId659" Type="http://schemas.openxmlformats.org/officeDocument/2006/relationships/hyperlink" Target="https://uludag.edu.tr/pdregitabd/haber/view?id=21732" TargetMode="External"/><Relationship Id="rId214" Type="http://schemas.openxmlformats.org/officeDocument/2006/relationships/hyperlink" Target="https://drive.google.com/file/d/1Pwa_ln9ecKOR0CYa_utg3ZhfUv7Ev-ie/view?usp=sharing" TargetMode="External"/><Relationship Id="rId256" Type="http://schemas.openxmlformats.org/officeDocument/2006/relationships/hyperlink" Target="https://drive.google.com/file/d/1lhs5FbRHGeodDNt7zHTcrQxwd6LweT6j/view?usp=drive_link" TargetMode="External"/><Relationship Id="rId298" Type="http://schemas.openxmlformats.org/officeDocument/2006/relationships/hyperlink" Target="https://uludag.edu.tr/german/haber/view?id=24950&amp;title=the-visit-of-rebekka-endler" TargetMode="External"/><Relationship Id="rId421" Type="http://schemas.openxmlformats.org/officeDocument/2006/relationships/hyperlink" Target="https://www.mevzuat.gov.tr/mevzuat?MevzuatNo=2547&amp;MevzuatTur=1&amp;MevzuatTertip=5" TargetMode="External"/><Relationship Id="rId463" Type="http://schemas.openxmlformats.org/officeDocument/2006/relationships/hyperlink" Target="https://uludag.edu.tr/okuloncegtabd/haber/view?id=25140&amp;title=okul-oncesi-ogretim-programi---turkiye-yuzyili-maarif-modeli-egitimi" TargetMode="External"/><Relationship Id="rId519" Type="http://schemas.openxmlformats.org/officeDocument/2006/relationships/hyperlink" Target="https://uludag.edu.tr/ydyo/yabanci-dil-kurslari-49892" TargetMode="External"/><Relationship Id="rId670" Type="http://schemas.openxmlformats.org/officeDocument/2006/relationships/hyperlink" Target="https://uludag.edu.tr/ozelegtabd/haber/view?id=20609" TargetMode="External"/><Relationship Id="rId116" Type="http://schemas.openxmlformats.org/officeDocument/2006/relationships/hyperlink" Target="https://uludag.edu.tr/ozelegtabd/duyuru/view?id=38974&amp;title=ders-degerlendirme-anketleri-icin-tiklayiniz" TargetMode="External"/><Relationship Id="rId158" Type="http://schemas.openxmlformats.org/officeDocument/2006/relationships/hyperlink" Target="https://drive.google.com/file/d/1GcilTCQuE9pSDsRY5BZY-L6OKqMRW0MT/view?usp=sharing" TargetMode="External"/><Relationship Id="rId323" Type="http://schemas.openxmlformats.org/officeDocument/2006/relationships/hyperlink" Target="https://bilgipaketi.uludag.edu.tr/Programlar/Detay/42?AyID=32" TargetMode="External"/><Relationship Id="rId530" Type="http://schemas.openxmlformats.org/officeDocument/2006/relationships/hyperlink" Target="https://bapsis.uludag.edu.tr/Default2.aspx" TargetMode="External"/><Relationship Id="rId726" Type="http://schemas.openxmlformats.org/officeDocument/2006/relationships/hyperlink" Target="https://uludag.edu.tr/muzikegitabd/konu/view?id=10151&amp;title=anabilim-dalimizdan-gorseller" TargetMode="External"/><Relationship Id="rId20" Type="http://schemas.openxmlformats.org/officeDocument/2006/relationships/image" Target="media/image5.png"/><Relationship Id="rId62" Type="http://schemas.openxmlformats.org/officeDocument/2006/relationships/hyperlink" Target="https://drive.google.com/file/d/10Jan79K_h9PC_-qr2tfnnrCkqzwCcpQH/view?usp=sharing" TargetMode="External"/><Relationship Id="rId365" Type="http://schemas.openxmlformats.org/officeDocument/2006/relationships/hyperlink" Target="https://uludag.edu.tr/okuloncegtabd/konu/view?id=7525&amp;title=komisyonlar" TargetMode="External"/><Relationship Id="rId572" Type="http://schemas.openxmlformats.org/officeDocument/2006/relationships/hyperlink" Target="https://uludag.edu.tr/fenbilegitabd/haber/view?id=25620&amp;title=anabilim-dali-hocalarimizin-2024-yili-sci-yayin-basarisi" TargetMode="External"/><Relationship Id="rId628" Type="http://schemas.openxmlformats.org/officeDocument/2006/relationships/hyperlink" Target="https://uludag.edu.tr/okuloncegtabd/konu/view?id=7738&amp;title=akademik-faaliyetlerimiz" TargetMode="External"/><Relationship Id="rId190" Type="http://schemas.openxmlformats.org/officeDocument/2006/relationships/hyperlink" Target="https://docs.google.com/document/d/1jOGxMip6svFD5VmL8UIH24ldtxdGDYPg/edit?usp=drive_link&amp;ouid=118048452461135251119&amp;rtpof=true&amp;sd=true" TargetMode="External"/><Relationship Id="rId204" Type="http://schemas.openxmlformats.org/officeDocument/2006/relationships/hyperlink" Target="https://drive.google.com/file/d/1yZm1r9e3LPzXKxSrKWvgzYUhgr3BgvKj/view?usp=drive_link" TargetMode="External"/><Relationship Id="rId225" Type="http://schemas.openxmlformats.org/officeDocument/2006/relationships/hyperlink" Target="https://drive.google.com/file/d/141fg-MozVkc3QlCpyzefIlAe9vJZQw2W/view?usp=drive_link" TargetMode="External"/><Relationship Id="rId246" Type="http://schemas.openxmlformats.org/officeDocument/2006/relationships/hyperlink" Target="https://drive.google.com/file/d/1_NSAi3gf4Rg8KdqFj4NBfNrnbRT0vmNm/view?usp=sharing" TargetMode="External"/><Relationship Id="rId267" Type="http://schemas.openxmlformats.org/officeDocument/2006/relationships/hyperlink" Target="https://docs.google.com/forms/d/e/1FAIpQLScBSaaIlCnHMsGEEBRj9VUUhoRRdqaQJLVoZlFktmPJUg68AA/closedform" TargetMode="External"/><Relationship Id="rId288" Type="http://schemas.openxmlformats.org/officeDocument/2006/relationships/hyperlink" Target="https://drive.google.com/file/d/1N3Q8G3mr35fMzVHi3i2PpEt0IqiMo7x9/view?usp=drive_link" TargetMode="External"/><Relationship Id="rId411" Type="http://schemas.openxmlformats.org/officeDocument/2006/relationships/hyperlink" Target="https://uludag.edu.tr/dosyalar/anasayfa/duyuru_dosyalar/meet_ukey_entegrasyon_rv01.pdf" TargetMode="External"/><Relationship Id="rId432" Type="http://schemas.openxmlformats.org/officeDocument/2006/relationships/hyperlink" Target="https://uludag.edu.tr/dosyalar/oidb/22_23_resim_is_egt_klavuz.pdf" TargetMode="External"/><Relationship Id="rId453" Type="http://schemas.openxmlformats.org/officeDocument/2006/relationships/hyperlink" Target="https://uludag.edu.tr/oidb/yonetmelikler-ve-yonergeler-7312" TargetMode="External"/><Relationship Id="rId474" Type="http://schemas.openxmlformats.org/officeDocument/2006/relationships/hyperlink" Target="https://drive.google.com/file/d/1tzJtsC7UGf6LahIjCOu_K_L9Wapex7Jn/view?usp=drive_link" TargetMode="External"/><Relationship Id="rId509" Type="http://schemas.openxmlformats.org/officeDocument/2006/relationships/hyperlink" Target="https://uludag.edu.tr/personel/duyuru/view?id=33641&amp;title=buu-ogretim-uyeligine-yukseltilme-ve-atanma-kriterleri-2023" TargetMode="External"/><Relationship Id="rId660" Type="http://schemas.openxmlformats.org/officeDocument/2006/relationships/hyperlink" Target="https://uludag.edu.tr/dosyalar/pdregitabd/Duyurular/Kalite%20Kanitlari-2024/d11_toplumsal_katki_sureclerinin_yonetimi.pdf" TargetMode="External"/><Relationship Id="rId106" Type="http://schemas.openxmlformats.org/officeDocument/2006/relationships/hyperlink" Target="https://uludag.edu.tr/ozelegtabd/konu/view?id=7623&amp;title=komisyonlar" TargetMode="External"/><Relationship Id="rId127" Type="http://schemas.openxmlformats.org/officeDocument/2006/relationships/hyperlink" Target="https://www.instagram.com/ulupdr/" TargetMode="External"/><Relationship Id="rId313" Type="http://schemas.openxmlformats.org/officeDocument/2006/relationships/hyperlink" Target="https://drive.google.com/file/d/1MxweWe5d7nAiq2Ss4rb6omAWpwXvRVtz/view" TargetMode="External"/><Relationship Id="rId495" Type="http://schemas.openxmlformats.org/officeDocument/2006/relationships/hyperlink" Target="https://uludag.edu.tr/saglikkultur/konu/view?id=819&amp;title=spor-tesislerimiz" TargetMode="External"/><Relationship Id="rId681" Type="http://schemas.openxmlformats.org/officeDocument/2006/relationships/hyperlink" Target="https://uludag.edu.tr/dosyalar/pdregitabd/Duyurular/Kalite%20Kanitlari-2024/d111_toplumsal_katki_sureclerinin_yonetimi.pdf" TargetMode="External"/><Relationship Id="rId716" Type="http://schemas.openxmlformats.org/officeDocument/2006/relationships/hyperlink" Target="https://drive.google.com/file/d/1UKkRIBYqmevre8oAZG0gtnUX2uhM2z40/view?usp=sharing" TargetMode="External"/><Relationship Id="rId737" Type="http://schemas.openxmlformats.org/officeDocument/2006/relationships/hyperlink" Target="https://www.uludag.edu.tr/ukam/konu/view?id=11029&amp;title=projeler" TargetMode="External"/><Relationship Id="rId10" Type="http://schemas.openxmlformats.org/officeDocument/2006/relationships/image" Target="media/image2.png"/><Relationship Id="rId31" Type="http://schemas.openxmlformats.org/officeDocument/2006/relationships/hyperlink" Target="https://www.uludag.edu.tr/egitim/faaliyet-raporlari-27517" TargetMode="External"/><Relationship Id="rId52" Type="http://schemas.openxmlformats.org/officeDocument/2006/relationships/hyperlink" Target="https://drive.google.com/file/d/1FCXSj6Ohz_1IEuz0C0ym3zRMf-KaG3W8/view?usp=drive_link" TargetMode="External"/><Relationship Id="rId73" Type="http://schemas.openxmlformats.org/officeDocument/2006/relationships/hyperlink" Target="https://drive.google.com/file/d/1qE6KBRzpW6foL6PiihlWC0CbabtFkHgf/view?usp=drive_link" TargetMode="External"/><Relationship Id="rId94" Type="http://schemas.openxmlformats.org/officeDocument/2006/relationships/hyperlink" Target="https://drive.google.com/file/d/1FzMJ6wKs4fp3MiId620ZnRdqav1znp-E/view?usp=drive_link" TargetMode="External"/><Relationship Id="rId148" Type="http://schemas.openxmlformats.org/officeDocument/2006/relationships/hyperlink" Target="https://www.facebook.com/groups/67880464365" TargetMode="External"/><Relationship Id="rId169" Type="http://schemas.openxmlformats.org/officeDocument/2006/relationships/hyperlink" Target="https://uludag.edu.tr/ingdiliegtabd/haber/view?id=25265&amp;title=career-days-december-2024-" TargetMode="External"/><Relationship Id="rId334" Type="http://schemas.openxmlformats.org/officeDocument/2006/relationships/hyperlink" Target="https://bilgipaketi.uludag.edu.tr/Programlar/Index/33" TargetMode="External"/><Relationship Id="rId355" Type="http://schemas.openxmlformats.org/officeDocument/2006/relationships/hyperlink" Target="https://drive.google.com/file/d/1Kxv_-gvwjtbE49qbxoZY4KoTG2PtKXV4/view?usp=sharing" TargetMode="External"/><Relationship Id="rId376" Type="http://schemas.openxmlformats.org/officeDocument/2006/relationships/hyperlink" Target="https://uludag.edu.tr/egitim" TargetMode="External"/><Relationship Id="rId397" Type="http://schemas.openxmlformats.org/officeDocument/2006/relationships/hyperlink" Target="https://uludag.edu.tr/egitim" TargetMode="External"/><Relationship Id="rId520" Type="http://schemas.openxmlformats.org/officeDocument/2006/relationships/hyperlink" Target="https://atosis.uludag.edu.tr/Account/Login" TargetMode="External"/><Relationship Id="rId541" Type="http://schemas.openxmlformats.org/officeDocument/2006/relationships/hyperlink" Target="https://uludag.edu.tr/turkceegtabd/haber/view?id=20622" TargetMode="External"/><Relationship Id="rId562" Type="http://schemas.openxmlformats.org/officeDocument/2006/relationships/hyperlink" Target="https://uludag.edu.tr/dosyalar/pdregitabd/Duyurular/Kalite%20Kanitlari-2024/c222_ulusal_ve_uluslararasi_ortak_programlar_ve_ortak_arastirma_birimlerii.jpg" TargetMode="External"/><Relationship Id="rId583" Type="http://schemas.openxmlformats.org/officeDocument/2006/relationships/hyperlink" Target="https://bapsis.uludag.edu.tr/Default2.aspx" TargetMode="External"/><Relationship Id="rId618" Type="http://schemas.openxmlformats.org/officeDocument/2006/relationships/hyperlink" Target="https://uludag.edu.tr/almandiliegtabd/konu/view?id=12573&amp;title=2024-yili-akademik-faaliyetlerimiz" TargetMode="External"/><Relationship Id="rId639" Type="http://schemas.openxmlformats.org/officeDocument/2006/relationships/hyperlink" Target="https://www.uludag.edu.tr/ukam/konu/view?id=11029&amp;title=projele" TargetMode="External"/><Relationship Id="rId4" Type="http://schemas.openxmlformats.org/officeDocument/2006/relationships/styles" Target="styles.xml"/><Relationship Id="rId180" Type="http://schemas.openxmlformats.org/officeDocument/2006/relationships/hyperlink" Target="https://unisis.uludag.edu.tr/" TargetMode="External"/><Relationship Id="rId215" Type="http://schemas.openxmlformats.org/officeDocument/2006/relationships/hyperlink" Target="https://uludag.edu.tr/egitim/duyuru/view?id=38192&amp;title=bursa-uludag-universitesi-memnuniyet-anketleri-1-30-kasim-2024" TargetMode="External"/><Relationship Id="rId236" Type="http://schemas.openxmlformats.org/officeDocument/2006/relationships/hyperlink" Target="https://docs.google.com/spreadsheets/d/1bzGph3pp3FNz1jZvnQ3xEXYu5rb58PJn/edit?gid=755906581" TargetMode="External"/><Relationship Id="rId257" Type="http://schemas.openxmlformats.org/officeDocument/2006/relationships/hyperlink" Target="https://docs.google.com/spreadsheets/d/1MmMHkBabeX-ydE38Vt_TQ-z9qZOz2JNm/edit?usp=drive_link&amp;ouid=118048452461135251119&amp;rtpof=true&amp;sd=true" TargetMode="External"/><Relationship Id="rId278" Type="http://schemas.openxmlformats.org/officeDocument/2006/relationships/hyperlink" Target="https://uludag.edu.tr/resimisegitabd/konu/view?id=11650&amp;title=ders-degerlendirme-anketleri" TargetMode="External"/><Relationship Id="rId401" Type="http://schemas.openxmlformats.org/officeDocument/2006/relationships/hyperlink" Target="https://drive.google.com/file/d/1ZNEHqGifcbeKRb0HCG6QpN0m1Vm76hrg/view?usp=sharing" TargetMode="External"/><Relationship Id="rId422" Type="http://schemas.openxmlformats.org/officeDocument/2006/relationships/hyperlink" Target="https://drive.google.com/file/d/1d0Qobq6jQMyQzsv48BMODQLACX4OzEo8/view" TargetMode="External"/><Relationship Id="rId443" Type="http://schemas.openxmlformats.org/officeDocument/2006/relationships/hyperlink" Target="https://uludag.edu.tr/ingdiliegtabd/one-hour-fun-hour-etkinligimiz-gerceklestirildi-57605" TargetMode="External"/><Relationship Id="rId464" Type="http://schemas.openxmlformats.org/officeDocument/2006/relationships/hyperlink" Target="https://uludag.edu.tr/uaik" TargetMode="External"/><Relationship Id="rId650" Type="http://schemas.openxmlformats.org/officeDocument/2006/relationships/hyperlink" Target="https://drive.google.com/file/d/1EXH7ED9xTZaUQP5pETiLw-z1rrNgPUHa/view" TargetMode="External"/><Relationship Id="rId303" Type="http://schemas.openxmlformats.org/officeDocument/2006/relationships/hyperlink" Target="https://drive.google.com/file/d/1qSsO-ClwxBTZn3G-dr9NevbY-hZI-Cue/view?usp=drive_link" TargetMode="External"/><Relationship Id="rId485" Type="http://schemas.openxmlformats.org/officeDocument/2006/relationships/hyperlink" Target="https://uludag.edu.tr/saglikkultur/konu/view?id=819&amp;title=spor-tesislerimiz" TargetMode="External"/><Relationship Id="rId692" Type="http://schemas.openxmlformats.org/officeDocument/2006/relationships/hyperlink" Target="https://uludag.edu.tr/dosyalar/pdregitabd/Duyurular/Kalite%20Kanitlari-2024/d11_toplumsal_katki_sureclerinin_yonetimi.pdf" TargetMode="External"/><Relationship Id="rId706" Type="http://schemas.openxmlformats.org/officeDocument/2006/relationships/hyperlink" Target="https://uludag.edu.tr/ozelegtabd/haber/view?id=20609" TargetMode="External"/><Relationship Id="rId42" Type="http://schemas.openxmlformats.org/officeDocument/2006/relationships/hyperlink" Target="https://docs.google.com/document/d/1z27cBXVWK20VVULCUmbXOsjMgyxk1b4s/edit" TargetMode="External"/><Relationship Id="rId84" Type="http://schemas.openxmlformats.org/officeDocument/2006/relationships/hyperlink" Target="https://uludag.edu.tr/sinifegitabd/konu/view?id=5977&amp;title=komisyonlar" TargetMode="External"/><Relationship Id="rId138" Type="http://schemas.openxmlformats.org/officeDocument/2006/relationships/hyperlink" Target="https://www.instagram.com/uusot?igsh=MW1ldDRlaHRraGgweA==" TargetMode="External"/><Relationship Id="rId345" Type="http://schemas.openxmlformats.org/officeDocument/2006/relationships/hyperlink" Target="https://uludag.edu.tr/dosyalar/muzikegitabd/2023-2024/Kalite/b14_akts_yuku_hesaplama_ornegi.pdf" TargetMode="External"/><Relationship Id="rId387" Type="http://schemas.openxmlformats.org/officeDocument/2006/relationships/hyperlink" Target="https://uludag.edu.tr/sinifegitabd/konu/view?id=5977&amp;title=komisyonlar" TargetMode="External"/><Relationship Id="rId510" Type="http://schemas.openxmlformats.org/officeDocument/2006/relationships/hyperlink" Target="https://uludag.edu.tr/personel/ogretim-uyesi-kadro-ilani-27122024-20247-72453" TargetMode="External"/><Relationship Id="rId552" Type="http://schemas.openxmlformats.org/officeDocument/2006/relationships/hyperlink" Target="https://bapsis.uludag.edu.tr/Default2.aspx" TargetMode="External"/><Relationship Id="rId594" Type="http://schemas.openxmlformats.org/officeDocument/2006/relationships/hyperlink" Target="https://drive.google.com/file/d/1qSsO-ClwxBTZn3G-dr9NevbY-hZI-Cue/view" TargetMode="External"/><Relationship Id="rId608" Type="http://schemas.openxmlformats.org/officeDocument/2006/relationships/hyperlink" Target="https://uludag.edu.tr/fenbilegitabd/haber/view?id=25596&amp;title=prof-dr-salih-cepni-kazakistan-abai-pedagoji-universitesine-isbirligi-faaliyetleri-kapsaminda-ziyarette-bulundu" TargetMode="External"/><Relationship Id="rId191" Type="http://schemas.openxmlformats.org/officeDocument/2006/relationships/hyperlink" Target="https://www.uludag.edu.tr/personel/default/konu/5785" TargetMode="External"/><Relationship Id="rId205" Type="http://schemas.openxmlformats.org/officeDocument/2006/relationships/hyperlink" Target="https://drive.google.com/file/d/1YlBuCcvpY4CVQ-G_auSFKuFdT-D9O6HM/view?usp=drive_link" TargetMode="External"/><Relationship Id="rId247" Type="http://schemas.openxmlformats.org/officeDocument/2006/relationships/hyperlink" Target="https://drive.google.com/file/d/19APA0tYLwgc6ZuUnbMJwaVP6nnfI4Bov/view?usp=sharing" TargetMode="External"/><Relationship Id="rId412" Type="http://schemas.openxmlformats.org/officeDocument/2006/relationships/hyperlink" Target="https://docs.google.com/document/d/1INx6LGEbxzGJDn99DCwnlg7khWqKhXpO/edit" TargetMode="External"/><Relationship Id="rId107" Type="http://schemas.openxmlformats.org/officeDocument/2006/relationships/hyperlink" Target="https://uludag.edu.tr/okuloncegtabd/konu/view?id=7525&amp;title=komisyonlar" TargetMode="External"/><Relationship Id="rId289" Type="http://schemas.openxmlformats.org/officeDocument/2006/relationships/hyperlink" Target="https://drive.google.com/file/d/1N3Q8G3mr35fMzVHi3i2PpEt0IqiMo7x9/view?usp=drive_link" TargetMode="External"/><Relationship Id="rId454" Type="http://schemas.openxmlformats.org/officeDocument/2006/relationships/hyperlink" Target="https://uludag.edu.tr/egitim" TargetMode="External"/><Relationship Id="rId496" Type="http://schemas.openxmlformats.org/officeDocument/2006/relationships/hyperlink" Target="https://uludag.edu.tr/dosyalar/okuloncegtabd/okul_oncesi_egitimi_b35_01_orta_alanda_gerceklestirilen_derslerden_etkinlik_ornekleri_1.pdf" TargetMode="External"/><Relationship Id="rId661" Type="http://schemas.openxmlformats.org/officeDocument/2006/relationships/hyperlink" Target="https://uludag.edu.tr/sinifegitabd/haber/view?id=19657" TargetMode="External"/><Relationship Id="rId717" Type="http://schemas.openxmlformats.org/officeDocument/2006/relationships/hyperlink" Target="https://drive.google.com/file/d/17eo5OLzyCXHEGKECwRjCLVh8fkHDq7uM/view?usp=sharing" TargetMode="External"/><Relationship Id="rId11" Type="http://schemas.openxmlformats.org/officeDocument/2006/relationships/hyperlink" Target="mailto:egitimdekan@uludag.edu.tr" TargetMode="External"/><Relationship Id="rId53" Type="http://schemas.openxmlformats.org/officeDocument/2006/relationships/hyperlink" Target="https://drive.google.com/file/d/161PkGdMC1vN8AjIR3aDumMfwjN3mazrw/view?usp=drive_link" TargetMode="External"/><Relationship Id="rId149" Type="http://schemas.openxmlformats.org/officeDocument/2006/relationships/hyperlink" Target="https://uludag.edu.tr/egitim/duyuru/view?id=38192&amp;title=bursa-uludag-universitesi-memnuniyet-anketleri-1-30-kasim-2024" TargetMode="External"/><Relationship Id="rId314" Type="http://schemas.openxmlformats.org/officeDocument/2006/relationships/hyperlink" Target="https://bilgipaketi.uludag.edu.tr/Programlar/Detay/42?AyID=32" TargetMode="External"/><Relationship Id="rId356" Type="http://schemas.openxmlformats.org/officeDocument/2006/relationships/hyperlink" Target="https://uludag.edu.tr/egitim/konu/view?id=8681&amp;title=kalite-komisyonlari" TargetMode="External"/><Relationship Id="rId398" Type="http://schemas.openxmlformats.org/officeDocument/2006/relationships/image" Target="media/image7.jpg"/><Relationship Id="rId521" Type="http://schemas.openxmlformats.org/officeDocument/2006/relationships/hyperlink" Target="https://www.yok.gov.tr/Documents/Akademik/AtanmaKriterleri/bursa-uludag-kriter-29112024.pdf" TargetMode="External"/><Relationship Id="rId563" Type="http://schemas.openxmlformats.org/officeDocument/2006/relationships/hyperlink" Target="https://uludag.edu.tr/dosyalar/pdregitabd/Duyurular/Kalite%20Kanitlari-2024/c222_ulusal_ve_uluslararasi_ortak_programlar_ve_ortak_arastirma_birimlerii.jpg" TargetMode="External"/><Relationship Id="rId619" Type="http://schemas.openxmlformats.org/officeDocument/2006/relationships/hyperlink" Target="https://uludag.edu.tr/fransizdiliegtabd/konu/view?id=7743&amp;title=yayinlar--projeler" TargetMode="External"/><Relationship Id="rId95" Type="http://schemas.openxmlformats.org/officeDocument/2006/relationships/hyperlink" Target="https://www.uludag.edu.tr/epoabd/etkinlik-vii-uluslararasi-ogretmen-egitimi-ve-akreditasyon-kongresi-74612" TargetMode="External"/><Relationship Id="rId160" Type="http://schemas.openxmlformats.org/officeDocument/2006/relationships/hyperlink" Target="https://uludag.edu.tr/fenbilegitabd/haber/view?id=25302&amp;title=buu-egitim-fakultesi-matematik-ve-fen-bilgisi-ogretmenligi-programlarini-2024-yilinda-kazanmis-birinci-sinif-ogrencilerimizin-kariyer-planlama-dersine-arena-okullarinin-degerli-yoneticileri-konuk-oldu" TargetMode="External"/><Relationship Id="rId216" Type="http://schemas.openxmlformats.org/officeDocument/2006/relationships/hyperlink" Target="https://drive.google.com/file/d/161PkGdMC1vN8AjIR3aDumMfwjN3mazrw/view?usp=drive_linkile" TargetMode="External"/><Relationship Id="rId423" Type="http://schemas.openxmlformats.org/officeDocument/2006/relationships/hyperlink" Target="https://uludag.edu.tr/dosyalar/oidb/22_23_muzik_egitimi_klavuz.pdf" TargetMode="External"/><Relationship Id="rId258" Type="http://schemas.openxmlformats.org/officeDocument/2006/relationships/hyperlink" Target="https://docs.google.com/forms/d/e/1FAIpQLSc7rqZl_WR_uOAD29VvmoxheEZy8_N9r2LCS9AtcDEyOLiAuQ/viewform" TargetMode="External"/><Relationship Id="rId465" Type="http://schemas.openxmlformats.org/officeDocument/2006/relationships/hyperlink" Target="http://www.uludag.edu.tr/usem" TargetMode="External"/><Relationship Id="rId630" Type="http://schemas.openxmlformats.org/officeDocument/2006/relationships/hyperlink" Target="https://uludag.edu.tr/almandiliegtabd/konu/view?id=12573&amp;title=2024-yili-akademik-faaliyetlerimiz" TargetMode="External"/><Relationship Id="rId672" Type="http://schemas.openxmlformats.org/officeDocument/2006/relationships/hyperlink" Target="https://uludag.edu.tr/ozelegtabd/haber/view?id=22646" TargetMode="External"/><Relationship Id="rId728" Type="http://schemas.openxmlformats.org/officeDocument/2006/relationships/hyperlink" Target="https://docs.google.com/document/d/1ndCZOzgTqUEhmlwVFUwJO-7lvp7ljMIq/edit?usp=drive_link&amp;ouid=118048452461135251119&amp;rtpof=true&amp;sd=true" TargetMode="External"/><Relationship Id="rId22" Type="http://schemas.openxmlformats.org/officeDocument/2006/relationships/hyperlink" Target="https://www.uludag.edu.tr/egitim/faaliyet-raporlari-27517" TargetMode="External"/><Relationship Id="rId64" Type="http://schemas.openxmlformats.org/officeDocument/2006/relationships/hyperlink" Target="https://drive.google.com/file/d/1_NSAi3gf4Rg8KdqFj4NBfNrnbRT0vmNm/view?usp=sharing" TargetMode="External"/><Relationship Id="rId118" Type="http://schemas.openxmlformats.org/officeDocument/2006/relationships/hyperlink" Target="https://drive.google.com/file/d/1H2DqFgx-VpxWrvwN5snrJWmeOWW85xbo/view?usp=sharing" TargetMode="External"/><Relationship Id="rId325" Type="http://schemas.openxmlformats.org/officeDocument/2006/relationships/hyperlink" Target="https://bilgipaketi.uludag.edu.tr/Programlar/Detay/42?AyID=32" TargetMode="External"/><Relationship Id="rId367" Type="http://schemas.openxmlformats.org/officeDocument/2006/relationships/hyperlink" Target="https://uludag.edu.tr/turkceegtabd/konu/view?id=6755&amp;title=komisyonlar--koordinatorlukler" TargetMode="External"/><Relationship Id="rId532" Type="http://schemas.openxmlformats.org/officeDocument/2006/relationships/hyperlink" Target="https://bapsis.uludag.edu.tr/Default2.aspx" TargetMode="External"/><Relationship Id="rId574" Type="http://schemas.openxmlformats.org/officeDocument/2006/relationships/hyperlink" Target="https://uludag.edu.tr/epoabd/etkinlik/view?id=3788" TargetMode="External"/><Relationship Id="rId171" Type="http://schemas.openxmlformats.org/officeDocument/2006/relationships/hyperlink" Target="https://uludag.edu.tr/fenbilegitabd/haber/view?id=25302&amp;title=buu-egitim-fakultesi-matematik-ve-fen-bilgisi-ogretmenligi-programlarini-2024-yilinda-kazanmis-birinci-sinif-ogrencilerimizin-kariyer-planlama-dersine-arena-okullarinin-degerli-yoneticileri-konuk-oldu" TargetMode="External"/><Relationship Id="rId227" Type="http://schemas.openxmlformats.org/officeDocument/2006/relationships/hyperlink" Target="https://drive.google.com/file/d/1qbw6orDb26VSsS5KsRXCTi8yT28d5BlQ/view?usp=drive_link" TargetMode="External"/><Relationship Id="rId269" Type="http://schemas.openxmlformats.org/officeDocument/2006/relationships/hyperlink" Target="https://uludag.edu.tr/sinifegitabd/duyuru/view?id=35871&amp;title=2023-2024-bahar-donemi-ders-degerlendirme-anketleri" TargetMode="External"/><Relationship Id="rId434" Type="http://schemas.openxmlformats.org/officeDocument/2006/relationships/hyperlink" Target="https://uludag.edu.tr/resimisegitabd/haber/view?id=18362" TargetMode="External"/><Relationship Id="rId476" Type="http://schemas.openxmlformats.org/officeDocument/2006/relationships/hyperlink" Target="http://bilgipaketi.uludag.edu.tr/Sayfalar/EngelliOgrenciHizmetleri" TargetMode="External"/><Relationship Id="rId641" Type="http://schemas.openxmlformats.org/officeDocument/2006/relationships/hyperlink" Target="https://atosis.uludag.edu.tr/2023/Reports" TargetMode="External"/><Relationship Id="rId683" Type="http://schemas.openxmlformats.org/officeDocument/2006/relationships/hyperlink" Target="https://uludag.edu.tr/dosyalar/pdregitabd/Duyurular/Kalite%20Kanitlari-2024/d111_toplumsal_katki_sureclerinin_yonetimi.pdf" TargetMode="External"/><Relationship Id="rId739" Type="http://schemas.openxmlformats.org/officeDocument/2006/relationships/hyperlink" Target="https://uludag.edu.tr/fenbilegitabd/haber/view?id=24780" TargetMode="External"/><Relationship Id="rId33" Type="http://schemas.openxmlformats.org/officeDocument/2006/relationships/hyperlink" Target="https://uludag.edu.tr/egitim/konu/view?id=8681&amp;title=kalite-komisyonlari" TargetMode="External"/><Relationship Id="rId129" Type="http://schemas.openxmlformats.org/officeDocument/2006/relationships/hyperlink" Target="https://www.instagram.com/buu_almanca/" TargetMode="External"/><Relationship Id="rId280" Type="http://schemas.openxmlformats.org/officeDocument/2006/relationships/hyperlink" Target="https://uludag.edu.tr/ingdiliegtabd/konu/view?id=7382&amp;title=mezun-anketleri" TargetMode="External"/><Relationship Id="rId336" Type="http://schemas.openxmlformats.org/officeDocument/2006/relationships/hyperlink" Target="https://uludag.edu.tr/dosyalar/muzikegitabd/2023-2024/Kalite/b14_akts_yuku_hesaplama_ornegi.pdf" TargetMode="External"/><Relationship Id="rId501" Type="http://schemas.openxmlformats.org/officeDocument/2006/relationships/hyperlink" Target="https://uludag.edu.tr/ingdiliegtabd/one-hour-fun-hour-etkinligimiz-gerceklestirildi-57605" TargetMode="External"/><Relationship Id="rId543" Type="http://schemas.openxmlformats.org/officeDocument/2006/relationships/hyperlink" Target="https://uludag.edu.tr/dosyalar/pdregitabd/Duyurular/Kalite%20Kanitlari-2024/c222_ulusal_ve_uluslararasi_ortak_programlar_ve_ortak_arastirma_birimlerii.jpg" TargetMode="External"/><Relationship Id="rId75" Type="http://schemas.openxmlformats.org/officeDocument/2006/relationships/hyperlink" Target="https://uludag.edu.tr/ingdiliegtabd/konu/view?id=7377&amp;title=komisyonlar" TargetMode="External"/><Relationship Id="rId140" Type="http://schemas.openxmlformats.org/officeDocument/2006/relationships/hyperlink" Target="https://www.facebook.com/groups/684284878358409/" TargetMode="External"/><Relationship Id="rId182" Type="http://schemas.openxmlformats.org/officeDocument/2006/relationships/hyperlink" Target="https://bapsis.uludag.edu.tr/Default2.aspx" TargetMode="External"/><Relationship Id="rId378" Type="http://schemas.openxmlformats.org/officeDocument/2006/relationships/hyperlink" Target="https://uludag.edu.tr/ingdiliegtabd/konu/view?id=7377&amp;title=komisyonlar" TargetMode="External"/><Relationship Id="rId403" Type="http://schemas.openxmlformats.org/officeDocument/2006/relationships/hyperlink" Target="https://uludag.edu.tr/dosyalar/anasayfa/Etkinlik%202019/meet_kilavuz.pdf" TargetMode="External"/><Relationship Id="rId585" Type="http://schemas.openxmlformats.org/officeDocument/2006/relationships/hyperlink" Target="https://www.dildav.com/ekibimiz" TargetMode="External"/><Relationship Id="rId6" Type="http://schemas.openxmlformats.org/officeDocument/2006/relationships/webSettings" Target="webSettings.xml"/><Relationship Id="rId238" Type="http://schemas.openxmlformats.org/officeDocument/2006/relationships/hyperlink" Target="https://www.instagram.com/p/DEC0s4ziGk9/?img_index=1&amp;igsh=dXZsN3Bkdm4yZzlq" TargetMode="External"/><Relationship Id="rId445" Type="http://schemas.openxmlformats.org/officeDocument/2006/relationships/hyperlink" Target="https://uludag.edu.tr/ingdiliegtabd/oryantasyon-toplantimiz-48895" TargetMode="External"/><Relationship Id="rId487" Type="http://schemas.openxmlformats.org/officeDocument/2006/relationships/hyperlink" Target="https://uludag.edu.tr/dosyalar/okuloncegtabd/okul_oncesi_egitimi_b35_01_muzik_sinifi_gorselleri_1.pdf" TargetMode="External"/><Relationship Id="rId610" Type="http://schemas.openxmlformats.org/officeDocument/2006/relationships/hyperlink" Target="https://uludag.edu.tr/fenbilegitabd/haber/view?id=25664" TargetMode="External"/><Relationship Id="rId652" Type="http://schemas.openxmlformats.org/officeDocument/2006/relationships/hyperlink" Target="https://www.uludag.edu.tr/egitimthu" TargetMode="External"/><Relationship Id="rId694" Type="http://schemas.openxmlformats.org/officeDocument/2006/relationships/hyperlink" Target="https://uludag.edu.tr/dosyalar/pdregitabd/Duyurular/Kalite%20Kanitlari-2024/d111_toplumsal_katki_sureclerinin_yonetimi.pdf" TargetMode="External"/><Relationship Id="rId708" Type="http://schemas.openxmlformats.org/officeDocument/2006/relationships/hyperlink" Target="https://uludag.edu.tr/ozelegtabd/haber/view?id=20609" TargetMode="External"/><Relationship Id="rId291" Type="http://schemas.openxmlformats.org/officeDocument/2006/relationships/hyperlink" Target="https://drive.google.com/file/d/13MFbL0C1T-1hL56Z5fRimVO2IelMZ3dU/view?usp=drive_link" TargetMode="External"/><Relationship Id="rId305" Type="http://schemas.openxmlformats.org/officeDocument/2006/relationships/hyperlink" Target="https://drive.google.com/file/d/1t_-CcgqPuuAGV6XioSvlVigVNYoi8LWV/view?usp=drive_link" TargetMode="External"/><Relationship Id="rId347" Type="http://schemas.openxmlformats.org/officeDocument/2006/relationships/hyperlink" Target="https://uludag.edu.tr/resimisegitabd/haber/view?id=17767" TargetMode="External"/><Relationship Id="rId512" Type="http://schemas.openxmlformats.org/officeDocument/2006/relationships/hyperlink" Target="https://uludag.edu.tr/pdregitabd/ders-degerlendirme-anketleri-51744" TargetMode="External"/><Relationship Id="rId44" Type="http://schemas.openxmlformats.org/officeDocument/2006/relationships/hyperlink" Target="https://drive.google.com/file/d/1zjzG5UDPswWJs7jxhqrsGl4eIjO4mCxK/view?usp=sharing" TargetMode="External"/><Relationship Id="rId86" Type="http://schemas.openxmlformats.org/officeDocument/2006/relationships/hyperlink" Target="https://uludag.edu.tr/sosbilegtabd/konu/view?id=5923&amp;title=komisyonlar--koordinatorlukler" TargetMode="External"/><Relationship Id="rId151" Type="http://schemas.openxmlformats.org/officeDocument/2006/relationships/hyperlink" Target="https://docs.google.com/forms/d/e/1FAIpQLSdXHsmQADHaPx9gfnfL5sAQYixlrslFFhCed4rfpd-qrt5gdw/viewform" TargetMode="External"/><Relationship Id="rId389" Type="http://schemas.openxmlformats.org/officeDocument/2006/relationships/hyperlink" Target="https://uludag.edu.tr/sosbilegtabd/konu/view?id=5923&amp;title=komisyonlar--koordinatorlukler" TargetMode="External"/><Relationship Id="rId554" Type="http://schemas.openxmlformats.org/officeDocument/2006/relationships/hyperlink" Target="https://uludag.edu.tr/kutuphane/web-of-science-arastirmaci-egitimleri-aralik-2024-72086" TargetMode="External"/><Relationship Id="rId596" Type="http://schemas.openxmlformats.org/officeDocument/2006/relationships/hyperlink" Target="https://docs.google.com/spreadsheets/d/14rqkZgOrzNk3jZcE5rlM2ZVrDMsPX2mH/edit?gid=134618855" TargetMode="External"/><Relationship Id="rId193" Type="http://schemas.openxmlformats.org/officeDocument/2006/relationships/hyperlink" Target="https://drive.google.com/drive/folders/1fnjR8Th1SInHpIjDDRNMeKEvpGn5pX1M?usp=sharing" TargetMode="External"/><Relationship Id="rId207" Type="http://schemas.openxmlformats.org/officeDocument/2006/relationships/hyperlink" Target="https://drive.google.com/file/d/1Q3TMvIyIbT5AIcDH0Eduepve05nGR6sd/view?usp=drive_link" TargetMode="External"/><Relationship Id="rId249" Type="http://schemas.openxmlformats.org/officeDocument/2006/relationships/hyperlink" Target="https://drive.google.com/file/d/1hUC4j9j_1P42xFpVLbdxiMhkdRpX5sZl/view?usp=drive_link" TargetMode="External"/><Relationship Id="rId414" Type="http://schemas.openxmlformats.org/officeDocument/2006/relationships/hyperlink" Target="https://bilgipaketi.uludag.edu.tr/Programlar/Detay/924?AyID=31" TargetMode="External"/><Relationship Id="rId456" Type="http://schemas.openxmlformats.org/officeDocument/2006/relationships/hyperlink" Target="https://uludag.edu.tr/sinifegitabd/konu/view?id=10750&amp;title=danismanliklar" TargetMode="External"/><Relationship Id="rId498" Type="http://schemas.openxmlformats.org/officeDocument/2006/relationships/hyperlink" Target="https://uludag.edu.tr/kalite/bursa-uludag-universitesi-2024-yili-memnuniyet-anketleri-basliyor-76304" TargetMode="External"/><Relationship Id="rId621" Type="http://schemas.openxmlformats.org/officeDocument/2006/relationships/hyperlink" Target="https://uludag.edu.tr/sosbilegtabd/konu/view?id=5921&amp;title=akademik-faaliyetler" TargetMode="External"/><Relationship Id="rId663" Type="http://schemas.openxmlformats.org/officeDocument/2006/relationships/hyperlink" Target="https://uludag.edu.tr/sinifegitabd/haber/view?id=20858" TargetMode="External"/><Relationship Id="rId13" Type="http://schemas.openxmlformats.org/officeDocument/2006/relationships/image" Target="media/image3.png"/><Relationship Id="rId109" Type="http://schemas.openxmlformats.org/officeDocument/2006/relationships/hyperlink" Target="https://uludag.edu.tr/turkceegtabd/konu/view?id=6755&amp;title=komisyonlar--koordinatorlukler" TargetMode="External"/><Relationship Id="rId260" Type="http://schemas.openxmlformats.org/officeDocument/2006/relationships/hyperlink" Target="https://docs.google.com/spreadsheets/d/1bzGph3pp3FNz1jZvnQ3xEXYu5rb58PJn/edit?gid=755906581" TargetMode="External"/><Relationship Id="rId316" Type="http://schemas.openxmlformats.org/officeDocument/2006/relationships/hyperlink" Target="https://drive.google.com/drive/u/2/folders/1Ic0lox_8cJ0IR2Ko1T3MMJ7hz4DjD3hw" TargetMode="External"/><Relationship Id="rId523" Type="http://schemas.openxmlformats.org/officeDocument/2006/relationships/hyperlink" Target="https://www.mevzuat.gov.tr/anasayfa/MevzuatFihristDetayIframe?MevzuatTur=21&amp;MevzuatNo=201811834&amp;MevzuatTertip=5" TargetMode="External"/><Relationship Id="rId719" Type="http://schemas.openxmlformats.org/officeDocument/2006/relationships/hyperlink" Target="https://uludag.edu.tr/ingdiliegtabd/duyuru/view?id=34436&amp;title=topluma-hizmet-uygulamalari-dersi-iyi-uygulamalar" TargetMode="External"/><Relationship Id="rId55" Type="http://schemas.openxmlformats.org/officeDocument/2006/relationships/hyperlink" Target="https://drive.google.com/file/d/1bbAF9ypMbnxRn8WikLONLrlouhNSo5Fj/view?usp=drive_link" TargetMode="External"/><Relationship Id="rId97" Type="http://schemas.openxmlformats.org/officeDocument/2006/relationships/hyperlink" Target="https://drive.google.com/file/d/1qE6KBRzpW6foL6PiihlWC0CbabtFkHgf/view" TargetMode="External"/><Relationship Id="rId120" Type="http://schemas.openxmlformats.org/officeDocument/2006/relationships/hyperlink" Target="https://www.uludag.edu.tr/epoabd/etkinlik-vii-uluslararasi-ogretmen-egitimi-ve-akreditasyon-kongresi-74612" TargetMode="External"/><Relationship Id="rId358" Type="http://schemas.openxmlformats.org/officeDocument/2006/relationships/hyperlink" Target="https://uludag.edu.tr/bilveogrtekegtabd/konu/view?id=7574&amp;title=komisyonlar" TargetMode="External"/><Relationship Id="rId565" Type="http://schemas.openxmlformats.org/officeDocument/2006/relationships/hyperlink" Target="https://www.uludag.edu.tr/ukam/konu/view?id=11029&amp;title=projeler" TargetMode="External"/><Relationship Id="rId730" Type="http://schemas.openxmlformats.org/officeDocument/2006/relationships/hyperlink" Target="https://www.uludag.edu.tr/haber/view/18228/hatay-yasam-ve-gelisim-kampusu-hizmete-acildi" TargetMode="External"/><Relationship Id="rId162" Type="http://schemas.openxmlformats.org/officeDocument/2006/relationships/hyperlink" Target="https://www.uludag.edu.tr/personel/default/konu/5785" TargetMode="External"/><Relationship Id="rId218" Type="http://schemas.openxmlformats.org/officeDocument/2006/relationships/hyperlink" Target="https://docs.google.com/document/d/1DDatMyIUhILDOVJbkAwVUobwyUJFV10H/edit?usp=drive_link&amp;ouid=118048452461135251119&amp;rtpof=true&amp;sd=true" TargetMode="External"/><Relationship Id="rId425" Type="http://schemas.openxmlformats.org/officeDocument/2006/relationships/hyperlink" Target="https://www.uludag.edu.tr/egitim/default/duyuru/1868" TargetMode="External"/><Relationship Id="rId467" Type="http://schemas.openxmlformats.org/officeDocument/2006/relationships/hyperlink" Target="https://www.uludag.edu.tr/haber/view/710/uludag-universitesini-secenbasarili-ogrencilere-burs" TargetMode="External"/><Relationship Id="rId632" Type="http://schemas.openxmlformats.org/officeDocument/2006/relationships/hyperlink" Target="https://uludag.edu.tr/muzikegitabd/konu/view?id=12576&amp;title=2024-yili-akademik-faaliyetlerimiz" TargetMode="External"/><Relationship Id="rId271" Type="http://schemas.openxmlformats.org/officeDocument/2006/relationships/hyperlink" Target="https://uludag.edu.tr/resimisegitabd/konu/view?id=11650&amp;title=ders-degerlendirme-anketleri" TargetMode="External"/><Relationship Id="rId674" Type="http://schemas.openxmlformats.org/officeDocument/2006/relationships/hyperlink" Target="https://uludag.edu.tr/ozelegtabd/haber/view?id=20609" TargetMode="External"/><Relationship Id="rId24" Type="http://schemas.openxmlformats.org/officeDocument/2006/relationships/hyperlink" Target="https://www.uludag.edu.tr/egitim/faaliyet-raporlari-27517" TargetMode="External"/><Relationship Id="rId66" Type="http://schemas.openxmlformats.org/officeDocument/2006/relationships/hyperlink" Target="https://drive.google.com/file/d/1UmgfGuq1VyTRM7nimSFATdHBU1EyKLa2/view?usp=sharing" TargetMode="External"/><Relationship Id="rId131" Type="http://schemas.openxmlformats.org/officeDocument/2006/relationships/hyperlink" Target="https://www.instagram.com/buuelt?igsh=OGQ5ZDc2ODk2ZA%3D%3D&amp;utm_source=qr" TargetMode="External"/><Relationship Id="rId327" Type="http://schemas.openxmlformats.org/officeDocument/2006/relationships/hyperlink" Target="https://uludag.edu.tr/dosyalar/pdregitabd/Duyurular/Kalite%20Kanitlari-2024/a342.pdf" TargetMode="External"/><Relationship Id="rId369" Type="http://schemas.openxmlformats.org/officeDocument/2006/relationships/hyperlink" Target="https://uludag.edu.tr/dosyalar/almandiliegtabd/koordinator_gorevlendirmeleri.pdf" TargetMode="External"/><Relationship Id="rId534" Type="http://schemas.openxmlformats.org/officeDocument/2006/relationships/hyperlink" Target="https://uludag.edu.tr/bap/konu/view?id=7014&amp;title=mevzuat" TargetMode="External"/><Relationship Id="rId576" Type="http://schemas.openxmlformats.org/officeDocument/2006/relationships/hyperlink" Target="https://drive.google.com/file/d/1r-pGrkdZ5QOfr3pUB6etArO4d9xzRtlN/view" TargetMode="External"/><Relationship Id="rId741" Type="http://schemas.openxmlformats.org/officeDocument/2006/relationships/theme" Target="theme/theme1.xml"/><Relationship Id="rId173" Type="http://schemas.openxmlformats.org/officeDocument/2006/relationships/hyperlink" Target="https://atosis.uludag.edu.tr/Account/Login" TargetMode="External"/><Relationship Id="rId229" Type="http://schemas.openxmlformats.org/officeDocument/2006/relationships/hyperlink" Target="https://drive.google.com/file/d/1JqSVW-PJEnTK6YoCsSIFrOpZA6oMkQDf/view?usp=drive_link" TargetMode="External"/><Relationship Id="rId380" Type="http://schemas.openxmlformats.org/officeDocument/2006/relationships/hyperlink" Target="https://uludag.edu.tr/pdregitabd/konu/view?id=7429&amp;title=komisyonlar-ve-koordinatorlukler" TargetMode="External"/><Relationship Id="rId436" Type="http://schemas.openxmlformats.org/officeDocument/2006/relationships/hyperlink" Target="https://uludag.edu.tr/oidb/konu/view?id=696&amp;title=cift-anadal-ve-yan-dal-programi" TargetMode="External"/><Relationship Id="rId601" Type="http://schemas.openxmlformats.org/officeDocument/2006/relationships/hyperlink" Target="https://uludag.edu.tr/fenbilegitabd/haber/view?id=23802" TargetMode="External"/><Relationship Id="rId643" Type="http://schemas.openxmlformats.org/officeDocument/2006/relationships/hyperlink" Target="https://kms.kaysis.gov.tr/Home/Goster/177025" TargetMode="External"/><Relationship Id="rId240" Type="http://schemas.openxmlformats.org/officeDocument/2006/relationships/hyperlink" Target="https://uludag.edu.tr/ingdiliegtabd/english-in-a-changing-world-forum-48896" TargetMode="External"/><Relationship Id="rId478" Type="http://schemas.openxmlformats.org/officeDocument/2006/relationships/hyperlink" Target="https://uludag.edu.tr/kutuphane/konu/view?id=2076" TargetMode="External"/><Relationship Id="rId685" Type="http://schemas.openxmlformats.org/officeDocument/2006/relationships/hyperlink" Target="https://uludag.edu.tr/dosyalar/pdregitabd/Duyurular/Kalite%20Kanitlari-2024/d111_toplumsal_katki_sureclerinin_yonetimi.pdf" TargetMode="External"/><Relationship Id="rId35" Type="http://schemas.openxmlformats.org/officeDocument/2006/relationships/hyperlink" Target="https://drive.google.com/file/d/1d1emnUOkySfwKo2F3DRAfIESnp4ngOjP/view?usp=drive_link" TargetMode="External"/><Relationship Id="rId77" Type="http://schemas.openxmlformats.org/officeDocument/2006/relationships/hyperlink" Target="https://uludag.edu.tr/pdregitabd/konu/view?id=7429&amp;title=komisyonlar-ve-koordinatorlukler" TargetMode="External"/><Relationship Id="rId100" Type="http://schemas.openxmlformats.org/officeDocument/2006/relationships/hyperlink" Target="https://uludag.edu.tr/bilveogrtekegtabd/konu/view?id=7574&amp;title=komisyonlar" TargetMode="External"/><Relationship Id="rId282" Type="http://schemas.openxmlformats.org/officeDocument/2006/relationships/hyperlink" Target="https://drive.google.com/file/d/1W7-4PrcnRIDyoXPKL_VYz6RoRbM3qY1y/view?usp=drive_link" TargetMode="External"/><Relationship Id="rId338" Type="http://schemas.openxmlformats.org/officeDocument/2006/relationships/hyperlink" Target="https://uludag.edu.tr/resimisegitabd/haber/view?id=17767" TargetMode="External"/><Relationship Id="rId503" Type="http://schemas.openxmlformats.org/officeDocument/2006/relationships/hyperlink" Target="https://uludag.edu.tr/turkceegtabd/2-sinif-ogrencilerimizle-tiyatro-etkinligi-56675" TargetMode="External"/><Relationship Id="rId545" Type="http://schemas.openxmlformats.org/officeDocument/2006/relationships/hyperlink" Target="https://drive.google.com/file/d/1tviznAAPaUBoXyOYIffUliOIisbtto3R/view?usp=sharing" TargetMode="External"/><Relationship Id="rId587" Type="http://schemas.openxmlformats.org/officeDocument/2006/relationships/hyperlink" Target="https://uludag.edu.tr/fenbilegitabd/haber/view?id=23802" TargetMode="External"/><Relationship Id="rId710" Type="http://schemas.openxmlformats.org/officeDocument/2006/relationships/hyperlink" Target="https://uludag.edu.tr/ozelegtabd/haber/view?id=22645" TargetMode="External"/><Relationship Id="rId8" Type="http://schemas.openxmlformats.org/officeDocument/2006/relationships/endnotes" Target="endnotes.xml"/><Relationship Id="rId142" Type="http://schemas.openxmlformats.org/officeDocument/2006/relationships/hyperlink" Target="https://www.facebook.com/ulupdr" TargetMode="External"/><Relationship Id="rId184" Type="http://schemas.openxmlformats.org/officeDocument/2006/relationships/hyperlink" Target="https://ukey.uludag.edu.tr/Home?ReturnUrl=%2f" TargetMode="External"/><Relationship Id="rId391" Type="http://schemas.openxmlformats.org/officeDocument/2006/relationships/hyperlink" Target="https://uludag.edu.tr/fransizdiliegtabd/konu/view?id=5876&amp;title=komisyonlar" TargetMode="External"/><Relationship Id="rId405" Type="http://schemas.openxmlformats.org/officeDocument/2006/relationships/hyperlink" Target="https://docs.google.com/document/d/1INx6LGEbxzGJDn99DCwnlg7khWqKhXpO/edit" TargetMode="External"/><Relationship Id="rId447" Type="http://schemas.openxmlformats.org/officeDocument/2006/relationships/hyperlink" Target="https://uludag.edu.tr/okuloncegtabd/haber/view?id=25140&amp;title=okul-oncesi-ogretim-programi---turkiye-yuzyili-maarif-modeli-egitimi" TargetMode="External"/><Relationship Id="rId612" Type="http://schemas.openxmlformats.org/officeDocument/2006/relationships/hyperlink" Target="https://docs.google.com/spreadsheets/d/14rqkZgOrzNk3jZcE5rlM2ZVrDMsPX2mH/edit?gid=134618855" TargetMode="External"/><Relationship Id="rId251" Type="http://schemas.openxmlformats.org/officeDocument/2006/relationships/hyperlink" Target="https://drive.google.com/file/d/1wBtRMu_UJUSYsOMd0nqSFVBkOyhfLZJq/view?usp=drive_link" TargetMode="External"/><Relationship Id="rId489" Type="http://schemas.openxmlformats.org/officeDocument/2006/relationships/hyperlink" Target="https://uludag.edu.tr/egitim/duyuru/view?id=33360&amp;title=2023-yili-buu-memnuniyet-anketleri" TargetMode="External"/><Relationship Id="rId654" Type="http://schemas.openxmlformats.org/officeDocument/2006/relationships/hyperlink" Target="https://drive.google.com/file/d/18tNvx5IZoQ5D0YmgN5Dyxo-bsmsS75sn/view?usp=sharing" TargetMode="External"/><Relationship Id="rId696" Type="http://schemas.openxmlformats.org/officeDocument/2006/relationships/hyperlink" Target="https://uludag.edu.tr/dosyalar/pdregitabd/Duyurular/Kalite%20Kanitlari-2024/d111_toplumsal_katki_sureclerinin_yonetimi.pdf" TargetMode="External"/><Relationship Id="rId46" Type="http://schemas.openxmlformats.org/officeDocument/2006/relationships/hyperlink" Target="https://drive.google.com/file/d/1JKEFZkCN0rRffCygI5ySF_k5TrQla8qc/view?usp=drive_link" TargetMode="External"/><Relationship Id="rId293" Type="http://schemas.openxmlformats.org/officeDocument/2006/relationships/hyperlink" Target="https://uludag.edu.tr/erasmus" TargetMode="External"/><Relationship Id="rId307" Type="http://schemas.openxmlformats.org/officeDocument/2006/relationships/hyperlink" Target="https://uludag.edu.tr/almandiliegtabd/haber/view?id=22427&amp;title=erasmusaufenthalt" TargetMode="External"/><Relationship Id="rId349" Type="http://schemas.openxmlformats.org/officeDocument/2006/relationships/hyperlink" Target="https://uludag.edu.tr/almandiliegtabd/haber/view?id=18789&amp;title=ogretmenlik-uygulamasi-bilgilendirme-toplantisi" TargetMode="External"/><Relationship Id="rId514" Type="http://schemas.openxmlformats.org/officeDocument/2006/relationships/hyperlink" Target="https://uludag.edu.tr/bap" TargetMode="External"/><Relationship Id="rId556" Type="http://schemas.openxmlformats.org/officeDocument/2006/relationships/hyperlink" Target="https://docs.google.com/document/d/14Lkb-v2ZNUfNZY0_kKk-IDFTjE-ieSSwAlnMMCsZDRc/edit?usp=drive_link" TargetMode="External"/><Relationship Id="rId721" Type="http://schemas.openxmlformats.org/officeDocument/2006/relationships/hyperlink" Target="https://uludag.edu.tr/muzikegitabd/konu/view?id=10151&amp;title=anabilim-dalimizdan-gorseller" TargetMode="External"/><Relationship Id="rId88" Type="http://schemas.openxmlformats.org/officeDocument/2006/relationships/hyperlink" Target="https://uludag.edu.tr/fransizdiliegtabd/konu/view?id=5876&amp;title=komisyonlar" TargetMode="External"/><Relationship Id="rId111" Type="http://schemas.openxmlformats.org/officeDocument/2006/relationships/hyperlink" Target="https://uludag.edu.tr/dosyalar/almandiliegtabd/koordinator_gorevlendirmeleri.pdf" TargetMode="External"/><Relationship Id="rId153" Type="http://schemas.openxmlformats.org/officeDocument/2006/relationships/hyperlink" Target="https://drive.google.com/file/d/1i_acYVaQtWDvtJcfsrStFdI0yfthqb2m/view?usp=drive_link" TargetMode="External"/><Relationship Id="rId195" Type="http://schemas.openxmlformats.org/officeDocument/2006/relationships/hyperlink" Target="https://drive.google.com/file/d/1-PdD58ZhHVsXFIsQLGnLTFx-fy3bomnF/view" TargetMode="External"/><Relationship Id="rId209" Type="http://schemas.openxmlformats.org/officeDocument/2006/relationships/hyperlink" Target="https://uludag.edu.tr/egitim/konu/view?id=5729&amp;title=ogretmenlikuygulamasi-uygulama-esaslari" TargetMode="External"/><Relationship Id="rId360" Type="http://schemas.openxmlformats.org/officeDocument/2006/relationships/hyperlink" Target="https://uludag.edu.tr/muzikegitabd/konu/view?id=5895&amp;title=komisyonlar" TargetMode="External"/><Relationship Id="rId416" Type="http://schemas.openxmlformats.org/officeDocument/2006/relationships/hyperlink" Target="https://docs.google.com/spreadsheets/d/1b-48-Wr6S_n9gLMVWsOqLsPna0K5Khhe/edit" TargetMode="External"/><Relationship Id="rId598" Type="http://schemas.openxmlformats.org/officeDocument/2006/relationships/hyperlink" Target="https://uludag.edu.tr/sinifegitabd/haber/view?id=22150&amp;title=prof-dr-hulya-kartal--tubitak-bilim-soylesileri-siirtte" TargetMode="External"/><Relationship Id="rId220" Type="http://schemas.openxmlformats.org/officeDocument/2006/relationships/hyperlink" Target="https://docs.google.com/document/d/1vzCwYD0wHIIlDsHQmiyVZ6eVLs67ts_T/edit?usp=drive_link&amp;ouid=118048452461135251119&amp;rtpof=true&amp;sd=true" TargetMode="External"/><Relationship Id="rId458" Type="http://schemas.openxmlformats.org/officeDocument/2006/relationships/hyperlink" Target="https://drive.google.com/file/d/1di1OteIkyOReCYQtlxB1HJ6JtUZkIXMZ/view?usp=drive_link" TargetMode="External"/><Relationship Id="rId623" Type="http://schemas.openxmlformats.org/officeDocument/2006/relationships/hyperlink" Target="https://uludag.edu.tr/resimisegitabd/etkinlik/index" TargetMode="External"/><Relationship Id="rId665" Type="http://schemas.openxmlformats.org/officeDocument/2006/relationships/hyperlink" Target="https://uludag.edu.tr/sinifegitabd/haber/view?id=19657" TargetMode="External"/><Relationship Id="rId15" Type="http://schemas.openxmlformats.org/officeDocument/2006/relationships/footer" Target="footer1.xml"/><Relationship Id="rId57" Type="http://schemas.openxmlformats.org/officeDocument/2006/relationships/hyperlink" Target="https://docs.google.com/document/d/1vzCwYD0wHIIlDsHQmiyVZ6eVLs67ts_T/edit?usp=drive_link&amp;ouid=118048452461135251119&amp;rtpof=true&amp;sd=true" TargetMode="External"/><Relationship Id="rId262" Type="http://schemas.openxmlformats.org/officeDocument/2006/relationships/hyperlink" Target="https://www.instagram.com/p/DEC0s4ziGk9/?img_index=1&amp;igsh=dXZsN3Bkdm4yZzlq" TargetMode="External"/><Relationship Id="rId318" Type="http://schemas.openxmlformats.org/officeDocument/2006/relationships/hyperlink" Target="https://drive.google.com/file/d/12L9laUZc0_xFRayyIZhIA3NVE7hgMm2T/view?usp=drive_link" TargetMode="External"/><Relationship Id="rId525" Type="http://schemas.openxmlformats.org/officeDocument/2006/relationships/hyperlink" Target="https://www.yok.gov.tr/Documents/Akademik/AtanmaKriterleri/bursa-uludag-kriter-29112024.pdf" TargetMode="External"/><Relationship Id="rId567" Type="http://schemas.openxmlformats.org/officeDocument/2006/relationships/hyperlink" Target="https://drive.google.com/file/d/1tviznAAPaUBoXyOYIffUliOIisbtto3R/view?usp=sharing" TargetMode="External"/><Relationship Id="rId732" Type="http://schemas.openxmlformats.org/officeDocument/2006/relationships/hyperlink" Target="https://drive.google.com/drive/folders/1JlgODY77LdUyyj2qQj9bierActh2AVZG?usp=drive_link" TargetMode="External"/><Relationship Id="rId99" Type="http://schemas.openxmlformats.org/officeDocument/2006/relationships/hyperlink" Target="https://uludag.edu.tr/ingdiliegtabd/konu/view?id=7377&amp;title=komisyonlar" TargetMode="External"/><Relationship Id="rId122" Type="http://schemas.openxmlformats.org/officeDocument/2006/relationships/hyperlink" Target="https://uludag.edu.tr/egitim" TargetMode="External"/><Relationship Id="rId164" Type="http://schemas.openxmlformats.org/officeDocument/2006/relationships/hyperlink" Target="https://atosis.uludag.edu.tr/Account/Login" TargetMode="External"/><Relationship Id="rId371" Type="http://schemas.openxmlformats.org/officeDocument/2006/relationships/hyperlink" Target="https://uludag.edu.tr/oidb/konu/view?id=712&amp;title=yatay-gecis" TargetMode="External"/><Relationship Id="rId427" Type="http://schemas.openxmlformats.org/officeDocument/2006/relationships/hyperlink" Target="https://kms.kaysis.gov.tr/Home/Kurum/92662996" TargetMode="External"/><Relationship Id="rId469" Type="http://schemas.openxmlformats.org/officeDocument/2006/relationships/hyperlink" Target="https://uludag.edu.tr/oidb/yonetmelikler-ve-yonergeler-7312" TargetMode="External"/><Relationship Id="rId634" Type="http://schemas.openxmlformats.org/officeDocument/2006/relationships/hyperlink" Target="https://drive.google.com/file/d/1TH_nioPplgQshFW6ZW3ke4aU6GCIKI8g/view" TargetMode="External"/><Relationship Id="rId676" Type="http://schemas.openxmlformats.org/officeDocument/2006/relationships/hyperlink" Target="https://uludag.edu.tr/ozelegtabd/haber/view?id=22646" TargetMode="External"/><Relationship Id="rId26" Type="http://schemas.openxmlformats.org/officeDocument/2006/relationships/hyperlink" Target="https://uludag.edu.tr/bilveogrtekegtabd/konu/view?id=7574&amp;title=komisyonlar" TargetMode="External"/><Relationship Id="rId231" Type="http://schemas.openxmlformats.org/officeDocument/2006/relationships/hyperlink" Target="https://drive.google.com/file/d/1lhs5FbRHGeodDNt7zHTcrQxwd6LweT6j/view?usp=drive_link" TargetMode="External"/><Relationship Id="rId273" Type="http://schemas.openxmlformats.org/officeDocument/2006/relationships/hyperlink" Target="https://uludag.edu.tr/egitim/konu/view?id=8644&amp;title=iletisim" TargetMode="External"/><Relationship Id="rId329" Type="http://schemas.openxmlformats.org/officeDocument/2006/relationships/hyperlink" Target="https://bilgipaketi.uludag.edu.tr/Programlar/Index/33" TargetMode="External"/><Relationship Id="rId480" Type="http://schemas.openxmlformats.org/officeDocument/2006/relationships/hyperlink" Target="https://uludag.edu.tr/engelsiz" TargetMode="External"/><Relationship Id="rId536" Type="http://schemas.openxmlformats.org/officeDocument/2006/relationships/hyperlink" Target="https://uludag.edu.tr/bap/konu/view?id=7014&amp;title=mevzuat" TargetMode="External"/><Relationship Id="rId701" Type="http://schemas.openxmlformats.org/officeDocument/2006/relationships/hyperlink" Target="https://uludag.edu.tr/sinifegitabd/haber/view?id=20858" TargetMode="External"/><Relationship Id="rId68" Type="http://schemas.openxmlformats.org/officeDocument/2006/relationships/hyperlink" Target="https://drive.google.com/file/d/1fDi3u1487Rws3Apxtw2AMWtvMmUF3p4P/view?usp=drive_link" TargetMode="External"/><Relationship Id="rId133" Type="http://schemas.openxmlformats.org/officeDocument/2006/relationships/hyperlink" Target="https://www.instagram.com/p/CsBuchcN65o/?igsh=MzRlODBiNWFlZA==" TargetMode="External"/><Relationship Id="rId175" Type="http://schemas.openxmlformats.org/officeDocument/2006/relationships/hyperlink" Target="https://docs.google.com/document/d/1S_ErXYCCNPUXsbA7q4ZXoqoYsVGbYbPS/edit?usp=drive_link&amp;ouid=118048452461135251119&amp;rtpof=true&amp;sd=true" TargetMode="External"/><Relationship Id="rId340" Type="http://schemas.openxmlformats.org/officeDocument/2006/relationships/hyperlink" Target="https://uludag.edu.tr/almandiliegtabd/haber/view?id=18789&amp;title=ogretmenlik-uygulamasi-bilgilendirme-toplantisi" TargetMode="External"/><Relationship Id="rId578" Type="http://schemas.openxmlformats.org/officeDocument/2006/relationships/hyperlink" Target="https://drive.google.com/file/d/1_iiY3adjtDcqU5PArFr2tGZ5xOI0P5pS/view" TargetMode="External"/><Relationship Id="rId200" Type="http://schemas.openxmlformats.org/officeDocument/2006/relationships/hyperlink" Target="https://drive.google.com/file/d/1YlBuCcvpY4CVQ-G_auSFKuFdT-D9O6HM/view?usp=drive_link" TargetMode="External"/><Relationship Id="rId382" Type="http://schemas.openxmlformats.org/officeDocument/2006/relationships/hyperlink" Target="https://uludag.edu.tr/resimisegitabd/konu/view?id=5974&amp;title=komisyonlar" TargetMode="External"/><Relationship Id="rId438" Type="http://schemas.microsoft.com/office/2011/relationships/commentsExtended" Target="commentsExtended.xml"/><Relationship Id="rId603" Type="http://schemas.openxmlformats.org/officeDocument/2006/relationships/hyperlink" Target="https://www.uludag.edu.tr/haber/view/14130/yuksekogretimde-yenilenebilir-enerji-calismalarina-buu-destegi" TargetMode="External"/><Relationship Id="rId645" Type="http://schemas.openxmlformats.org/officeDocument/2006/relationships/hyperlink" Target="https://uludag.edu.tr/dosyalar/sgdb/stratejik%20planlar/203.pdf" TargetMode="External"/><Relationship Id="rId687" Type="http://schemas.openxmlformats.org/officeDocument/2006/relationships/hyperlink" Target="https://uludag.edu.tr/pdregitabd/haber/view?id=21732" TargetMode="External"/><Relationship Id="rId242" Type="http://schemas.openxmlformats.org/officeDocument/2006/relationships/hyperlink" Target="https://drive.google.com/file/d/1_NSAi3gf4Rg8KdqFj4NBfNrnbRT0vmNm/view?usp=sharing" TargetMode="External"/><Relationship Id="rId284" Type="http://schemas.openxmlformats.org/officeDocument/2006/relationships/hyperlink" Target="https://uludag.edu.tr/ingdiliegtabd/konu/view?id=7382&amp;title=mezun-anketleri" TargetMode="External"/><Relationship Id="rId491" Type="http://schemas.openxmlformats.org/officeDocument/2006/relationships/hyperlink" Target="https://uludag.edu.tr/ingdiliegtabd/one-hour-fun-hour-etkinligimiz-gerceklestirildi-57605" TargetMode="External"/><Relationship Id="rId505" Type="http://schemas.openxmlformats.org/officeDocument/2006/relationships/hyperlink" Target="http://buakbis.uludag.edu.tr/Yukleme/YardimciBilgiler/BUUkriter_2019.pdf" TargetMode="External"/><Relationship Id="rId712" Type="http://schemas.openxmlformats.org/officeDocument/2006/relationships/hyperlink" Target="https://uludag.edu.tr/ozelegtabd/haber/view?id=22646" TargetMode="External"/><Relationship Id="rId37" Type="http://schemas.openxmlformats.org/officeDocument/2006/relationships/hyperlink" Target="https://drive.google.com/file/d/1GIXax9rqlBaCkHZxTGP4knhMTIkYuo60/view?usp=drive_link" TargetMode="External"/><Relationship Id="rId79" Type="http://schemas.openxmlformats.org/officeDocument/2006/relationships/hyperlink" Target="https://uludag.edu.tr/resimisegitabd/konu/view?id=5974&amp;title=komisyonlar" TargetMode="External"/><Relationship Id="rId102" Type="http://schemas.openxmlformats.org/officeDocument/2006/relationships/hyperlink" Target="https://uludag.edu.tr/muzikegitabd/konu/view?id=5895&amp;title=komisyonlar" TargetMode="External"/><Relationship Id="rId144" Type="http://schemas.openxmlformats.org/officeDocument/2006/relationships/hyperlink" Target="https://twitter.com/buu_almanca" TargetMode="External"/><Relationship Id="rId547" Type="http://schemas.openxmlformats.org/officeDocument/2006/relationships/hyperlink" Target="https://uludag.edu.tr/fenbilegitabd/haber/view?id=25620&amp;title=anabilim-dali-hocalarimizin-2024-yili-sci-yayin-basarisi" TargetMode="External"/><Relationship Id="rId589" Type="http://schemas.openxmlformats.org/officeDocument/2006/relationships/hyperlink" Target="https://www.uludag.edu.tr/haber/view/14130/yuksekogretimde-yenilenebilir-enerji-calismalarina-buu-destegi" TargetMode="External"/><Relationship Id="rId90" Type="http://schemas.openxmlformats.org/officeDocument/2006/relationships/hyperlink" Target="https://uludag.edu.tr/sinifegitabd/duyuru/view?id=35871&amp;title=2023-2024-bahar-donemi-ders-degerlendirme-anketleri" TargetMode="External"/><Relationship Id="rId186" Type="http://schemas.openxmlformats.org/officeDocument/2006/relationships/hyperlink" Target="https://avesis.uludag.edu.tr/" TargetMode="External"/><Relationship Id="rId351" Type="http://schemas.openxmlformats.org/officeDocument/2006/relationships/hyperlink" Target="http://bilgipaketi.uludag.edu.tr/pdfDosyalar/de%20lisans.pdf" TargetMode="External"/><Relationship Id="rId393" Type="http://schemas.openxmlformats.org/officeDocument/2006/relationships/hyperlink" Target="https://kms.kaysis.gov.tr/Home/Kurum/92662996" TargetMode="External"/><Relationship Id="rId407" Type="http://schemas.openxmlformats.org/officeDocument/2006/relationships/hyperlink" Target="http://bilgipaketi.uludag.edu.tr/Programlar/Detay/351?AyID=28" TargetMode="External"/><Relationship Id="rId449" Type="http://schemas.openxmlformats.org/officeDocument/2006/relationships/hyperlink" Target="http://www.uludag.edu.tr/usem" TargetMode="External"/><Relationship Id="rId614" Type="http://schemas.openxmlformats.org/officeDocument/2006/relationships/hyperlink" Target="https://uludag.edu.tr/turkceegtabd/konu/view?id=12589&amp;title=2024-yili-akademik-faaliyetlerimiz" TargetMode="External"/><Relationship Id="rId656" Type="http://schemas.openxmlformats.org/officeDocument/2006/relationships/hyperlink" Target="https://uludag.edu.tr/dosyalar/pdregitabd/Duyurular/Kalite%20Kanitlari-2024/d111_toplumsal_katki_sureclerinin_yonetimi.pdf" TargetMode="External"/><Relationship Id="rId211" Type="http://schemas.openxmlformats.org/officeDocument/2006/relationships/hyperlink" Target="https://drive.google.com/file/d/1Pwa_ln9ecKOR0CYa_utg3ZhfUv7Ev-ie/view?usp=sharing" TargetMode="External"/><Relationship Id="rId253" Type="http://schemas.openxmlformats.org/officeDocument/2006/relationships/hyperlink" Target="https://drive.google.com/file/d/1Z3hPKBGQ6bchrvn7nEdP6N3L-jCZtseX/view?usp=drive_link" TargetMode="External"/><Relationship Id="rId295" Type="http://schemas.openxmlformats.org/officeDocument/2006/relationships/hyperlink" Target="https://drive.google.com/file/d/1N3Q8G3mr35fMzVHi3i2PpEt0IqiMo7x9/view?usp=drive_link" TargetMode="External"/><Relationship Id="rId309" Type="http://schemas.openxmlformats.org/officeDocument/2006/relationships/hyperlink" Target="https://bilgipaketi.uludag.edu.tr/Sayfalar" TargetMode="External"/><Relationship Id="rId460" Type="http://schemas.openxmlformats.org/officeDocument/2006/relationships/hyperlink" Target="https://uludag.edu.tr/pdregitabd/pdr-bolum-oryantasyonu-48821" TargetMode="External"/><Relationship Id="rId516" Type="http://schemas.openxmlformats.org/officeDocument/2006/relationships/hyperlink" Target="https://uludag.edu.tr/ingdiliegtabd/7-uluslararasi-ogretmen-egitimi-ve-akreditasyon-kongresi-48898" TargetMode="External"/><Relationship Id="rId698" Type="http://schemas.openxmlformats.org/officeDocument/2006/relationships/hyperlink" Target="https://uludag.edu.tr/sinifegitabd/haber/view?id=19657" TargetMode="External"/><Relationship Id="rId48" Type="http://schemas.openxmlformats.org/officeDocument/2006/relationships/hyperlink" Target="https://drive.google.com/file/d/161PkGdMC1vN8AjIR3aDumMfwjN3mazrw/view?usp=drive_link" TargetMode="External"/><Relationship Id="rId113" Type="http://schemas.openxmlformats.org/officeDocument/2006/relationships/hyperlink" Target="https://uludag.edu.tr/kalite/haber/view?id=19146&amp;title=2023-yili-buu-memnuniyet-anketleri" TargetMode="External"/><Relationship Id="rId320" Type="http://schemas.openxmlformats.org/officeDocument/2006/relationships/hyperlink" Target="https://drive.google.com/file/d/1XEcCBPzXT1tnc3ckwrIBCoYAoMwySXHb/view" TargetMode="External"/><Relationship Id="rId558" Type="http://schemas.openxmlformats.org/officeDocument/2006/relationships/hyperlink" Target="https://drive.google.com/drive/folders/1mk6VXhSmAhoT_S1tyLC5Lt6GUMEyMERr" TargetMode="External"/><Relationship Id="rId723" Type="http://schemas.openxmlformats.org/officeDocument/2006/relationships/hyperlink" Target="http://www.uludag.edu.tr/egitimthu" TargetMode="External"/><Relationship Id="rId155" Type="http://schemas.openxmlformats.org/officeDocument/2006/relationships/hyperlink" Target="http://uludag.edu.tr/resimisegitabd/default/duyuruarsiv" TargetMode="External"/><Relationship Id="rId197" Type="http://schemas.openxmlformats.org/officeDocument/2006/relationships/hyperlink" Target="https://docs.google.com/document/d/1jOGxMip6svFD5VmL8UIH24ldtxdGDYPg/edit?usp=drive_link&amp;ouid=118048452461135251119&amp;rtpof=true&amp;sd=true" TargetMode="External"/><Relationship Id="rId362" Type="http://schemas.openxmlformats.org/officeDocument/2006/relationships/hyperlink" Target="https://uludag.edu.tr/fenbilegitabd/konu/view?id=6115&amp;title=komisyonlar--koordinatorlukler" TargetMode="External"/><Relationship Id="rId418" Type="http://schemas.openxmlformats.org/officeDocument/2006/relationships/hyperlink" Target="https://bilgipaketi.uludag.edu.tr/Programlar/Detay/924?AyID=31" TargetMode="External"/><Relationship Id="rId625" Type="http://schemas.openxmlformats.org/officeDocument/2006/relationships/hyperlink" Target="https://drive.google.com/file/d/1vdcS0DUXXkMXZqdFx44hC1HhVgAGsP6o/view" TargetMode="External"/><Relationship Id="rId222" Type="http://schemas.openxmlformats.org/officeDocument/2006/relationships/hyperlink" Target="https://drive.google.com/file/d/19APA0tYLwgc6ZuUnbMJwaVP6nnfI4Bov/view?usp=sharing" TargetMode="External"/><Relationship Id="rId264" Type="http://schemas.openxmlformats.org/officeDocument/2006/relationships/hyperlink" Target="https://uludag.edu.tr/ingdiliegtabd/english-in-a-changing-world-forum-48896" TargetMode="External"/><Relationship Id="rId471" Type="http://schemas.openxmlformats.org/officeDocument/2006/relationships/hyperlink" Target="http://uludag.edu.tr/muzikegitabd/konu/view?id=10151&amp;title=anabilim-dalimizdan-gorseller" TargetMode="External"/><Relationship Id="rId667" Type="http://schemas.openxmlformats.org/officeDocument/2006/relationships/hyperlink" Target="https://uludag.edu.tr/sinifegitabd/haber/view?id=20858" TargetMode="External"/><Relationship Id="rId17" Type="http://schemas.openxmlformats.org/officeDocument/2006/relationships/chart" Target="charts/chart1.xml"/><Relationship Id="rId59" Type="http://schemas.openxmlformats.org/officeDocument/2006/relationships/hyperlink" Target="https://drive.google.com/file/d/1vuVn84vq62llrNJVxSw6_u5vNMqdACvH/view?usp=drive_link" TargetMode="External"/><Relationship Id="rId124" Type="http://schemas.openxmlformats.org/officeDocument/2006/relationships/hyperlink" Target="https://www.instagram.com/uusot?igsh=MW1ldDRlaHRraGgweA==" TargetMode="External"/><Relationship Id="rId527" Type="http://schemas.openxmlformats.org/officeDocument/2006/relationships/hyperlink" Target="https://www.mevzuat.gov.tr/anasayfa/MevzuatFihristDetayIframe?MevzuatTur=21&amp;MevzuatNo=201811834&amp;MevzuatTertip=5" TargetMode="External"/><Relationship Id="rId569" Type="http://schemas.openxmlformats.org/officeDocument/2006/relationships/hyperlink" Target="https://drive.google.com/file/d/1tviznAAPaUBoXyOYIffUliOIisbtto3R/view?usp=sharing" TargetMode="External"/><Relationship Id="rId734" Type="http://schemas.openxmlformats.org/officeDocument/2006/relationships/hyperlink" Target="https://docs.google.com/document/d/1ndCZOzgTqUEhmlwVFUwJO-7lvp7ljMIq/edit?usp=drive_link&amp;ouid=118048452461135251119&amp;rtpof=true&amp;sd=true" TargetMode="External"/><Relationship Id="rId70" Type="http://schemas.openxmlformats.org/officeDocument/2006/relationships/hyperlink" Target="https://uludag.edu.tr/ingdiliegtabd/haber/view?id=23624&amp;title=ogretmenlik-uygulamasi-toplantisi-" TargetMode="External"/><Relationship Id="rId166" Type="http://schemas.openxmlformats.org/officeDocument/2006/relationships/hyperlink" Target="https://docs.google.com/document/d/1S_ErXYCCNPUXsbA7q4ZXoqoYsVGbYbPS/edit?usp=drive_link&amp;ouid=118048452461135251119&amp;rtpof=true&amp;sd=true" TargetMode="External"/><Relationship Id="rId331" Type="http://schemas.openxmlformats.org/officeDocument/2006/relationships/hyperlink" Target="https://bilgipaketi.uludag.edu.tr/Programlar/Detay/923?AyID=31" TargetMode="External"/><Relationship Id="rId373" Type="http://schemas.openxmlformats.org/officeDocument/2006/relationships/hyperlink" Target="https://kms.kaysis.gov.tr/Home/Kurum/92662996" TargetMode="External"/><Relationship Id="rId429" Type="http://schemas.openxmlformats.org/officeDocument/2006/relationships/hyperlink" Target="https://www.mevzuat.gov.tr/mevzuat?MevzuatNo=2547&amp;MevzuatTur=1&amp;MevzuatTertip=5" TargetMode="External"/><Relationship Id="rId580" Type="http://schemas.openxmlformats.org/officeDocument/2006/relationships/hyperlink" Target="https://drive.google.com/file/d/1_iiY3adjtDcqU5PArFr2tGZ5xOI0P5pS/view" TargetMode="External"/><Relationship Id="rId636" Type="http://schemas.openxmlformats.org/officeDocument/2006/relationships/hyperlink" Target="file:///C:\Users\ufuk_\Desktop\B&#304;DR%20B&#304;RLE&#350;T&#304;R\(4)&#304;ngilizce&#214;&#287;retmenli&#287;i_C.3.1_12" TargetMode="External"/><Relationship Id="rId1" Type="http://schemas.openxmlformats.org/officeDocument/2006/relationships/customXml" Target="../customXml/item1.xml"/><Relationship Id="rId233" Type="http://schemas.openxmlformats.org/officeDocument/2006/relationships/hyperlink" Target="https://docs.google.com/spreadsheets/d/1MmMHkBabeX-ydE38Vt_TQ-z9qZOz2JNm/edit?usp=drive_link&amp;ouid=118048452461135251119&amp;rtpof=true&amp;sd=true" TargetMode="External"/><Relationship Id="rId440" Type="http://schemas.openxmlformats.org/officeDocument/2006/relationships/hyperlink" Target="https://uludag.edu.tr/sinifegitabd/konu/view?id=10750&amp;title=danismanliklar" TargetMode="External"/><Relationship Id="rId678" Type="http://schemas.openxmlformats.org/officeDocument/2006/relationships/hyperlink" Target="https://drive.google.com/file/d/12VZF0z9kfJUtIwB06uC4PacI-8g2R6XJ/view?usp=sharing" TargetMode="External"/><Relationship Id="rId28" Type="http://schemas.openxmlformats.org/officeDocument/2006/relationships/hyperlink" Target="https://uludag.edu.tr/ozelegtabd/konu/view?id=7623&amp;title=komisyonlar" TargetMode="External"/><Relationship Id="rId275" Type="http://schemas.openxmlformats.org/officeDocument/2006/relationships/hyperlink" Target="https://uludag.edu.tr/ingdiliegtabd/duyuru/view?id=38911&amp;title=ders-degerlendirme-anketleri" TargetMode="External"/><Relationship Id="rId300" Type="http://schemas.openxmlformats.org/officeDocument/2006/relationships/hyperlink" Target="https://drive.google.com/file/d/1t_-CcgqPuuAGV6XioSvlVigVNYoi8LWV/view?usp=drive_link" TargetMode="External"/><Relationship Id="rId482" Type="http://schemas.openxmlformats.org/officeDocument/2006/relationships/hyperlink" Target="https://drive.google.com/file/d/1AjbmkvMHnihgQB2rOrFY6ucoj1bU0P6l/view?usp=sharing" TargetMode="External"/><Relationship Id="rId538" Type="http://schemas.openxmlformats.org/officeDocument/2006/relationships/hyperlink" Target="https://uludag.edu.tr/kutuphane/web-of-science-arastirmaci-egitimleri-aralik-2024-72086" TargetMode="External"/><Relationship Id="rId703" Type="http://schemas.openxmlformats.org/officeDocument/2006/relationships/hyperlink" Target="https://uludag.edu.tr/ozelegtabd/haber/view?id=20609" TargetMode="External"/><Relationship Id="rId81" Type="http://schemas.openxmlformats.org/officeDocument/2006/relationships/hyperlink" Target="https://uludag.edu.tr/dosyalar/mategtabd/2022_2023_ilkogretim_matematik_koordinatorlukler.pdf" TargetMode="External"/><Relationship Id="rId135" Type="http://schemas.openxmlformats.org/officeDocument/2006/relationships/hyperlink" Target="https://uludag.edu.tr/egitim/duyuru/view?id=38192&amp;title=bursa-uludag-universitesi-memnuniyet-anketleri-1-30-kasim-2024" TargetMode="External"/><Relationship Id="rId177" Type="http://schemas.openxmlformats.org/officeDocument/2006/relationships/hyperlink" Target="https://www.uludag.edu.tr/personel/default/konu/5785" TargetMode="External"/><Relationship Id="rId342" Type="http://schemas.openxmlformats.org/officeDocument/2006/relationships/hyperlink" Target="http://bilgipaketi.uludag.edu.tr/pdfDosyalar/de%20lisans.pdf" TargetMode="External"/><Relationship Id="rId384" Type="http://schemas.openxmlformats.org/officeDocument/2006/relationships/hyperlink" Target="https://uludag.edu.tr/dosyalar/mategtabd/2022_2023_ilkogretim_matematik_koordinatorlukler.pdf" TargetMode="External"/><Relationship Id="rId591" Type="http://schemas.openxmlformats.org/officeDocument/2006/relationships/hyperlink" Target="https://uludag.edu.tr/bap/konu/view?id=11178" TargetMode="External"/><Relationship Id="rId605" Type="http://schemas.openxmlformats.org/officeDocument/2006/relationships/hyperlink" Target="https://uludag.edu.tr/bap/konu/view?id=11178" TargetMode="External"/><Relationship Id="rId202" Type="http://schemas.openxmlformats.org/officeDocument/2006/relationships/hyperlink" Target="https://drive.google.com/file/d/1Q3TMvIyIbT5AIcDH0Eduepve05nGR6sd/view?usp=drive_link" TargetMode="External"/><Relationship Id="rId244" Type="http://schemas.openxmlformats.org/officeDocument/2006/relationships/hyperlink" Target="https://drive.google.com/file/d/1UmgfGuq1VyTRM7nimSFATdHBU1EyKLa2/view?usp=sharing" TargetMode="External"/><Relationship Id="rId647" Type="http://schemas.openxmlformats.org/officeDocument/2006/relationships/hyperlink" Target="https://avesis.uludag.edu.tr/" TargetMode="External"/><Relationship Id="rId689" Type="http://schemas.openxmlformats.org/officeDocument/2006/relationships/hyperlink" Target="https://uludag.edu.tr/dosyalar/pdregitabd/Duyurular/Kalite%20Kanitlari-2024/d111_toplumsal_katki_sureclerinin_yonetimi.pdf" TargetMode="External"/><Relationship Id="rId39" Type="http://schemas.openxmlformats.org/officeDocument/2006/relationships/hyperlink" Target="https://drive.google.com/file/d/161PkGdMC1vN8AjIR3aDumMfwjN3mazrw/view?usp=drive_link" TargetMode="External"/><Relationship Id="rId286" Type="http://schemas.openxmlformats.org/officeDocument/2006/relationships/hyperlink" Target="https://drive.google.com/file/d/1W7-4PrcnRIDyoXPKL_VYz6RoRbM3qY1y/view?usp=drive_link" TargetMode="External"/><Relationship Id="rId451" Type="http://schemas.openxmlformats.org/officeDocument/2006/relationships/hyperlink" Target="https://www.uludag.edu.tr/haber/view/710/uludag-universitesini-secenbasarili-ogrencilere-burs" TargetMode="External"/><Relationship Id="rId493" Type="http://schemas.openxmlformats.org/officeDocument/2006/relationships/hyperlink" Target="https://uludag.edu.tr/turkceegtabd/2-sinif-ogrencilerimizle-tiyatro-etkinligi-56675" TargetMode="External"/><Relationship Id="rId507" Type="http://schemas.openxmlformats.org/officeDocument/2006/relationships/hyperlink" Target="https://uludag.edu.tr/personel/ogretim-uyesi-kadro-ilani-27122024-20247-72453" TargetMode="External"/><Relationship Id="rId549" Type="http://schemas.openxmlformats.org/officeDocument/2006/relationships/hyperlink" Target="https://drive.google.com/file/d/1r-pGrkdZ5QOfr3pUB6etArO4d9xzRtlN/view" TargetMode="External"/><Relationship Id="rId714" Type="http://schemas.openxmlformats.org/officeDocument/2006/relationships/hyperlink" Target="https://uludag.edu.tr/ingdiliegtabd/duyuru/view?id=34436&amp;title=topluma-hizmet-uygulamalari-dersi-iyi-uygulamalar" TargetMode="External"/><Relationship Id="rId50" Type="http://schemas.openxmlformats.org/officeDocument/2006/relationships/hyperlink" Target="https://drive.google.com/file/d/1GIXax9rqlBaCkHZxTGP4knhMTIkYuo60/view?usp=drive_link" TargetMode="External"/><Relationship Id="rId104" Type="http://schemas.openxmlformats.org/officeDocument/2006/relationships/hyperlink" Target="https://uludag.edu.tr/fenbilegitabd/konu/view?id=6115&amp;title=komisyonlar--koordinatorlukler" TargetMode="External"/><Relationship Id="rId146" Type="http://schemas.openxmlformats.org/officeDocument/2006/relationships/hyperlink" Target="https://www.instagram.com/uludagresimisegitimi/" TargetMode="External"/><Relationship Id="rId188" Type="http://schemas.openxmlformats.org/officeDocument/2006/relationships/hyperlink" Target="http://buakbis.uludag.edu.tr/Kullanici/KullaniciGiris" TargetMode="External"/><Relationship Id="rId311" Type="http://schemas.openxmlformats.org/officeDocument/2006/relationships/hyperlink" Target="https://drive.google.com/file/d/12L9laUZc0_xFRayyIZhIA3NVE7hgMm2T/view?usp=drive_link" TargetMode="External"/><Relationship Id="rId353" Type="http://schemas.openxmlformats.org/officeDocument/2006/relationships/hyperlink" Target="https://drive.google.com/file/d/1Kxv_-gvwjtbE49qbxoZY4KoTG2PtKXV4/view?usp=sharing" TargetMode="External"/><Relationship Id="rId395" Type="http://schemas.openxmlformats.org/officeDocument/2006/relationships/hyperlink" Target="https://uludag.edu.tr/oidb/konu/view?id=696&amp;title=cift-anadal-ve-yan-dal-programi" TargetMode="External"/><Relationship Id="rId409" Type="http://schemas.openxmlformats.org/officeDocument/2006/relationships/hyperlink" Target="https://uludag.edu.tr/dosyalar/oidb/duyuru_dosyalar/ogrenci_meet_v3.pdf" TargetMode="External"/><Relationship Id="rId560" Type="http://schemas.openxmlformats.org/officeDocument/2006/relationships/hyperlink" Target="https://uludag.edu.tr/dosyalar/pdregitabd/Duyurular/Kalite%20Kanitlari-2024/c221_ulusal_ve_uluslararasi_ortak_programlar_ve_ortak_arastirma_birimleri.jpeg" TargetMode="External"/><Relationship Id="rId92" Type="http://schemas.openxmlformats.org/officeDocument/2006/relationships/hyperlink" Target="https://uludag.edu.tr/egitim/konu/view?id=5116&amp;title=fakulte-hakkinda" TargetMode="External"/><Relationship Id="rId213" Type="http://schemas.openxmlformats.org/officeDocument/2006/relationships/hyperlink" Target="https://drive.google.com/file/d/1U6lOORWoHZKoXF4HCcdNRDJl8x8cMJwQ/view?usp=sharing" TargetMode="External"/><Relationship Id="rId420" Type="http://schemas.openxmlformats.org/officeDocument/2006/relationships/hyperlink" Target="https://docs.google.com/spreadsheets/d/1b-48-Wr6S_n9gLMVWsOqLsPna0K5Khhe/edit" TargetMode="External"/><Relationship Id="rId616" Type="http://schemas.openxmlformats.org/officeDocument/2006/relationships/hyperlink" Target="https://uludag.edu.tr/okuloncegtabd/konu/view?id=7738&amp;title=akademik-faaliyetlerimiz" TargetMode="External"/><Relationship Id="rId658" Type="http://schemas.openxmlformats.org/officeDocument/2006/relationships/hyperlink" Target="https://uludag.edu.tr/pdregitabd/haber/view?id=21732" TargetMode="External"/><Relationship Id="rId255" Type="http://schemas.openxmlformats.org/officeDocument/2006/relationships/hyperlink" Target="https://uludag.edu.tr/resimisegitabd/etkinlik/view?id=3799" TargetMode="External"/><Relationship Id="rId297" Type="http://schemas.openxmlformats.org/officeDocument/2006/relationships/hyperlink" Target="https://drive.google.com/file/d/13MFbL0C1T-1hL56Z5fRimVO2IelMZ3dU/view?usp=drive_link" TargetMode="External"/><Relationship Id="rId462" Type="http://schemas.openxmlformats.org/officeDocument/2006/relationships/hyperlink" Target="http://uludag.edu.tr/fenbilegitabd/haber/view?id=20159&amp;title=2023-2024-egitim-ogretim-yili-program-tanitim-ve-oryantasyon-etkinligi-duzenlendi-24102023" TargetMode="External"/><Relationship Id="rId518" Type="http://schemas.openxmlformats.org/officeDocument/2006/relationships/hyperlink" Target="https://atosis.uludag.edu.tr/Account/Login" TargetMode="External"/><Relationship Id="rId725" Type="http://schemas.openxmlformats.org/officeDocument/2006/relationships/hyperlink" Target="https://uludag.edu.tr/surdurulebilirlik" TargetMode="External"/><Relationship Id="rId115" Type="http://schemas.openxmlformats.org/officeDocument/2006/relationships/hyperlink" Target="https://uludag.edu.tr/sinifegitabd/duyuru/view?id=35871&amp;title=2023-2024-bahar-donemi-ders-degerlendirme-anketleri" TargetMode="External"/><Relationship Id="rId157" Type="http://schemas.openxmlformats.org/officeDocument/2006/relationships/hyperlink" Target="https://uludag.edu.tr/egitim/konu/view?id=5116&amp;title=fakulte-hakkinda" TargetMode="External"/><Relationship Id="rId322" Type="http://schemas.openxmlformats.org/officeDocument/2006/relationships/hyperlink" Target="https://drive.google.com/file/d/1MxweWe5d7nAiq2Ss4rb6omAWpwXvRVtz/view" TargetMode="External"/><Relationship Id="rId364" Type="http://schemas.openxmlformats.org/officeDocument/2006/relationships/hyperlink" Target="https://uludag.edu.tr/ozelegtabd/konu/view?id=7623&amp;title=komisyonlar" TargetMode="External"/><Relationship Id="rId61" Type="http://schemas.openxmlformats.org/officeDocument/2006/relationships/hyperlink" Target="https://epdad.org.tr/icerik/dk" TargetMode="External"/><Relationship Id="rId199" Type="http://schemas.openxmlformats.org/officeDocument/2006/relationships/hyperlink" Target="https://drive.google.com/file/d/1yZm1r9e3LPzXKxSrKWvgzYUhgr3BgvKj/view?usp=drive_link" TargetMode="External"/><Relationship Id="rId571" Type="http://schemas.openxmlformats.org/officeDocument/2006/relationships/hyperlink" Target="https://uludag.edu.tr/fenbilegitabd/konu/view?id=12590&amp;title=2024-yili-akademik-faaliyetlerimiz" TargetMode="External"/><Relationship Id="rId627" Type="http://schemas.openxmlformats.org/officeDocument/2006/relationships/hyperlink" Target="https://uludag.edu.tr/pdregitabd/konu/view?id=11326&amp;title=2024-yili-akademik-faaliyetlerimiz" TargetMode="External"/><Relationship Id="rId669" Type="http://schemas.openxmlformats.org/officeDocument/2006/relationships/hyperlink" Target="https://uludag.edu.tr/ozelegtabd/haber/view?id=20609" TargetMode="External"/><Relationship Id="rId19" Type="http://schemas.openxmlformats.org/officeDocument/2006/relationships/image" Target="media/image4.png"/><Relationship Id="rId224" Type="http://schemas.openxmlformats.org/officeDocument/2006/relationships/hyperlink" Target="https://drive.google.com/file/d/1hUC4j9j_1P42xFpVLbdxiMhkdRpX5sZl/view?usp=drive_link" TargetMode="External"/><Relationship Id="rId266" Type="http://schemas.openxmlformats.org/officeDocument/2006/relationships/hyperlink" Target="https://uludag.edu.tr/egitim/konu/view?id=8644&amp;title=iletisim" TargetMode="External"/><Relationship Id="rId431" Type="http://schemas.openxmlformats.org/officeDocument/2006/relationships/hyperlink" Target="https://uludag.edu.tr/dosyalar/oidb/22_23_muzik_egitimi_klavuz.pdf" TargetMode="External"/><Relationship Id="rId473" Type="http://schemas.openxmlformats.org/officeDocument/2006/relationships/hyperlink" Target="http://uludag.edu.tr/muzikegitabd/konu/view?id=10151&amp;title=anabilim-dalimizdan-gorseller" TargetMode="External"/><Relationship Id="rId529" Type="http://schemas.openxmlformats.org/officeDocument/2006/relationships/hyperlink" Target="https://uludag.edu.tr/bap" TargetMode="External"/><Relationship Id="rId680" Type="http://schemas.openxmlformats.org/officeDocument/2006/relationships/hyperlink" Target="https://uludag.edu.tr/fenbilegitabd/haber/view?id=20849" TargetMode="External"/><Relationship Id="rId736" Type="http://schemas.openxmlformats.org/officeDocument/2006/relationships/hyperlink" Target="https://www.uludag.edu.tr/haber/view/18228/hatay-yasam-ve-gelisim-kampusu-hizmete-acildi" TargetMode="External"/><Relationship Id="rId30" Type="http://schemas.openxmlformats.org/officeDocument/2006/relationships/hyperlink" Target="https://www.uludag.edu.tr/egitim/faaliyet-raporlari-27517" TargetMode="External"/><Relationship Id="rId126" Type="http://schemas.openxmlformats.org/officeDocument/2006/relationships/hyperlink" Target="https://www.facebook.com/groups/684284878358409/" TargetMode="External"/><Relationship Id="rId168" Type="http://schemas.openxmlformats.org/officeDocument/2006/relationships/hyperlink" Target="https://drive.google.com/file/d/1GcilTCQuE9pSDsRY5BZY-L6OKqMRW0MT/view?usp=sharing" TargetMode="External"/><Relationship Id="rId333" Type="http://schemas.openxmlformats.org/officeDocument/2006/relationships/hyperlink" Target="https://bilgipaketi.uludag.edu.tr/Programlar/Detay/32?AyID=31" TargetMode="External"/><Relationship Id="rId540" Type="http://schemas.openxmlformats.org/officeDocument/2006/relationships/hyperlink" Target="https://drive.google.com/file/d/1RmXybmGXlVi4JxunIaej42g54463phBX/view?usp=drive_link" TargetMode="External"/><Relationship Id="rId72" Type="http://schemas.openxmlformats.org/officeDocument/2006/relationships/hyperlink" Target="https://drive.google.com/file/d/19AhVZOsMJDTpxV7DkZoP3dObGLxZ7szC/view?usp=drive_link" TargetMode="External"/><Relationship Id="rId375" Type="http://schemas.openxmlformats.org/officeDocument/2006/relationships/hyperlink" Target="https://uludag.edu.tr/oidb" TargetMode="External"/><Relationship Id="rId582" Type="http://schemas.openxmlformats.org/officeDocument/2006/relationships/hyperlink" Target="https://bapsis.uludag.edu.tr/Default2.aspx" TargetMode="External"/><Relationship Id="rId638" Type="http://schemas.openxmlformats.org/officeDocument/2006/relationships/hyperlink" Target="https://www.ecsodim.com/" TargetMode="External"/><Relationship Id="rId3" Type="http://schemas.openxmlformats.org/officeDocument/2006/relationships/numbering" Target="numbering.xml"/><Relationship Id="rId235" Type="http://schemas.openxmlformats.org/officeDocument/2006/relationships/hyperlink" Target="https://drive.google.com/file/d/1-PdD58ZhHVsXFIsQLGnLTFx-fy3bomnF/view?usp=sharing" TargetMode="External"/><Relationship Id="rId277" Type="http://schemas.openxmlformats.org/officeDocument/2006/relationships/hyperlink" Target="https://uludag.edu.tr/ozelegtabd/duyuru/view?id=38974&amp;title=ders-degerlendirme-anketleri-icin-tiklayiniz" TargetMode="External"/><Relationship Id="rId400" Type="http://schemas.openxmlformats.org/officeDocument/2006/relationships/hyperlink" Target="http://bilgipaketi.uludag.edu.tr/Programlar/Detay/351?AyID=28" TargetMode="External"/><Relationship Id="rId442" Type="http://schemas.openxmlformats.org/officeDocument/2006/relationships/hyperlink" Target="https://drive.google.com/file/d/1di1OteIkyOReCYQtlxB1HJ6JtUZkIXMZ/view?usp=drive_link" TargetMode="External"/><Relationship Id="rId484" Type="http://schemas.openxmlformats.org/officeDocument/2006/relationships/hyperlink" Target="https://drive.google.com/file/d/1t_-CcgqPuuAGV6XioSvlVigVNYoi8LWV/view?usp=drive_link" TargetMode="External"/><Relationship Id="rId705" Type="http://schemas.openxmlformats.org/officeDocument/2006/relationships/hyperlink" Target="https://uludag.edu.tr/ozelegtabd/haber/view?id=20609" TargetMode="External"/><Relationship Id="rId137" Type="http://schemas.openxmlformats.org/officeDocument/2006/relationships/hyperlink" Target="https://www.instagram.com/buu_fle/" TargetMode="External"/><Relationship Id="rId302" Type="http://schemas.openxmlformats.org/officeDocument/2006/relationships/hyperlink" Target="https://uludag.edu.tr/almandiliegtabd/haber/view?id=22427&amp;title=erasmusaufenthalt" TargetMode="External"/><Relationship Id="rId344" Type="http://schemas.openxmlformats.org/officeDocument/2006/relationships/hyperlink" Target="https://kms.kaysis.gov.tr/Home/Goster/167318?AspxAutoDetectCookieSupport=1" TargetMode="External"/><Relationship Id="rId691" Type="http://schemas.openxmlformats.org/officeDocument/2006/relationships/hyperlink" Target="https://uludag.edu.tr/dosyalar/pdregitabd/Duyurular/Kalite%20Kanitlari-2024/d111_toplumsal_katki_sureclerinin_yonetimi.pdf" TargetMode="External"/><Relationship Id="rId41" Type="http://schemas.openxmlformats.org/officeDocument/2006/relationships/hyperlink" Target="https://docs.google.com/document/d/1iySTrzGoLm2lCM-_KK295AHlDNQ4NdHy/edit" TargetMode="External"/><Relationship Id="rId83" Type="http://schemas.openxmlformats.org/officeDocument/2006/relationships/hyperlink" Target="https://uludag.edu.tr/okuloncegtabd/konu/view?id=7525&amp;title=komisyonlar" TargetMode="External"/><Relationship Id="rId179" Type="http://schemas.openxmlformats.org/officeDocument/2006/relationships/hyperlink" Target="https://www.uludag.edu.tr/personel/default/konu/5785" TargetMode="External"/><Relationship Id="rId386" Type="http://schemas.openxmlformats.org/officeDocument/2006/relationships/hyperlink" Target="https://uludag.edu.tr/okuloncegtabd/konu/view?id=7525&amp;title=komisyonlar" TargetMode="External"/><Relationship Id="rId551" Type="http://schemas.openxmlformats.org/officeDocument/2006/relationships/hyperlink" Target="https://drive.google.com/file/d/1WH_zalneY5ZnIQoONYouJF-jQ39bNboi/view" TargetMode="External"/><Relationship Id="rId593" Type="http://schemas.openxmlformats.org/officeDocument/2006/relationships/hyperlink" Target="https://uludag.edu.tr/fenbilegitabd/haber/view?id=25596&amp;title=prof-dr-salih-cepni-kazakistan-abai-pedagoji-universitesine-isbirligi-faaliyetleri-kapsaminda-ziyarette-bulundu" TargetMode="External"/><Relationship Id="rId607" Type="http://schemas.openxmlformats.org/officeDocument/2006/relationships/hyperlink" Target="https://uludag.edu.tr/fenbilegitabd/haber/view?id=25596&amp;title=prof-dr-salih-cepni-kazakistan-abai-pedagoji-universitesine-isbirligi-faaliyetleri-kapsaminda-ziyarette-bulundu" TargetMode="External"/><Relationship Id="rId649" Type="http://schemas.openxmlformats.org/officeDocument/2006/relationships/hyperlink" Target="https://drive.google.com/file/d/1EXH7ED9xTZaUQP5pETiLw-z1rrNgPUHa/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endParaRPr lang="tr-TR"/>
          </a:p>
        </c:rich>
      </c:tx>
      <c:overlay val="0"/>
      <c:spPr>
        <a:noFill/>
        <a:ln>
          <a:noFill/>
        </a:ln>
        <a:effectLst/>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Sayı</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5AB-49F2-A8AE-E80EA21CA390}"/>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5AB-49F2-A8AE-E80EA21CA390}"/>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35AB-49F2-A8AE-E80EA21CA390}"/>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35AB-49F2-A8AE-E80EA21CA390}"/>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35AB-49F2-A8AE-E80EA21CA390}"/>
              </c:ext>
            </c:extLst>
          </c:dPt>
          <c:dPt>
            <c:idx val="5"/>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35AB-49F2-A8AE-E80EA21CA390}"/>
              </c:ext>
            </c:extLst>
          </c:dPt>
          <c:dPt>
            <c:idx val="6"/>
            <c:bubble3D val="0"/>
            <c:spPr>
              <a:gradFill rotWithShape="1">
                <a:gsLst>
                  <a:gs pos="0">
                    <a:schemeClr val="accent1">
                      <a:lumMod val="60000"/>
                      <a:tint val="100000"/>
                      <a:shade val="100000"/>
                      <a:satMod val="130000"/>
                    </a:schemeClr>
                  </a:gs>
                  <a:gs pos="100000">
                    <a:schemeClr val="accent1">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35AB-49F2-A8AE-E80EA21CA390}"/>
              </c:ext>
            </c:extLst>
          </c:dPt>
          <c:dPt>
            <c:idx val="7"/>
            <c:bubble3D val="0"/>
            <c:spPr>
              <a:gradFill rotWithShape="1">
                <a:gsLst>
                  <a:gs pos="0">
                    <a:schemeClr val="accent2">
                      <a:lumMod val="60000"/>
                      <a:tint val="100000"/>
                      <a:shade val="100000"/>
                      <a:satMod val="130000"/>
                    </a:schemeClr>
                  </a:gs>
                  <a:gs pos="100000">
                    <a:schemeClr val="accent2">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35AB-49F2-A8AE-E80EA21CA390}"/>
              </c:ext>
            </c:extLst>
          </c:dPt>
          <c:dPt>
            <c:idx val="8"/>
            <c:bubble3D val="0"/>
            <c:spPr>
              <a:gradFill rotWithShape="1">
                <a:gsLst>
                  <a:gs pos="0">
                    <a:schemeClr val="accent3">
                      <a:lumMod val="60000"/>
                      <a:tint val="100000"/>
                      <a:shade val="100000"/>
                      <a:satMod val="130000"/>
                    </a:schemeClr>
                  </a:gs>
                  <a:gs pos="100000">
                    <a:schemeClr val="accent3">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1-35AB-49F2-A8AE-E80EA21CA390}"/>
              </c:ext>
            </c:extLst>
          </c:dPt>
          <c:dPt>
            <c:idx val="9"/>
            <c:bubble3D val="0"/>
            <c:spPr>
              <a:gradFill rotWithShape="1">
                <a:gsLst>
                  <a:gs pos="0">
                    <a:schemeClr val="accent4">
                      <a:lumMod val="60000"/>
                      <a:tint val="100000"/>
                      <a:shade val="100000"/>
                      <a:satMod val="130000"/>
                    </a:schemeClr>
                  </a:gs>
                  <a:gs pos="100000">
                    <a:schemeClr val="accent4">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3-35AB-49F2-A8AE-E80EA21CA390}"/>
              </c:ext>
            </c:extLst>
          </c:dPt>
          <c:dPt>
            <c:idx val="10"/>
            <c:bubble3D val="0"/>
            <c:spPr>
              <a:gradFill rotWithShape="1">
                <a:gsLst>
                  <a:gs pos="0">
                    <a:schemeClr val="accent5">
                      <a:lumMod val="60000"/>
                      <a:tint val="100000"/>
                      <a:shade val="100000"/>
                      <a:satMod val="130000"/>
                    </a:schemeClr>
                  </a:gs>
                  <a:gs pos="100000">
                    <a:schemeClr val="accent5">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5-35AB-49F2-A8AE-E80EA21CA390}"/>
              </c:ext>
            </c:extLst>
          </c:dPt>
          <c:dPt>
            <c:idx val="11"/>
            <c:bubble3D val="0"/>
            <c:spPr>
              <a:gradFill rotWithShape="1">
                <a:gsLst>
                  <a:gs pos="0">
                    <a:schemeClr val="accent6">
                      <a:lumMod val="60000"/>
                      <a:tint val="100000"/>
                      <a:shade val="100000"/>
                      <a:satMod val="130000"/>
                    </a:schemeClr>
                  </a:gs>
                  <a:gs pos="100000">
                    <a:schemeClr val="accent6">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7-35AB-49F2-A8AE-E80EA21CA390}"/>
              </c:ext>
            </c:extLst>
          </c:dPt>
          <c:dPt>
            <c:idx val="12"/>
            <c:bubble3D val="0"/>
            <c:spPr>
              <a:gradFill rotWithShape="1">
                <a:gsLst>
                  <a:gs pos="0">
                    <a:schemeClr val="accent1">
                      <a:lumMod val="80000"/>
                      <a:lumOff val="20000"/>
                      <a:tint val="100000"/>
                      <a:shade val="100000"/>
                      <a:satMod val="130000"/>
                    </a:schemeClr>
                  </a:gs>
                  <a:gs pos="100000">
                    <a:schemeClr val="accent1">
                      <a:lumMod val="80000"/>
                      <a:lumOff val="2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9-35AB-49F2-A8AE-E80EA21CA390}"/>
              </c:ext>
            </c:extLst>
          </c:dPt>
          <c:dPt>
            <c:idx val="13"/>
            <c:bubble3D val="0"/>
            <c:spPr>
              <a:gradFill rotWithShape="1">
                <a:gsLst>
                  <a:gs pos="0">
                    <a:schemeClr val="accent2">
                      <a:lumMod val="80000"/>
                      <a:lumOff val="20000"/>
                      <a:tint val="100000"/>
                      <a:shade val="100000"/>
                      <a:satMod val="130000"/>
                    </a:schemeClr>
                  </a:gs>
                  <a:gs pos="100000">
                    <a:schemeClr val="accent2">
                      <a:lumMod val="80000"/>
                      <a:lumOff val="2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B-35AB-49F2-A8AE-E80EA21CA390}"/>
              </c:ext>
            </c:extLst>
          </c:dPt>
          <c:dPt>
            <c:idx val="14"/>
            <c:bubble3D val="0"/>
            <c:spPr>
              <a:gradFill rotWithShape="1">
                <a:gsLst>
                  <a:gs pos="0">
                    <a:schemeClr val="accent3">
                      <a:lumMod val="80000"/>
                      <a:lumOff val="20000"/>
                      <a:tint val="100000"/>
                      <a:shade val="100000"/>
                      <a:satMod val="130000"/>
                    </a:schemeClr>
                  </a:gs>
                  <a:gs pos="100000">
                    <a:schemeClr val="accent3">
                      <a:lumMod val="80000"/>
                      <a:lumOff val="2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D-35AB-49F2-A8AE-E80EA21CA390}"/>
              </c:ext>
            </c:extLst>
          </c:dPt>
          <c:dLbls>
            <c:dLbl>
              <c:idx val="0"/>
              <c:layout>
                <c:manualLayout>
                  <c:x val="-5.3733126387318829E-2"/>
                  <c:y val="8.6440628094136523E-2"/>
                </c:manualLayout>
              </c:layout>
              <c:tx>
                <c:rich>
                  <a:bodyPr/>
                  <a:lstStyle/>
                  <a:p>
                    <a:fld id="{3B1970A5-1C3A-4272-9630-EB5C42F4E206}" type="CATEGORYNAME">
                      <a:rPr lang="en-US"/>
                      <a:pPr/>
                      <a:t>[KATEGORİ ADI]</a:t>
                    </a:fld>
                    <a:r>
                      <a:rPr lang="en-US" baseline="0" dirty="0"/>
                      <a:t>
%9</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5AB-49F2-A8AE-E80EA21CA390}"/>
                </c:ext>
                <c:ext xmlns:c15="http://schemas.microsoft.com/office/drawing/2012/chart" uri="{CE6537A1-D6FC-4f65-9D91-7224C49458BB}">
                  <c15:dlblFieldTable/>
                  <c15:showDataLabelsRange val="0"/>
                </c:ext>
              </c:extLst>
            </c:dLbl>
            <c:dLbl>
              <c:idx val="1"/>
              <c:tx>
                <c:rich>
                  <a:bodyPr/>
                  <a:lstStyle/>
                  <a:p>
                    <a:fld id="{3F9DDD24-CB5D-4B51-A7FB-7D3E313F5C94}" type="CATEGORYNAME">
                      <a:rPr lang="en-US"/>
                      <a:pPr/>
                      <a:t>[KATEGORİ ADI]</a:t>
                    </a:fld>
                    <a:r>
                      <a:rPr lang="en-US" baseline="0" dirty="0"/>
                      <a:t>
%7</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5AB-49F2-A8AE-E80EA21CA390}"/>
                </c:ext>
                <c:ext xmlns:c15="http://schemas.microsoft.com/office/drawing/2012/chart" uri="{CE6537A1-D6FC-4f65-9D91-7224C49458BB}">
                  <c15:dlblFieldTable/>
                  <c15:showDataLabelsRange val="0"/>
                </c:ext>
              </c:extLst>
            </c:dLbl>
            <c:dLbl>
              <c:idx val="2"/>
              <c:tx>
                <c:rich>
                  <a:bodyPr/>
                  <a:lstStyle/>
                  <a:p>
                    <a:fld id="{B610B1D0-BF6D-4F4A-8A99-837C3827437C}" type="CATEGORYNAME">
                      <a:rPr lang="en-US"/>
                      <a:pPr/>
                      <a:t>[KATEGORİ ADI]</a:t>
                    </a:fld>
                    <a:r>
                      <a:rPr lang="en-US" baseline="0" dirty="0"/>
                      <a:t>
%5</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5AB-49F2-A8AE-E80EA21CA390}"/>
                </c:ext>
                <c:ext xmlns:c15="http://schemas.microsoft.com/office/drawing/2012/chart" uri="{CE6537A1-D6FC-4f65-9D91-7224C49458BB}">
                  <c15:dlblFieldTable/>
                  <c15:showDataLabelsRange val="0"/>
                </c:ext>
              </c:extLst>
            </c:dLbl>
            <c:dLbl>
              <c:idx val="3"/>
              <c:tx>
                <c:rich>
                  <a:bodyPr/>
                  <a:lstStyle/>
                  <a:p>
                    <a:fld id="{08F34FBE-20F0-4C05-8481-5BE817F58AE6}" type="CATEGORYNAME">
                      <a:rPr lang="en-US"/>
                      <a:pPr/>
                      <a:t>[KATEGORİ ADI]</a:t>
                    </a:fld>
                    <a:r>
                      <a:rPr lang="en-US" baseline="0" dirty="0"/>
                      <a:t>
%5</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5AB-49F2-A8AE-E80EA21CA390}"/>
                </c:ext>
                <c:ext xmlns:c15="http://schemas.microsoft.com/office/drawing/2012/chart" uri="{CE6537A1-D6FC-4f65-9D91-7224C49458BB}">
                  <c15:dlblFieldTable/>
                  <c15:showDataLabelsRange val="0"/>
                </c:ext>
              </c:extLst>
            </c:dLbl>
            <c:dLbl>
              <c:idx val="4"/>
              <c:tx>
                <c:rich>
                  <a:bodyPr/>
                  <a:lstStyle/>
                  <a:p>
                    <a:fld id="{0D2CEB62-0A0B-4DC4-A4F8-BD1570D2031B}" type="CATEGORYNAME">
                      <a:rPr lang="en-US"/>
                      <a:pPr/>
                      <a:t>[KATEGORİ ADI]</a:t>
                    </a:fld>
                    <a:r>
                      <a:rPr lang="en-US" baseline="0" dirty="0"/>
                      <a:t>
%6</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35AB-49F2-A8AE-E80EA21CA390}"/>
                </c:ext>
                <c:ext xmlns:c15="http://schemas.microsoft.com/office/drawing/2012/chart" uri="{CE6537A1-D6FC-4f65-9D91-7224C49458BB}">
                  <c15:dlblFieldTable/>
                  <c15:showDataLabelsRange val="0"/>
                </c:ext>
              </c:extLst>
            </c:dLbl>
            <c:dLbl>
              <c:idx val="5"/>
              <c:tx>
                <c:rich>
                  <a:bodyPr/>
                  <a:lstStyle/>
                  <a:p>
                    <a:fld id="{489FCDA3-483C-4CD6-A309-DF866D196F5A}" type="CATEGORYNAME">
                      <a:rPr lang="en-US"/>
                      <a:pPr/>
                      <a:t>[KATEGORİ ADI]</a:t>
                    </a:fld>
                    <a:r>
                      <a:rPr lang="en-US" baseline="0" dirty="0"/>
                      <a:t>
%15</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35AB-49F2-A8AE-E80EA21CA390}"/>
                </c:ext>
                <c:ext xmlns:c15="http://schemas.microsoft.com/office/drawing/2012/chart" uri="{CE6537A1-D6FC-4f65-9D91-7224C49458BB}">
                  <c15:dlblFieldTable/>
                  <c15:showDataLabelsRange val="0"/>
                </c:ext>
              </c:extLst>
            </c:dLbl>
            <c:dLbl>
              <c:idx val="6"/>
              <c:tx>
                <c:rich>
                  <a:bodyPr/>
                  <a:lstStyle/>
                  <a:p>
                    <a:fld id="{0E07C30D-650B-46DA-B938-784DBF8F6693}" type="CATEGORYNAME">
                      <a:rPr lang="en-US" smtClean="0"/>
                      <a:pPr/>
                      <a:t>[KATEGORİ ADI]</a:t>
                    </a:fld>
                    <a:r>
                      <a:rPr lang="en-US" baseline="0" dirty="0"/>
                      <a:t>
%4</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35AB-49F2-A8AE-E80EA21CA390}"/>
                </c:ext>
                <c:ext xmlns:c15="http://schemas.microsoft.com/office/drawing/2012/chart" uri="{CE6537A1-D6FC-4f65-9D91-7224C49458BB}">
                  <c15:dlblFieldTable/>
                  <c15:showDataLabelsRange val="0"/>
                </c:ext>
              </c:extLst>
            </c:dLbl>
            <c:dLbl>
              <c:idx val="7"/>
              <c:tx>
                <c:rich>
                  <a:bodyPr/>
                  <a:lstStyle/>
                  <a:p>
                    <a:fld id="{8F642873-AF6F-4488-A86E-9EA8CCC5F2A0}" type="CATEGORYNAME">
                      <a:rPr lang="en-US"/>
                      <a:pPr/>
                      <a:t>[KATEGORİ ADI]</a:t>
                    </a:fld>
                    <a:r>
                      <a:rPr lang="en-US" baseline="0" dirty="0"/>
                      <a:t>
%8</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35AB-49F2-A8AE-E80EA21CA390}"/>
                </c:ext>
                <c:ext xmlns:c15="http://schemas.microsoft.com/office/drawing/2012/chart" uri="{CE6537A1-D6FC-4f65-9D91-7224C49458BB}">
                  <c15:dlblFieldTable/>
                  <c15:showDataLabelsRange val="0"/>
                </c:ext>
              </c:extLst>
            </c:dLbl>
            <c:dLbl>
              <c:idx val="8"/>
              <c:tx>
                <c:rich>
                  <a:bodyPr/>
                  <a:lstStyle/>
                  <a:p>
                    <a:fld id="{328E9C48-A6AB-429F-AF3D-E3D93FFB48E1}" type="CATEGORYNAME">
                      <a:rPr lang="en-US"/>
                      <a:pPr/>
                      <a:t>[KATEGORİ ADI]</a:t>
                    </a:fld>
                    <a:r>
                      <a:rPr lang="en-US" baseline="0" dirty="0"/>
                      <a:t>
%4</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35AB-49F2-A8AE-E80EA21CA390}"/>
                </c:ext>
                <c:ext xmlns:c15="http://schemas.microsoft.com/office/drawing/2012/chart" uri="{CE6537A1-D6FC-4f65-9D91-7224C49458BB}">
                  <c15:dlblFieldTable/>
                  <c15:showDataLabelsRange val="0"/>
                </c:ext>
              </c:extLst>
            </c:dLbl>
            <c:dLbl>
              <c:idx val="9"/>
              <c:tx>
                <c:rich>
                  <a:bodyPr/>
                  <a:lstStyle/>
                  <a:p>
                    <a:fld id="{E2EC6EEE-0766-4181-926A-B16B95AD4C3B}" type="CATEGORYNAME">
                      <a:rPr lang="en-US"/>
                      <a:pPr/>
                      <a:t>[KATEGORİ ADI]</a:t>
                    </a:fld>
                    <a:r>
                      <a:rPr lang="en-US" baseline="0" dirty="0"/>
                      <a:t>
%4</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35AB-49F2-A8AE-E80EA21CA390}"/>
                </c:ext>
                <c:ext xmlns:c15="http://schemas.microsoft.com/office/drawing/2012/chart" uri="{CE6537A1-D6FC-4f65-9D91-7224C49458BB}">
                  <c15:dlblFieldTable/>
                  <c15:showDataLabelsRange val="0"/>
                </c:ext>
              </c:extLst>
            </c:dLbl>
            <c:dLbl>
              <c:idx val="10"/>
              <c:tx>
                <c:rich>
                  <a:bodyPr/>
                  <a:lstStyle/>
                  <a:p>
                    <a:fld id="{7105D58C-39D4-48B3-8A5B-9E14D3F48A86}" type="CATEGORYNAME">
                      <a:rPr lang="en-US"/>
                      <a:pPr/>
                      <a:t>[KATEGORİ ADI]</a:t>
                    </a:fld>
                    <a:r>
                      <a:rPr lang="en-US" baseline="0" dirty="0"/>
                      <a:t>
%8</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35AB-49F2-A8AE-E80EA21CA390}"/>
                </c:ext>
                <c:ext xmlns:c15="http://schemas.microsoft.com/office/drawing/2012/chart" uri="{CE6537A1-D6FC-4f65-9D91-7224C49458BB}">
                  <c15:dlblFieldTable/>
                  <c15:showDataLabelsRange val="0"/>
                </c:ext>
              </c:extLst>
            </c:dLbl>
            <c:dLbl>
              <c:idx val="11"/>
              <c:delete val="1"/>
              <c:extLst xmlns:c16r2="http://schemas.microsoft.com/office/drawing/2015/06/chart">
                <c:ext xmlns:c16="http://schemas.microsoft.com/office/drawing/2014/chart" uri="{C3380CC4-5D6E-409C-BE32-E72D297353CC}">
                  <c16:uniqueId val="{00000017-35AB-49F2-A8AE-E80EA21CA390}"/>
                </c:ext>
                <c:ext xmlns:c15="http://schemas.microsoft.com/office/drawing/2012/chart" uri="{CE6537A1-D6FC-4f65-9D91-7224C49458BB}"/>
              </c:extLst>
            </c:dLbl>
            <c:dLbl>
              <c:idx val="12"/>
              <c:tx>
                <c:rich>
                  <a:bodyPr/>
                  <a:lstStyle/>
                  <a:p>
                    <a:fld id="{E338D3FB-DA7D-4000-A8C4-416134EA50D5}" type="CATEGORYNAME">
                      <a:rPr lang="en-US"/>
                      <a:pPr/>
                      <a:t>[KATEGORİ ADI]</a:t>
                    </a:fld>
                    <a:r>
                      <a:rPr lang="en-US" baseline="0" dirty="0"/>
                      <a:t>
%7</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9-35AB-49F2-A8AE-E80EA21CA390}"/>
                </c:ext>
                <c:ext xmlns:c15="http://schemas.microsoft.com/office/drawing/2012/chart" uri="{CE6537A1-D6FC-4f65-9D91-7224C49458BB}">
                  <c15:dlblFieldTable/>
                  <c15:showDataLabelsRange val="0"/>
                </c:ext>
              </c:extLst>
            </c:dLbl>
            <c:dLbl>
              <c:idx val="13"/>
              <c:tx>
                <c:rich>
                  <a:bodyPr/>
                  <a:lstStyle/>
                  <a:p>
                    <a:fld id="{15CC55EA-B220-4FC2-BB72-FF722C1F3DB3}" type="CATEGORYNAME">
                      <a:rPr lang="en-US"/>
                      <a:pPr/>
                      <a:t>[KATEGORİ ADI]</a:t>
                    </a:fld>
                    <a:r>
                      <a:rPr lang="en-US" baseline="0" dirty="0"/>
                      <a:t>
%4</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B-35AB-49F2-A8AE-E80EA21CA390}"/>
                </c:ext>
                <c:ext xmlns:c15="http://schemas.microsoft.com/office/drawing/2012/chart" uri="{CE6537A1-D6FC-4f65-9D91-7224C49458BB}">
                  <c15:dlblFieldTable/>
                  <c15:showDataLabelsRange val="0"/>
                </c:ext>
              </c:extLst>
            </c:dLbl>
            <c:dLbl>
              <c:idx val="14"/>
              <c:tx>
                <c:rich>
                  <a:bodyPr/>
                  <a:lstStyle/>
                  <a:p>
                    <a:fld id="{321F4A80-09E3-488E-867D-82E6CD0FC336}" type="CATEGORYNAME">
                      <a:rPr lang="en-US" smtClean="0"/>
                      <a:pPr/>
                      <a:t>[KATEGORİ ADI]</a:t>
                    </a:fld>
                    <a:r>
                      <a:rPr lang="en-US" baseline="0" dirty="0"/>
                      <a:t>
%8</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D-35AB-49F2-A8AE-E80EA21CA39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tr-TR"/>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Sayfa1!$A$2:$A$16</c:f>
              <c:strCache>
                <c:ptCount val="15"/>
                <c:pt idx="0">
                  <c:v>Sınıf Ö.</c:v>
                </c:pt>
                <c:pt idx="1">
                  <c:v>Okul Öncesi</c:v>
                </c:pt>
                <c:pt idx="2">
                  <c:v>Fen Bilgisi</c:v>
                </c:pt>
                <c:pt idx="3">
                  <c:v>Matematik</c:v>
                </c:pt>
                <c:pt idx="4">
                  <c:v>Sosyal Bil.</c:v>
                </c:pt>
                <c:pt idx="5">
                  <c:v>İngiliz D.</c:v>
                </c:pt>
                <c:pt idx="6">
                  <c:v>Fransız D.</c:v>
                </c:pt>
                <c:pt idx="7">
                  <c:v>Alman D.</c:v>
                </c:pt>
                <c:pt idx="8">
                  <c:v>Müzik</c:v>
                </c:pt>
                <c:pt idx="9">
                  <c:v>Resim-iş</c:v>
                </c:pt>
                <c:pt idx="10">
                  <c:v>PDR</c:v>
                </c:pt>
                <c:pt idx="11">
                  <c:v>Zihin E.</c:v>
                </c:pt>
                <c:pt idx="12">
                  <c:v>Türkçe</c:v>
                </c:pt>
                <c:pt idx="13">
                  <c:v>Böte</c:v>
                </c:pt>
                <c:pt idx="14">
                  <c:v>Özel E.</c:v>
                </c:pt>
              </c:strCache>
            </c:strRef>
          </c:cat>
          <c:val>
            <c:numRef>
              <c:f>Sayfa1!$B$2:$B$16</c:f>
              <c:numCache>
                <c:formatCode>General</c:formatCode>
                <c:ptCount val="15"/>
                <c:pt idx="0">
                  <c:v>444</c:v>
                </c:pt>
                <c:pt idx="1">
                  <c:v>356</c:v>
                </c:pt>
                <c:pt idx="2">
                  <c:v>235</c:v>
                </c:pt>
                <c:pt idx="3">
                  <c:v>216</c:v>
                </c:pt>
                <c:pt idx="4">
                  <c:v>263</c:v>
                </c:pt>
                <c:pt idx="5">
                  <c:v>776</c:v>
                </c:pt>
                <c:pt idx="6">
                  <c:v>231</c:v>
                </c:pt>
                <c:pt idx="7">
                  <c:v>280</c:v>
                </c:pt>
                <c:pt idx="8">
                  <c:v>182</c:v>
                </c:pt>
                <c:pt idx="9">
                  <c:v>164</c:v>
                </c:pt>
                <c:pt idx="10">
                  <c:v>381</c:v>
                </c:pt>
                <c:pt idx="11">
                  <c:v>3</c:v>
                </c:pt>
                <c:pt idx="12">
                  <c:v>319</c:v>
                </c:pt>
                <c:pt idx="13">
                  <c:v>180</c:v>
                </c:pt>
                <c:pt idx="14">
                  <c:v>371</c:v>
                </c:pt>
              </c:numCache>
            </c:numRef>
          </c:val>
          <c:extLst xmlns:c16r2="http://schemas.microsoft.com/office/drawing/2015/06/chart">
            <c:ext xmlns:c16="http://schemas.microsoft.com/office/drawing/2014/chart" uri="{C3380CC4-5D6E-409C-BE32-E72D297353CC}">
              <c16:uniqueId val="{0000001E-35AB-49F2-A8AE-E80EA21CA390}"/>
            </c:ext>
          </c:extLst>
        </c:ser>
        <c:dLbls>
          <c:dLblPos val="inEnd"/>
          <c:showLegendKey val="0"/>
          <c:showVal val="0"/>
          <c:showCatName val="1"/>
          <c:showSerName val="0"/>
          <c:showPercent val="0"/>
          <c:showBubbleSize val="0"/>
          <c:showLeaderLines val="1"/>
        </c:dLbls>
      </c:pie3DChart>
      <c:spPr>
        <a:noFill/>
        <a:ln>
          <a:noFill/>
        </a:ln>
        <a:effectLst/>
      </c:spPr>
    </c:plotArea>
    <c:legend>
      <c:legendPos val="b"/>
      <c:legendEntry>
        <c:idx val="11"/>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r>
              <a:rPr lang="tr-TR"/>
              <a:t>Son 4 Yılda Ait Öğrenci Sayılarımızdaki Düşüş</a:t>
            </a:r>
          </a:p>
        </c:rich>
      </c:tx>
      <c:overlay val="0"/>
      <c:spPr>
        <a:noFill/>
        <a:ln>
          <a:noFill/>
        </a:ln>
        <a:effectLst/>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6.9401328740157461E-2"/>
          <c:y val="0.11755086629239257"/>
          <c:w val="0.91497367125984252"/>
          <c:h val="0.77152000667322795"/>
        </c:manualLayout>
      </c:layout>
      <c:barChart>
        <c:barDir val="col"/>
        <c:grouping val="clustered"/>
        <c:varyColors val="0"/>
        <c:ser>
          <c:idx val="0"/>
          <c:order val="0"/>
          <c:tx>
            <c:strRef>
              <c:f>Sayfa1!$B$1</c:f>
              <c:strCache>
                <c:ptCount val="1"/>
                <c:pt idx="0">
                  <c:v>2021</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Sayfa1!$A$2:$A$5</c:f>
              <c:strCache>
                <c:ptCount val="3"/>
                <c:pt idx="0">
                  <c:v>1.Ogretim</c:v>
                </c:pt>
                <c:pt idx="1">
                  <c:v>2.Ogretim</c:v>
                </c:pt>
                <c:pt idx="2">
                  <c:v>Toplam</c:v>
                </c:pt>
              </c:strCache>
            </c:strRef>
          </c:cat>
          <c:val>
            <c:numRef>
              <c:f>Sayfa1!$B$2:$B$5</c:f>
              <c:numCache>
                <c:formatCode>General</c:formatCode>
                <c:ptCount val="4"/>
                <c:pt idx="0">
                  <c:v>4483</c:v>
                </c:pt>
                <c:pt idx="1">
                  <c:v>335</c:v>
                </c:pt>
                <c:pt idx="2">
                  <c:v>4818</c:v>
                </c:pt>
              </c:numCache>
            </c:numRef>
          </c:val>
          <c:extLst xmlns:c16r2="http://schemas.microsoft.com/office/drawing/2015/06/chart">
            <c:ext xmlns:c16="http://schemas.microsoft.com/office/drawing/2014/chart" uri="{C3380CC4-5D6E-409C-BE32-E72D297353CC}">
              <c16:uniqueId val="{00000000-0CE9-49AB-9CA4-62B04AE1F6F1}"/>
            </c:ext>
          </c:extLst>
        </c:ser>
        <c:ser>
          <c:idx val="1"/>
          <c:order val="1"/>
          <c:tx>
            <c:strRef>
              <c:f>Sayfa1!$C$1</c:f>
              <c:strCache>
                <c:ptCount val="1"/>
                <c:pt idx="0">
                  <c:v>2022</c:v>
                </c:pt>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Sayfa1!$A$2:$A$5</c:f>
              <c:strCache>
                <c:ptCount val="3"/>
                <c:pt idx="0">
                  <c:v>1.Ogretim</c:v>
                </c:pt>
                <c:pt idx="1">
                  <c:v>2.Ogretim</c:v>
                </c:pt>
                <c:pt idx="2">
                  <c:v>Toplam</c:v>
                </c:pt>
              </c:strCache>
            </c:strRef>
          </c:cat>
          <c:val>
            <c:numRef>
              <c:f>Sayfa1!$C$2:$C$5</c:f>
              <c:numCache>
                <c:formatCode>General</c:formatCode>
                <c:ptCount val="4"/>
                <c:pt idx="0">
                  <c:v>4401</c:v>
                </c:pt>
                <c:pt idx="1">
                  <c:v>150</c:v>
                </c:pt>
                <c:pt idx="2">
                  <c:v>4551</c:v>
                </c:pt>
              </c:numCache>
            </c:numRef>
          </c:val>
          <c:extLst xmlns:c16r2="http://schemas.microsoft.com/office/drawing/2015/06/chart">
            <c:ext xmlns:c16="http://schemas.microsoft.com/office/drawing/2014/chart" uri="{C3380CC4-5D6E-409C-BE32-E72D297353CC}">
              <c16:uniqueId val="{00000001-0CE9-49AB-9CA4-62B04AE1F6F1}"/>
            </c:ext>
          </c:extLst>
        </c:ser>
        <c:ser>
          <c:idx val="2"/>
          <c:order val="2"/>
          <c:tx>
            <c:strRef>
              <c:f>Sayfa1!$D$1</c:f>
              <c:strCache>
                <c:ptCount val="1"/>
                <c:pt idx="0">
                  <c:v>2023</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Sayfa1!$A$2:$A$5</c:f>
              <c:strCache>
                <c:ptCount val="3"/>
                <c:pt idx="0">
                  <c:v>1.Ogretim</c:v>
                </c:pt>
                <c:pt idx="1">
                  <c:v>2.Ogretim</c:v>
                </c:pt>
                <c:pt idx="2">
                  <c:v>Toplam</c:v>
                </c:pt>
              </c:strCache>
            </c:strRef>
          </c:cat>
          <c:val>
            <c:numRef>
              <c:f>Sayfa1!$D$2:$D$5</c:f>
              <c:numCache>
                <c:formatCode>General</c:formatCode>
                <c:ptCount val="4"/>
                <c:pt idx="0">
                  <c:v>4320</c:v>
                </c:pt>
                <c:pt idx="1">
                  <c:v>69</c:v>
                </c:pt>
                <c:pt idx="2">
                  <c:v>4389</c:v>
                </c:pt>
              </c:numCache>
            </c:numRef>
          </c:val>
          <c:extLst xmlns:c16r2="http://schemas.microsoft.com/office/drawing/2015/06/chart">
            <c:ext xmlns:c16="http://schemas.microsoft.com/office/drawing/2014/chart" uri="{C3380CC4-5D6E-409C-BE32-E72D297353CC}">
              <c16:uniqueId val="{00000002-0CE9-49AB-9CA4-62B04AE1F6F1}"/>
            </c:ext>
          </c:extLst>
        </c:ser>
        <c:ser>
          <c:idx val="3"/>
          <c:order val="3"/>
          <c:tx>
            <c:strRef>
              <c:f>Sayfa1!$E$1</c:f>
              <c:strCache>
                <c:ptCount val="1"/>
                <c:pt idx="0">
                  <c:v>2024</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Sayfa1!$A$2:$A$5</c:f>
              <c:strCache>
                <c:ptCount val="3"/>
                <c:pt idx="0">
                  <c:v>1.Ogretim</c:v>
                </c:pt>
                <c:pt idx="1">
                  <c:v>2.Ogretim</c:v>
                </c:pt>
                <c:pt idx="2">
                  <c:v>Toplam</c:v>
                </c:pt>
              </c:strCache>
            </c:strRef>
          </c:cat>
          <c:val>
            <c:numRef>
              <c:f>Sayfa1!$E$2:$E$5</c:f>
              <c:numCache>
                <c:formatCode>General</c:formatCode>
                <c:ptCount val="4"/>
                <c:pt idx="0">
                  <c:v>4073</c:v>
                </c:pt>
                <c:pt idx="1">
                  <c:v>20</c:v>
                </c:pt>
                <c:pt idx="2">
                  <c:v>4093</c:v>
                </c:pt>
              </c:numCache>
            </c:numRef>
          </c:val>
          <c:extLst xmlns:c16r2="http://schemas.microsoft.com/office/drawing/2015/06/chart">
            <c:ext xmlns:c16="http://schemas.microsoft.com/office/drawing/2014/chart" uri="{C3380CC4-5D6E-409C-BE32-E72D297353CC}">
              <c16:uniqueId val="{00000003-0CE9-49AB-9CA4-62B04AE1F6F1}"/>
            </c:ext>
          </c:extLst>
        </c:ser>
        <c:dLbls>
          <c:dLblPos val="outEnd"/>
          <c:showLegendKey val="0"/>
          <c:showVal val="1"/>
          <c:showCatName val="0"/>
          <c:showSerName val="0"/>
          <c:showPercent val="0"/>
          <c:showBubbleSize val="0"/>
        </c:dLbls>
        <c:gapWidth val="100"/>
        <c:overlap val="-24"/>
        <c:axId val="241792400"/>
        <c:axId val="241792008"/>
      </c:barChart>
      <c:catAx>
        <c:axId val="241792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crossAx val="241792008"/>
        <c:crosses val="autoZero"/>
        <c:auto val="1"/>
        <c:lblAlgn val="ctr"/>
        <c:lblOffset val="100"/>
        <c:noMultiLvlLbl val="0"/>
      </c:catAx>
      <c:valAx>
        <c:axId val="241792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crossAx val="241792400"/>
        <c:crosses val="autoZero"/>
        <c:crossBetween val="between"/>
      </c:valAx>
      <c:spPr>
        <a:noFill/>
        <a:ln>
          <a:noFill/>
        </a:ln>
        <a:effectLst/>
      </c:spPr>
    </c:plotArea>
    <c:legend>
      <c:legendPos val="b"/>
      <c:layout>
        <c:manualLayout>
          <c:xMode val="edge"/>
          <c:yMode val="edge"/>
          <c:x val="8.152642725589505E-3"/>
          <c:y val="0.95562890365685649"/>
          <c:w val="0.90659768357007109"/>
          <c:h val="4.4371096343143485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hQk+s/n5Z7xnXROVZU92IIgPjw==">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F4F614-B06C-45B1-9BCF-C43BCCA9F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42291</Words>
  <Characters>241065</Characters>
  <Application>Microsoft Office Word</Application>
  <DocSecurity>0</DocSecurity>
  <Lines>2008</Lines>
  <Paragraphs>565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282791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cp:revision>
  <dcterms:created xsi:type="dcterms:W3CDTF">2025-05-02T08:07:00Z</dcterms:created>
  <dcterms:modified xsi:type="dcterms:W3CDTF">2025-05-02T08:07:00Z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5103bc6ce70e7f424cc131b4712635963f9907c18fce71c754497e9093cc9056</vt:lpwstr>
  </property>
</Properties>
</file>